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EB" w:rsidRPr="001D75CC" w:rsidRDefault="00DE68EB">
      <w:pPr>
        <w:rPr>
          <w:rFonts w:ascii="Times New Roman" w:hAnsi="Times New Roman" w:cs="Times New Roman"/>
          <w:sz w:val="20"/>
          <w:szCs w:val="20"/>
        </w:rPr>
      </w:pPr>
      <w:r w:rsidRPr="001D75CC">
        <w:rPr>
          <w:rFonts w:ascii="Times New Roman" w:hAnsi="Times New Roman" w:cs="Times New Roman"/>
          <w:sz w:val="20"/>
          <w:szCs w:val="20"/>
        </w:rPr>
        <w:t>Табела. 9.6. Компетентност наставника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437"/>
        <w:gridCol w:w="342"/>
        <w:gridCol w:w="495"/>
        <w:gridCol w:w="933"/>
        <w:gridCol w:w="938"/>
        <w:gridCol w:w="2207"/>
        <w:gridCol w:w="520"/>
        <w:gridCol w:w="1024"/>
        <w:gridCol w:w="819"/>
      </w:tblGrid>
      <w:tr w:rsidR="00DE68EB" w:rsidRPr="001D75CC" w:rsidTr="00FC4649">
        <w:trPr>
          <w:trHeight w:val="227"/>
          <w:jc w:val="center"/>
        </w:trPr>
        <w:tc>
          <w:tcPr>
            <w:tcW w:w="1533" w:type="pct"/>
            <w:gridSpan w:val="4"/>
            <w:vAlign w:val="center"/>
          </w:tcPr>
          <w:p w:rsidR="00DE68EB" w:rsidRPr="001D75CC" w:rsidRDefault="00DE68EB" w:rsidP="00DE68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Име и презиме</w:t>
            </w:r>
          </w:p>
        </w:tc>
        <w:tc>
          <w:tcPr>
            <w:tcW w:w="3467" w:type="pct"/>
            <w:gridSpan w:val="6"/>
            <w:vAlign w:val="center"/>
          </w:tcPr>
          <w:p w:rsidR="00DE68EB" w:rsidRPr="001D75CC" w:rsidRDefault="00FD499E" w:rsidP="00DE68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Мира Пуцаревић</w:t>
            </w:r>
          </w:p>
        </w:tc>
      </w:tr>
      <w:tr w:rsidR="00DE68EB" w:rsidRPr="001D75CC" w:rsidTr="00FC4649">
        <w:trPr>
          <w:trHeight w:val="227"/>
          <w:jc w:val="center"/>
        </w:trPr>
        <w:tc>
          <w:tcPr>
            <w:tcW w:w="1533" w:type="pct"/>
            <w:gridSpan w:val="4"/>
            <w:vAlign w:val="center"/>
          </w:tcPr>
          <w:p w:rsidR="00DE68EB" w:rsidRPr="001D75CC" w:rsidRDefault="00DE68EB" w:rsidP="00DE68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Звање</w:t>
            </w:r>
          </w:p>
        </w:tc>
        <w:tc>
          <w:tcPr>
            <w:tcW w:w="3467" w:type="pct"/>
            <w:gridSpan w:val="6"/>
            <w:vAlign w:val="center"/>
          </w:tcPr>
          <w:p w:rsidR="00DE68EB" w:rsidRPr="001D75CC" w:rsidRDefault="00136C56" w:rsidP="00DE68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Р</w:t>
            </w:r>
            <w:r w:rsidR="00FD499E" w:rsidRPr="001D75CC">
              <w:rPr>
                <w:rFonts w:ascii="Times New Roman" w:eastAsia="Cambria" w:hAnsi="Times New Roman" w:cs="Times New Roman"/>
                <w:sz w:val="20"/>
                <w:szCs w:val="20"/>
                <w:lang w:val="sr-Cyrl-CS" w:eastAsia="sr-Latn-CS"/>
              </w:rPr>
              <w:t>едовни професор</w:t>
            </w:r>
          </w:p>
        </w:tc>
      </w:tr>
      <w:tr w:rsidR="00DE68EB" w:rsidRPr="001D75CC" w:rsidTr="00FC4649">
        <w:trPr>
          <w:trHeight w:val="227"/>
          <w:jc w:val="center"/>
        </w:trPr>
        <w:tc>
          <w:tcPr>
            <w:tcW w:w="1533" w:type="pct"/>
            <w:gridSpan w:val="4"/>
            <w:vAlign w:val="center"/>
          </w:tcPr>
          <w:p w:rsidR="00DE68EB" w:rsidRPr="001D75CC" w:rsidRDefault="00DE68EB" w:rsidP="00DE68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Ужа научна област</w:t>
            </w:r>
          </w:p>
        </w:tc>
        <w:tc>
          <w:tcPr>
            <w:tcW w:w="3467" w:type="pct"/>
            <w:gridSpan w:val="6"/>
            <w:vAlign w:val="center"/>
          </w:tcPr>
          <w:p w:rsidR="00DE68EB" w:rsidRPr="001D75CC" w:rsidRDefault="00DC6CB2" w:rsidP="00DE68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Биотехничке науке</w:t>
            </w:r>
          </w:p>
        </w:tc>
      </w:tr>
      <w:tr w:rsidR="0006071E" w:rsidRPr="001D75CC" w:rsidTr="0006071E">
        <w:trPr>
          <w:trHeight w:val="227"/>
          <w:jc w:val="center"/>
        </w:trPr>
        <w:tc>
          <w:tcPr>
            <w:tcW w:w="5000" w:type="pct"/>
            <w:gridSpan w:val="10"/>
            <w:vAlign w:val="center"/>
          </w:tcPr>
          <w:p w:rsidR="0006071E" w:rsidRPr="001D75CC" w:rsidRDefault="0006071E" w:rsidP="00DE68EB">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Академска каријера</w:t>
            </w:r>
          </w:p>
        </w:tc>
      </w:tr>
      <w:tr w:rsidR="00136C56" w:rsidRPr="001D75CC" w:rsidTr="00FC4649">
        <w:trPr>
          <w:trHeight w:val="1094"/>
          <w:jc w:val="center"/>
        </w:trPr>
        <w:tc>
          <w:tcPr>
            <w:tcW w:w="1082" w:type="pct"/>
            <w:gridSpan w:val="2"/>
            <w:vAlign w:val="center"/>
          </w:tcPr>
          <w:p w:rsidR="00DE68EB" w:rsidRPr="001D75CC" w:rsidRDefault="00DE68EB" w:rsidP="00DE68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451" w:type="pct"/>
            <w:gridSpan w:val="2"/>
            <w:vAlign w:val="center"/>
          </w:tcPr>
          <w:p w:rsidR="00DE68EB" w:rsidRPr="001D75CC" w:rsidRDefault="00DE68EB" w:rsidP="00DE68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Година </w:t>
            </w:r>
          </w:p>
        </w:tc>
        <w:tc>
          <w:tcPr>
            <w:tcW w:w="1008" w:type="pct"/>
            <w:gridSpan w:val="2"/>
            <w:vAlign w:val="center"/>
          </w:tcPr>
          <w:p w:rsidR="00DE68EB" w:rsidRPr="001D75CC" w:rsidRDefault="00DE68EB" w:rsidP="00DE68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Институција </w:t>
            </w:r>
          </w:p>
        </w:tc>
        <w:tc>
          <w:tcPr>
            <w:tcW w:w="1468" w:type="pct"/>
            <w:gridSpan w:val="2"/>
            <w:shd w:val="clear" w:color="auto" w:fill="auto"/>
            <w:vAlign w:val="center"/>
          </w:tcPr>
          <w:p w:rsidR="00DE68EB" w:rsidRPr="001D75CC" w:rsidRDefault="00DE68EB" w:rsidP="00DE68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Област</w:t>
            </w:r>
            <w:r w:rsidRPr="001D75CC">
              <w:rPr>
                <w:rFonts w:ascii="Times New Roman" w:eastAsia="Cambria" w:hAnsi="Times New Roman" w:cs="Times New Roman"/>
                <w:sz w:val="20"/>
                <w:szCs w:val="20"/>
                <w:lang w:eastAsia="sr-Latn-CS"/>
              </w:rPr>
              <w:t xml:space="preserve"> </w:t>
            </w:r>
          </w:p>
        </w:tc>
        <w:tc>
          <w:tcPr>
            <w:tcW w:w="992" w:type="pct"/>
            <w:gridSpan w:val="2"/>
            <w:shd w:val="clear" w:color="auto" w:fill="auto"/>
            <w:vAlign w:val="center"/>
          </w:tcPr>
          <w:p w:rsidR="00DE68EB" w:rsidRPr="001D75CC" w:rsidRDefault="00DE68EB" w:rsidP="00DE68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Ужа научна односно уметничка област</w:t>
            </w:r>
          </w:p>
        </w:tc>
      </w:tr>
      <w:tr w:rsidR="00136C56" w:rsidRPr="001D75CC" w:rsidTr="00FC4649">
        <w:trPr>
          <w:trHeight w:val="227"/>
          <w:jc w:val="center"/>
        </w:trPr>
        <w:tc>
          <w:tcPr>
            <w:tcW w:w="1082" w:type="pct"/>
            <w:gridSpan w:val="2"/>
            <w:vAlign w:val="center"/>
          </w:tcPr>
          <w:p w:rsidR="00FD499E" w:rsidRPr="001D75CC" w:rsidRDefault="00FD499E" w:rsidP="00FD499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Избор у звање</w:t>
            </w:r>
          </w:p>
        </w:tc>
        <w:tc>
          <w:tcPr>
            <w:tcW w:w="451" w:type="pct"/>
            <w:gridSpan w:val="2"/>
          </w:tcPr>
          <w:p w:rsidR="00FD499E" w:rsidRPr="001D75CC" w:rsidRDefault="00FD499E" w:rsidP="00FD499E">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2008.</w:t>
            </w:r>
          </w:p>
        </w:tc>
        <w:tc>
          <w:tcPr>
            <w:tcW w:w="1008" w:type="pct"/>
            <w:gridSpan w:val="2"/>
          </w:tcPr>
          <w:p w:rsidR="00FD499E" w:rsidRPr="001D75CC" w:rsidRDefault="00FD499E" w:rsidP="00FD499E">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Универзитет Е</w:t>
            </w:r>
            <w:r w:rsidR="000B0D92" w:rsidRPr="001D75CC">
              <w:rPr>
                <w:rFonts w:ascii="Times New Roman" w:eastAsia="Times New Roman" w:hAnsi="Times New Roman" w:cs="Times New Roman"/>
                <w:sz w:val="20"/>
                <w:szCs w:val="20"/>
                <w:lang w:val="sr-Cyrl-CS" w:eastAsia="sr-Latn-CS"/>
              </w:rPr>
              <w:t>дуконс</w:t>
            </w:r>
          </w:p>
        </w:tc>
        <w:tc>
          <w:tcPr>
            <w:tcW w:w="1468" w:type="pct"/>
            <w:gridSpan w:val="2"/>
          </w:tcPr>
          <w:p w:rsidR="00FD499E" w:rsidRPr="001D75CC" w:rsidRDefault="00FD499E" w:rsidP="00FD499E">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Науке о заштити животне средине</w:t>
            </w:r>
          </w:p>
        </w:tc>
        <w:tc>
          <w:tcPr>
            <w:tcW w:w="992" w:type="pct"/>
            <w:gridSpan w:val="2"/>
            <w:shd w:val="clear" w:color="auto" w:fill="auto"/>
            <w:vAlign w:val="center"/>
          </w:tcPr>
          <w:p w:rsidR="00FD499E" w:rsidRPr="001D75CC" w:rsidRDefault="00DC6CB2" w:rsidP="00FD499E">
            <w:pPr>
              <w:tabs>
                <w:tab w:val="left" w:pos="567"/>
              </w:tabs>
              <w:spacing w:after="60"/>
              <w:rPr>
                <w:rFonts w:ascii="Times New Roman" w:hAnsi="Times New Roman" w:cs="Times New Roman"/>
                <w:sz w:val="20"/>
                <w:szCs w:val="20"/>
                <w:highlight w:val="yellow"/>
              </w:rPr>
            </w:pPr>
            <w:r w:rsidRPr="001D75CC">
              <w:rPr>
                <w:rFonts w:ascii="Times New Roman" w:hAnsi="Times New Roman" w:cs="Times New Roman"/>
                <w:sz w:val="20"/>
                <w:szCs w:val="20"/>
              </w:rPr>
              <w:t>Биотехничке науке</w:t>
            </w:r>
          </w:p>
        </w:tc>
      </w:tr>
      <w:tr w:rsidR="00136C56" w:rsidRPr="001D75CC" w:rsidTr="00FC4649">
        <w:trPr>
          <w:trHeight w:val="227"/>
          <w:jc w:val="center"/>
        </w:trPr>
        <w:tc>
          <w:tcPr>
            <w:tcW w:w="1082" w:type="pct"/>
            <w:gridSpan w:val="2"/>
            <w:vAlign w:val="center"/>
          </w:tcPr>
          <w:p w:rsidR="00FD499E" w:rsidRPr="001D75CC" w:rsidRDefault="00FD499E" w:rsidP="00FD499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Докторат</w:t>
            </w:r>
          </w:p>
        </w:tc>
        <w:tc>
          <w:tcPr>
            <w:tcW w:w="451" w:type="pct"/>
            <w:gridSpan w:val="2"/>
          </w:tcPr>
          <w:p w:rsidR="00FD499E" w:rsidRPr="001D75CC" w:rsidRDefault="00FD499E" w:rsidP="00FD499E">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val="de-DE" w:eastAsia="sr-Latn-CS"/>
              </w:rPr>
            </w:pPr>
            <w:r w:rsidRPr="001D75CC">
              <w:rPr>
                <w:rFonts w:ascii="Times New Roman" w:eastAsia="Times New Roman" w:hAnsi="Times New Roman" w:cs="Times New Roman"/>
                <w:sz w:val="20"/>
                <w:szCs w:val="20"/>
                <w:lang w:val="de-DE" w:eastAsia="sr-Latn-CS"/>
              </w:rPr>
              <w:t>2003.</w:t>
            </w:r>
          </w:p>
        </w:tc>
        <w:tc>
          <w:tcPr>
            <w:tcW w:w="1008" w:type="pct"/>
            <w:gridSpan w:val="2"/>
          </w:tcPr>
          <w:p w:rsidR="00FD499E" w:rsidRPr="001D75CC" w:rsidRDefault="00FD499E" w:rsidP="00FD499E">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Технолошки факултет, Нови Сад</w:t>
            </w:r>
          </w:p>
        </w:tc>
        <w:tc>
          <w:tcPr>
            <w:tcW w:w="1468" w:type="pct"/>
            <w:gridSpan w:val="2"/>
          </w:tcPr>
          <w:p w:rsidR="00FD499E" w:rsidRPr="001D75CC" w:rsidRDefault="00FD499E" w:rsidP="00FD499E">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Аналитика пестицида и суперкритична екстракција</w:t>
            </w:r>
          </w:p>
        </w:tc>
        <w:tc>
          <w:tcPr>
            <w:tcW w:w="992" w:type="pct"/>
            <w:gridSpan w:val="2"/>
            <w:shd w:val="clear" w:color="auto" w:fill="auto"/>
            <w:vAlign w:val="center"/>
          </w:tcPr>
          <w:p w:rsidR="00FD499E" w:rsidRPr="001D75CC" w:rsidRDefault="00FD499E" w:rsidP="00FD499E">
            <w:pPr>
              <w:tabs>
                <w:tab w:val="left" w:pos="567"/>
              </w:tabs>
              <w:spacing w:after="60"/>
              <w:rPr>
                <w:rFonts w:ascii="Times New Roman" w:hAnsi="Times New Roman" w:cs="Times New Roman"/>
                <w:sz w:val="20"/>
                <w:szCs w:val="20"/>
                <w:highlight w:val="yellow"/>
                <w:lang w:val="sr-Cyrl-CS"/>
              </w:rPr>
            </w:pPr>
          </w:p>
        </w:tc>
      </w:tr>
      <w:tr w:rsidR="00FD499E" w:rsidRPr="001D75CC" w:rsidTr="00FC4649">
        <w:trPr>
          <w:trHeight w:val="227"/>
          <w:jc w:val="center"/>
        </w:trPr>
        <w:tc>
          <w:tcPr>
            <w:tcW w:w="1082" w:type="pct"/>
            <w:gridSpan w:val="2"/>
            <w:vAlign w:val="center"/>
          </w:tcPr>
          <w:p w:rsidR="00FD499E" w:rsidRPr="001D75CC" w:rsidRDefault="00FD499E" w:rsidP="00FD499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Магистратура</w:t>
            </w:r>
          </w:p>
        </w:tc>
        <w:tc>
          <w:tcPr>
            <w:tcW w:w="451" w:type="pct"/>
            <w:gridSpan w:val="2"/>
            <w:vAlign w:val="center"/>
          </w:tcPr>
          <w:p w:rsidR="00FD499E" w:rsidRPr="001D75CC" w:rsidRDefault="00FD499E" w:rsidP="00FD499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1997</w:t>
            </w:r>
          </w:p>
        </w:tc>
        <w:tc>
          <w:tcPr>
            <w:tcW w:w="1008" w:type="pct"/>
            <w:gridSpan w:val="2"/>
          </w:tcPr>
          <w:p w:rsidR="00FD499E" w:rsidRPr="001D75CC" w:rsidRDefault="00FD499E" w:rsidP="00FD499E">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Технолошки факултет, Нови Сад</w:t>
            </w:r>
          </w:p>
        </w:tc>
        <w:tc>
          <w:tcPr>
            <w:tcW w:w="1468" w:type="pct"/>
            <w:gridSpan w:val="2"/>
          </w:tcPr>
          <w:p w:rsidR="00FD499E" w:rsidRPr="001D75CC" w:rsidRDefault="00FD499E" w:rsidP="00FD499E">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Биотехнологија</w:t>
            </w:r>
          </w:p>
        </w:tc>
        <w:tc>
          <w:tcPr>
            <w:tcW w:w="992" w:type="pct"/>
            <w:gridSpan w:val="2"/>
            <w:shd w:val="clear" w:color="auto" w:fill="auto"/>
            <w:vAlign w:val="center"/>
          </w:tcPr>
          <w:p w:rsidR="00FD499E" w:rsidRPr="001D75CC" w:rsidRDefault="00FD499E" w:rsidP="00FD499E">
            <w:pPr>
              <w:tabs>
                <w:tab w:val="left" w:pos="567"/>
              </w:tabs>
              <w:spacing w:after="60"/>
              <w:rPr>
                <w:rFonts w:ascii="Times New Roman" w:hAnsi="Times New Roman" w:cs="Times New Roman"/>
                <w:sz w:val="20"/>
                <w:szCs w:val="20"/>
                <w:highlight w:val="yellow"/>
                <w:lang w:val="sr-Cyrl-CS"/>
              </w:rPr>
            </w:pPr>
          </w:p>
        </w:tc>
      </w:tr>
      <w:tr w:rsidR="00FD499E" w:rsidRPr="001D75CC" w:rsidTr="00FC4649">
        <w:trPr>
          <w:trHeight w:val="227"/>
          <w:jc w:val="center"/>
        </w:trPr>
        <w:tc>
          <w:tcPr>
            <w:tcW w:w="1082" w:type="pct"/>
            <w:gridSpan w:val="2"/>
            <w:vAlign w:val="center"/>
          </w:tcPr>
          <w:p w:rsidR="00FD499E" w:rsidRPr="001D75CC" w:rsidRDefault="00FD499E" w:rsidP="00FD499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Диплома</w:t>
            </w:r>
          </w:p>
        </w:tc>
        <w:tc>
          <w:tcPr>
            <w:tcW w:w="451" w:type="pct"/>
            <w:gridSpan w:val="2"/>
          </w:tcPr>
          <w:p w:rsidR="00FD499E" w:rsidRPr="001D75CC" w:rsidRDefault="00FD499E" w:rsidP="00FD499E">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1987.</w:t>
            </w:r>
          </w:p>
        </w:tc>
        <w:tc>
          <w:tcPr>
            <w:tcW w:w="1008" w:type="pct"/>
            <w:gridSpan w:val="2"/>
          </w:tcPr>
          <w:p w:rsidR="00FD499E" w:rsidRPr="001D75CC" w:rsidRDefault="00FD499E" w:rsidP="00FD499E">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Технолошки факултет, Нови Сад</w:t>
            </w:r>
          </w:p>
        </w:tc>
        <w:tc>
          <w:tcPr>
            <w:tcW w:w="1468" w:type="pct"/>
            <w:gridSpan w:val="2"/>
          </w:tcPr>
          <w:p w:rsidR="00FD499E" w:rsidRPr="001D75CC" w:rsidRDefault="00FD499E" w:rsidP="00FD499E">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Биотехнологија</w:t>
            </w:r>
          </w:p>
        </w:tc>
        <w:tc>
          <w:tcPr>
            <w:tcW w:w="992" w:type="pct"/>
            <w:gridSpan w:val="2"/>
            <w:shd w:val="clear" w:color="auto" w:fill="auto"/>
            <w:vAlign w:val="center"/>
          </w:tcPr>
          <w:p w:rsidR="00FD499E" w:rsidRPr="001D75CC" w:rsidRDefault="00FD499E" w:rsidP="00FD499E">
            <w:pPr>
              <w:tabs>
                <w:tab w:val="left" w:pos="567"/>
              </w:tabs>
              <w:spacing w:after="60"/>
              <w:rPr>
                <w:rFonts w:ascii="Times New Roman" w:hAnsi="Times New Roman" w:cs="Times New Roman"/>
                <w:sz w:val="20"/>
                <w:szCs w:val="20"/>
                <w:highlight w:val="yellow"/>
                <w:lang w:val="sr-Cyrl-CS"/>
              </w:rPr>
            </w:pPr>
          </w:p>
        </w:tc>
      </w:tr>
      <w:tr w:rsidR="00DE68EB" w:rsidRPr="001D75CC" w:rsidTr="00947919">
        <w:trPr>
          <w:trHeight w:val="227"/>
          <w:jc w:val="center"/>
        </w:trPr>
        <w:tc>
          <w:tcPr>
            <w:tcW w:w="5000" w:type="pct"/>
            <w:gridSpan w:val="10"/>
            <w:vAlign w:val="center"/>
          </w:tcPr>
          <w:p w:rsidR="00DE68EB" w:rsidRPr="001D75CC" w:rsidRDefault="00DE68EB" w:rsidP="00DE68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DE68EB" w:rsidRPr="001D75CC" w:rsidTr="00FC4649">
        <w:trPr>
          <w:trHeight w:val="227"/>
          <w:jc w:val="center"/>
        </w:trPr>
        <w:tc>
          <w:tcPr>
            <w:tcW w:w="309" w:type="pct"/>
            <w:shd w:val="clear" w:color="auto" w:fill="auto"/>
            <w:vAlign w:val="center"/>
          </w:tcPr>
          <w:p w:rsidR="00DE68EB" w:rsidRPr="001D75CC" w:rsidRDefault="00DE68EB" w:rsidP="00DE68EB">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957" w:type="pct"/>
            <w:gridSpan w:val="2"/>
            <w:shd w:val="clear" w:color="auto" w:fill="auto"/>
            <w:vAlign w:val="center"/>
          </w:tcPr>
          <w:p w:rsidR="00DE68EB" w:rsidRPr="001D75CC" w:rsidRDefault="00DE68EB" w:rsidP="00DE68EB">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3734" w:type="pct"/>
            <w:gridSpan w:val="7"/>
            <w:vAlign w:val="center"/>
          </w:tcPr>
          <w:p w:rsidR="00DE68EB" w:rsidRPr="001D75CC" w:rsidRDefault="00DE68EB" w:rsidP="00DE68EB">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DE68EB" w:rsidRPr="001D75CC" w:rsidTr="00FC4649">
        <w:trPr>
          <w:trHeight w:val="227"/>
          <w:jc w:val="center"/>
        </w:trPr>
        <w:tc>
          <w:tcPr>
            <w:tcW w:w="309" w:type="pct"/>
            <w:shd w:val="clear" w:color="auto" w:fill="auto"/>
            <w:vAlign w:val="center"/>
          </w:tcPr>
          <w:p w:rsidR="00DE68EB" w:rsidRPr="001D75CC" w:rsidRDefault="00136C56" w:rsidP="00DE68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957" w:type="pct"/>
            <w:gridSpan w:val="2"/>
            <w:shd w:val="clear" w:color="auto" w:fill="auto"/>
            <w:vAlign w:val="center"/>
          </w:tcPr>
          <w:p w:rsidR="00DE68EB" w:rsidRPr="001D75CC" w:rsidRDefault="006F3F22" w:rsidP="00DE68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19.ZZS071</w:t>
            </w:r>
          </w:p>
        </w:tc>
        <w:tc>
          <w:tcPr>
            <w:tcW w:w="3734" w:type="pct"/>
            <w:gridSpan w:val="7"/>
            <w:vAlign w:val="center"/>
          </w:tcPr>
          <w:p w:rsidR="00DE68EB" w:rsidRPr="001D75CC" w:rsidRDefault="00136C56" w:rsidP="00DE68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Методологија научног истраживања</w:t>
            </w:r>
          </w:p>
        </w:tc>
      </w:tr>
      <w:tr w:rsidR="00DE68EB" w:rsidRPr="001D75CC" w:rsidTr="00FC4649">
        <w:trPr>
          <w:trHeight w:val="227"/>
          <w:jc w:val="center"/>
        </w:trPr>
        <w:tc>
          <w:tcPr>
            <w:tcW w:w="309" w:type="pct"/>
            <w:shd w:val="clear" w:color="auto" w:fill="auto"/>
            <w:vAlign w:val="center"/>
          </w:tcPr>
          <w:p w:rsidR="00DE68EB" w:rsidRPr="001D75CC" w:rsidRDefault="00136C56" w:rsidP="00DE68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w:t>
            </w:r>
          </w:p>
        </w:tc>
        <w:tc>
          <w:tcPr>
            <w:tcW w:w="957" w:type="pct"/>
            <w:gridSpan w:val="2"/>
            <w:shd w:val="clear" w:color="auto" w:fill="auto"/>
            <w:vAlign w:val="center"/>
          </w:tcPr>
          <w:p w:rsidR="00DE68EB" w:rsidRPr="001D75CC" w:rsidRDefault="001D1A86" w:rsidP="00DE68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19.</w:t>
            </w:r>
            <w:r w:rsidR="00136C56" w:rsidRPr="001D75CC">
              <w:rPr>
                <w:rFonts w:ascii="Times New Roman" w:eastAsia="Cambria" w:hAnsi="Times New Roman" w:cs="Times New Roman"/>
                <w:sz w:val="20"/>
                <w:szCs w:val="20"/>
                <w:lang w:eastAsia="sr-Latn-CS"/>
              </w:rPr>
              <w:t>ZSSI03/ZSS031</w:t>
            </w:r>
          </w:p>
        </w:tc>
        <w:tc>
          <w:tcPr>
            <w:tcW w:w="3734" w:type="pct"/>
            <w:gridSpan w:val="7"/>
            <w:vAlign w:val="center"/>
          </w:tcPr>
          <w:p w:rsidR="00DE68EB" w:rsidRPr="001D75CC" w:rsidRDefault="00136C56" w:rsidP="00DE68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Одабрана поглавља инструменталних метода анализа</w:t>
            </w:r>
          </w:p>
        </w:tc>
      </w:tr>
      <w:tr w:rsidR="00DE68EB" w:rsidRPr="001D75CC" w:rsidTr="00947919">
        <w:trPr>
          <w:trHeight w:val="227"/>
          <w:jc w:val="center"/>
        </w:trPr>
        <w:tc>
          <w:tcPr>
            <w:tcW w:w="5000" w:type="pct"/>
            <w:gridSpan w:val="10"/>
            <w:vAlign w:val="center"/>
          </w:tcPr>
          <w:p w:rsidR="00DE68EB" w:rsidRPr="001D75CC" w:rsidRDefault="00DE68EB" w:rsidP="00DE68EB">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4251" w:type="pct"/>
            <w:gridSpan w:val="8"/>
            <w:shd w:val="clear" w:color="auto" w:fill="auto"/>
          </w:tcPr>
          <w:p w:rsidR="00136C56" w:rsidRPr="001D75CC" w:rsidRDefault="00AC6A9E" w:rsidP="00AC6A9E">
            <w:pPr>
              <w:jc w:val="both"/>
              <w:rPr>
                <w:rFonts w:ascii="Times New Roman" w:hAnsi="Times New Roman" w:cs="Times New Roman"/>
                <w:sz w:val="20"/>
                <w:szCs w:val="20"/>
              </w:rPr>
            </w:pPr>
            <w:r w:rsidRPr="001D75CC">
              <w:rPr>
                <w:rFonts w:ascii="Times New Roman" w:hAnsi="Times New Roman" w:cs="Times New Roman"/>
                <w:sz w:val="20"/>
                <w:szCs w:val="20"/>
                <w:bdr w:val="none" w:sz="0" w:space="0" w:color="auto" w:frame="1"/>
              </w:rPr>
              <w:t xml:space="preserve">Milenkovic B., </w:t>
            </w:r>
            <w:r w:rsidR="00136C56" w:rsidRPr="001D75CC">
              <w:rPr>
                <w:rFonts w:ascii="Times New Roman" w:hAnsi="Times New Roman" w:cs="Times New Roman"/>
                <w:sz w:val="20"/>
                <w:szCs w:val="20"/>
                <w:bdr w:val="none" w:sz="0" w:space="0" w:color="auto" w:frame="1"/>
              </w:rPr>
              <w:t xml:space="preserve">Stajic </w:t>
            </w:r>
            <w:r w:rsidRPr="001D75CC">
              <w:rPr>
                <w:rFonts w:ascii="Times New Roman" w:hAnsi="Times New Roman" w:cs="Times New Roman"/>
                <w:sz w:val="20"/>
                <w:szCs w:val="20"/>
                <w:bdr w:val="none" w:sz="0" w:space="0" w:color="auto" w:frame="1"/>
              </w:rPr>
              <w:t>J.,</w:t>
            </w:r>
            <w:r w:rsidR="00136C56" w:rsidRPr="001D75CC">
              <w:rPr>
                <w:rFonts w:ascii="Times New Roman" w:hAnsi="Times New Roman" w:cs="Times New Roman"/>
                <w:sz w:val="20"/>
                <w:szCs w:val="20"/>
                <w:bdr w:val="none" w:sz="0" w:space="0" w:color="auto" w:frame="1"/>
              </w:rPr>
              <w:t> </w:t>
            </w:r>
            <w:r w:rsidR="00136C56" w:rsidRPr="001D75CC">
              <w:rPr>
                <w:rFonts w:ascii="Times New Roman" w:hAnsi="Times New Roman" w:cs="Times New Roman"/>
                <w:sz w:val="20"/>
                <w:szCs w:val="20"/>
              </w:rPr>
              <w:t xml:space="preserve"> </w:t>
            </w:r>
            <w:r w:rsidRPr="001D75CC">
              <w:rPr>
                <w:rFonts w:ascii="Times New Roman" w:hAnsi="Times New Roman" w:cs="Times New Roman"/>
                <w:sz w:val="20"/>
                <w:szCs w:val="20"/>
                <w:bdr w:val="none" w:sz="0" w:space="0" w:color="auto" w:frame="1"/>
              </w:rPr>
              <w:t>Stojic N.,</w:t>
            </w:r>
            <w:r w:rsidR="00136C56" w:rsidRPr="001D75CC">
              <w:rPr>
                <w:rFonts w:ascii="Times New Roman" w:hAnsi="Times New Roman" w:cs="Times New Roman"/>
                <w:sz w:val="20"/>
                <w:szCs w:val="20"/>
                <w:bdr w:val="none" w:sz="0" w:space="0" w:color="auto" w:frame="1"/>
              </w:rPr>
              <w:t> </w:t>
            </w:r>
            <w:r w:rsidR="00136C56" w:rsidRPr="001D75CC">
              <w:rPr>
                <w:rFonts w:ascii="Times New Roman" w:hAnsi="Times New Roman" w:cs="Times New Roman"/>
                <w:sz w:val="20"/>
                <w:szCs w:val="20"/>
              </w:rPr>
              <w:t xml:space="preserve"> </w:t>
            </w:r>
            <w:r w:rsidR="00136C56" w:rsidRPr="001D75CC">
              <w:rPr>
                <w:rFonts w:ascii="Times New Roman" w:hAnsi="Times New Roman" w:cs="Times New Roman"/>
                <w:b/>
                <w:sz w:val="20"/>
                <w:szCs w:val="20"/>
                <w:bdr w:val="none" w:sz="0" w:space="0" w:color="auto" w:frame="1"/>
              </w:rPr>
              <w:t>Pucarevic M</w:t>
            </w:r>
            <w:r w:rsidRPr="001D75CC">
              <w:rPr>
                <w:rFonts w:ascii="Times New Roman" w:hAnsi="Times New Roman" w:cs="Times New Roman"/>
                <w:b/>
                <w:sz w:val="20"/>
                <w:szCs w:val="20"/>
                <w:bdr w:val="none" w:sz="0" w:space="0" w:color="auto" w:frame="1"/>
              </w:rPr>
              <w:t>.,</w:t>
            </w:r>
            <w:r w:rsidR="00136C56" w:rsidRPr="001D75CC">
              <w:rPr>
                <w:rFonts w:ascii="Times New Roman" w:hAnsi="Times New Roman" w:cs="Times New Roman"/>
                <w:b/>
                <w:sz w:val="20"/>
                <w:szCs w:val="20"/>
                <w:bdr w:val="none" w:sz="0" w:space="0" w:color="auto" w:frame="1"/>
              </w:rPr>
              <w:t> </w:t>
            </w:r>
            <w:r w:rsidR="00136C56" w:rsidRPr="001D75CC">
              <w:rPr>
                <w:rFonts w:ascii="Times New Roman" w:hAnsi="Times New Roman" w:cs="Times New Roman"/>
                <w:sz w:val="20"/>
                <w:szCs w:val="20"/>
              </w:rPr>
              <w:t xml:space="preserve"> </w:t>
            </w:r>
            <w:r w:rsidR="00136C56" w:rsidRPr="001D75CC">
              <w:rPr>
                <w:rFonts w:ascii="Times New Roman" w:hAnsi="Times New Roman" w:cs="Times New Roman"/>
                <w:sz w:val="20"/>
                <w:szCs w:val="20"/>
                <w:bdr w:val="none" w:sz="0" w:space="0" w:color="auto" w:frame="1"/>
              </w:rPr>
              <w:t>Strbac S</w:t>
            </w:r>
            <w:r w:rsidRPr="001D75CC">
              <w:rPr>
                <w:rFonts w:ascii="Times New Roman" w:hAnsi="Times New Roman" w:cs="Times New Roman"/>
                <w:sz w:val="20"/>
                <w:szCs w:val="20"/>
                <w:bdr w:val="none" w:sz="0" w:space="0" w:color="auto" w:frame="1"/>
              </w:rPr>
              <w:t>.,</w:t>
            </w:r>
            <w:r w:rsidR="00136C56" w:rsidRPr="001D75CC">
              <w:rPr>
                <w:rFonts w:ascii="Times New Roman" w:hAnsi="Times New Roman" w:cs="Times New Roman"/>
                <w:sz w:val="20"/>
                <w:szCs w:val="20"/>
                <w:bdr w:val="none" w:sz="0" w:space="0" w:color="auto" w:frame="1"/>
              </w:rPr>
              <w:t> </w:t>
            </w:r>
            <w:r w:rsidR="00136C56" w:rsidRPr="001D75CC">
              <w:rPr>
                <w:rFonts w:ascii="Times New Roman" w:hAnsi="Times New Roman" w:cs="Times New Roman"/>
                <w:sz w:val="20"/>
                <w:szCs w:val="20"/>
              </w:rPr>
              <w:t xml:space="preserve">Evaluation of heavy metals and radionuclides in fish and seafood products, </w:t>
            </w:r>
            <w:r w:rsidRPr="001D75CC">
              <w:rPr>
                <w:rFonts w:ascii="Times New Roman" w:hAnsi="Times New Roman" w:cs="Times New Roman"/>
                <w:sz w:val="20"/>
                <w:szCs w:val="20"/>
              </w:rPr>
              <w:t>(</w:t>
            </w:r>
            <w:r w:rsidRPr="001D75CC">
              <w:rPr>
                <w:rFonts w:ascii="Times New Roman" w:hAnsi="Times New Roman" w:cs="Times New Roman"/>
                <w:b/>
                <w:sz w:val="20"/>
                <w:szCs w:val="20"/>
              </w:rPr>
              <w:t>2019</w:t>
            </w:r>
            <w:r w:rsidRPr="001D75CC">
              <w:rPr>
                <w:rFonts w:ascii="Times New Roman" w:hAnsi="Times New Roman" w:cs="Times New Roman"/>
                <w:sz w:val="20"/>
                <w:szCs w:val="20"/>
              </w:rPr>
              <w:t xml:space="preserve">), </w:t>
            </w:r>
            <w:r w:rsidR="00136C56" w:rsidRPr="001D75CC">
              <w:rPr>
                <w:rFonts w:ascii="Times New Roman" w:hAnsi="Times New Roman" w:cs="Times New Roman"/>
                <w:sz w:val="20"/>
                <w:szCs w:val="20"/>
              </w:rPr>
              <w:t>C</w:t>
            </w:r>
            <w:r w:rsidRPr="001D75CC">
              <w:rPr>
                <w:rFonts w:ascii="Times New Roman" w:hAnsi="Times New Roman" w:cs="Times New Roman"/>
                <w:sz w:val="20"/>
                <w:szCs w:val="20"/>
              </w:rPr>
              <w:t>hemosphere</w:t>
            </w:r>
            <w:r w:rsidR="00136C56" w:rsidRPr="001D75CC">
              <w:rPr>
                <w:rFonts w:ascii="Times New Roman" w:hAnsi="Times New Roman" w:cs="Times New Roman"/>
                <w:sz w:val="20"/>
                <w:szCs w:val="20"/>
              </w:rPr>
              <w:t xml:space="preserve">, vol. 229. 324-331, </w:t>
            </w:r>
            <w:hyperlink r:id="rId5" w:tgtFrame="_blank" w:history="1">
              <w:r w:rsidR="00136C56" w:rsidRPr="001D75CC">
                <w:rPr>
                  <w:rStyle w:val="Hyperlink"/>
                  <w:rFonts w:ascii="Times New Roman" w:hAnsi="Times New Roman" w:cs="Times New Roman"/>
                  <w:color w:val="1155CC"/>
                  <w:sz w:val="20"/>
                  <w:szCs w:val="20"/>
                </w:rPr>
                <w:t>https://doi.org/10.1016/j.chemosphere.2019.04.189</w:t>
              </w:r>
            </w:hyperlink>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М21</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w:t>
            </w:r>
          </w:p>
        </w:tc>
        <w:tc>
          <w:tcPr>
            <w:tcW w:w="4251" w:type="pct"/>
            <w:gridSpan w:val="8"/>
            <w:shd w:val="clear" w:color="auto" w:fill="auto"/>
          </w:tcPr>
          <w:p w:rsidR="00136C56" w:rsidRPr="001D75CC" w:rsidRDefault="00136C56" w:rsidP="00AC6A9E">
            <w:pPr>
              <w:jc w:val="both"/>
              <w:rPr>
                <w:rFonts w:ascii="Times New Roman" w:hAnsi="Times New Roman" w:cs="Times New Roman"/>
                <w:color w:val="000000"/>
                <w:sz w:val="20"/>
                <w:szCs w:val="20"/>
              </w:rPr>
            </w:pPr>
            <w:r w:rsidRPr="001D75CC">
              <w:rPr>
                <w:rFonts w:ascii="Times New Roman" w:hAnsi="Times New Roman" w:cs="Times New Roman"/>
                <w:color w:val="000000"/>
                <w:sz w:val="20"/>
                <w:szCs w:val="20"/>
              </w:rPr>
              <w:t>Stojic</w:t>
            </w:r>
            <w:r w:rsidR="00AC6A9E" w:rsidRPr="001D75CC">
              <w:rPr>
                <w:rFonts w:ascii="Times New Roman" w:hAnsi="Times New Roman" w:cs="Times New Roman"/>
                <w:color w:val="000000"/>
                <w:sz w:val="20"/>
                <w:szCs w:val="20"/>
              </w:rPr>
              <w:t xml:space="preserve"> N.,</w:t>
            </w:r>
            <w:r w:rsidRPr="001D75CC">
              <w:rPr>
                <w:rFonts w:ascii="Times New Roman" w:hAnsi="Times New Roman" w:cs="Times New Roman"/>
                <w:color w:val="000000"/>
                <w:sz w:val="20"/>
                <w:szCs w:val="20"/>
              </w:rPr>
              <w:t xml:space="preserve"> </w:t>
            </w:r>
            <w:r w:rsidRPr="001D75CC">
              <w:rPr>
                <w:rFonts w:ascii="Times New Roman" w:hAnsi="Times New Roman" w:cs="Times New Roman"/>
                <w:b/>
                <w:color w:val="000000"/>
                <w:sz w:val="20"/>
                <w:szCs w:val="20"/>
              </w:rPr>
              <w:t>Pucarevic</w:t>
            </w:r>
            <w:r w:rsidR="00AC6A9E" w:rsidRPr="001D75CC">
              <w:rPr>
                <w:rFonts w:ascii="Times New Roman" w:hAnsi="Times New Roman" w:cs="Times New Roman"/>
                <w:color w:val="000000"/>
                <w:sz w:val="20"/>
                <w:szCs w:val="20"/>
              </w:rPr>
              <w:t xml:space="preserve"> M.,</w:t>
            </w:r>
            <w:r w:rsidRPr="001D75CC">
              <w:rPr>
                <w:rFonts w:ascii="Times New Roman" w:hAnsi="Times New Roman" w:cs="Times New Roman"/>
                <w:color w:val="000000"/>
                <w:sz w:val="20"/>
                <w:szCs w:val="20"/>
              </w:rPr>
              <w:t xml:space="preserve"> Stojic</w:t>
            </w:r>
            <w:r w:rsidR="00AC6A9E" w:rsidRPr="001D75CC">
              <w:rPr>
                <w:rFonts w:ascii="Times New Roman" w:hAnsi="Times New Roman" w:cs="Times New Roman"/>
                <w:color w:val="000000"/>
                <w:sz w:val="20"/>
                <w:szCs w:val="20"/>
              </w:rPr>
              <w:t xml:space="preserve"> G.,</w:t>
            </w:r>
            <w:r w:rsidRPr="001D75CC">
              <w:rPr>
                <w:rFonts w:ascii="Times New Roman" w:hAnsi="Times New Roman" w:cs="Times New Roman"/>
                <w:color w:val="000000"/>
                <w:sz w:val="20"/>
                <w:szCs w:val="20"/>
              </w:rPr>
              <w:t xml:space="preserve"> Railway transportation as a source of soil pollution, Transportation Research Part D 57C </w:t>
            </w:r>
            <w:r w:rsidRPr="001D75CC">
              <w:rPr>
                <w:rFonts w:ascii="Times New Roman" w:hAnsi="Times New Roman" w:cs="Times New Roman"/>
                <w:b/>
                <w:color w:val="000000"/>
                <w:sz w:val="20"/>
                <w:szCs w:val="20"/>
              </w:rPr>
              <w:t>(2017)</w:t>
            </w:r>
            <w:r w:rsidR="00AC6A9E" w:rsidRPr="001D75CC">
              <w:rPr>
                <w:rFonts w:ascii="Times New Roman" w:hAnsi="Times New Roman" w:cs="Times New Roman"/>
                <w:b/>
                <w:color w:val="000000"/>
                <w:sz w:val="20"/>
                <w:szCs w:val="20"/>
              </w:rPr>
              <w:t>,</w:t>
            </w:r>
            <w:r w:rsidRPr="001D75CC">
              <w:rPr>
                <w:rFonts w:ascii="Times New Roman" w:hAnsi="Times New Roman" w:cs="Times New Roman"/>
                <w:b/>
                <w:color w:val="000000"/>
                <w:sz w:val="20"/>
                <w:szCs w:val="20"/>
              </w:rPr>
              <w:t xml:space="preserve"> </w:t>
            </w:r>
            <w:r w:rsidRPr="001D75CC">
              <w:rPr>
                <w:rFonts w:ascii="Times New Roman" w:hAnsi="Times New Roman" w:cs="Times New Roman"/>
                <w:color w:val="000000"/>
                <w:sz w:val="20"/>
                <w:szCs w:val="20"/>
              </w:rPr>
              <w:t xml:space="preserve">124-129 (Oblast: Environmnetal studies 25/105 (IF (2016) 2,960) </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М21</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3</w:t>
            </w:r>
          </w:p>
        </w:tc>
        <w:tc>
          <w:tcPr>
            <w:tcW w:w="4251" w:type="pct"/>
            <w:gridSpan w:val="8"/>
            <w:shd w:val="clear" w:color="auto" w:fill="auto"/>
          </w:tcPr>
          <w:p w:rsidR="00136C56" w:rsidRPr="001D75CC" w:rsidRDefault="00136C56" w:rsidP="00AC6A9E">
            <w:pPr>
              <w:shd w:val="clear" w:color="auto" w:fill="FFFFFF"/>
              <w:spacing w:before="100" w:beforeAutospacing="1" w:after="100" w:afterAutospacing="1"/>
              <w:ind w:right="540"/>
              <w:jc w:val="both"/>
              <w:rPr>
                <w:rFonts w:ascii="Times New Roman" w:eastAsia="Arial Unicode MS" w:hAnsi="Times New Roman" w:cs="Times New Roman"/>
                <w:iCs/>
                <w:color w:val="000000"/>
                <w:sz w:val="20"/>
                <w:szCs w:val="20"/>
              </w:rPr>
            </w:pPr>
            <w:r w:rsidRPr="001D75CC">
              <w:rPr>
                <w:rFonts w:ascii="Times New Roman" w:eastAsia="Arial Unicode MS" w:hAnsi="Times New Roman" w:cs="Times New Roman"/>
                <w:color w:val="000000"/>
                <w:sz w:val="20"/>
                <w:szCs w:val="20"/>
              </w:rPr>
              <w:t xml:space="preserve">Stajic, </w:t>
            </w:r>
            <w:r w:rsidR="00AC6A9E" w:rsidRPr="001D75CC">
              <w:rPr>
                <w:rFonts w:ascii="Times New Roman" w:eastAsia="Arial Unicode MS" w:hAnsi="Times New Roman" w:cs="Times New Roman"/>
                <w:color w:val="000000"/>
                <w:sz w:val="20"/>
                <w:szCs w:val="20"/>
              </w:rPr>
              <w:t>J.M., Milenkovic B.,</w:t>
            </w:r>
            <w:r w:rsidRPr="001D75CC">
              <w:rPr>
                <w:rFonts w:ascii="Times New Roman" w:eastAsia="Arial Unicode MS" w:hAnsi="Times New Roman" w:cs="Times New Roman"/>
                <w:color w:val="000000"/>
                <w:sz w:val="20"/>
                <w:szCs w:val="20"/>
              </w:rPr>
              <w:t xml:space="preserve"> </w:t>
            </w:r>
            <w:r w:rsidRPr="001D75CC">
              <w:rPr>
                <w:rStyle w:val="hit"/>
                <w:rFonts w:ascii="Times New Roman" w:eastAsia="Arial Unicode MS" w:hAnsi="Times New Roman" w:cs="Times New Roman"/>
                <w:b/>
                <w:sz w:val="20"/>
                <w:szCs w:val="20"/>
              </w:rPr>
              <w:t>Pucarevic</w:t>
            </w:r>
            <w:r w:rsidR="00AC6A9E" w:rsidRPr="001D75CC">
              <w:rPr>
                <w:rFonts w:ascii="Times New Roman" w:eastAsia="Arial Unicode MS" w:hAnsi="Times New Roman" w:cs="Times New Roman"/>
                <w:color w:val="000000"/>
                <w:sz w:val="20"/>
                <w:szCs w:val="20"/>
              </w:rPr>
              <w:t xml:space="preserve"> M.,</w:t>
            </w:r>
            <w:r w:rsidRPr="001D75CC">
              <w:rPr>
                <w:rFonts w:ascii="Times New Roman" w:eastAsia="Arial Unicode MS" w:hAnsi="Times New Roman" w:cs="Times New Roman"/>
                <w:color w:val="000000"/>
                <w:sz w:val="20"/>
                <w:szCs w:val="20"/>
              </w:rPr>
              <w:t xml:space="preserve"> Stojic</w:t>
            </w:r>
            <w:r w:rsidR="00AC6A9E" w:rsidRPr="001D75CC">
              <w:rPr>
                <w:rFonts w:ascii="Times New Roman" w:eastAsia="Arial Unicode MS" w:hAnsi="Times New Roman" w:cs="Times New Roman"/>
                <w:color w:val="000000"/>
                <w:sz w:val="20"/>
                <w:szCs w:val="20"/>
              </w:rPr>
              <w:t xml:space="preserve"> N.</w:t>
            </w:r>
            <w:r w:rsidRPr="001D75CC">
              <w:rPr>
                <w:rFonts w:ascii="Times New Roman" w:eastAsia="Arial Unicode MS" w:hAnsi="Times New Roman" w:cs="Times New Roman"/>
                <w:color w:val="000000"/>
                <w:sz w:val="20"/>
                <w:szCs w:val="20"/>
              </w:rPr>
              <w:t>, Vasiljevic</w:t>
            </w:r>
            <w:r w:rsidR="00AC6A9E" w:rsidRPr="001D75CC">
              <w:rPr>
                <w:rFonts w:ascii="Times New Roman" w:eastAsia="Arial Unicode MS" w:hAnsi="Times New Roman" w:cs="Times New Roman"/>
                <w:color w:val="000000"/>
                <w:sz w:val="20"/>
                <w:szCs w:val="20"/>
              </w:rPr>
              <w:t xml:space="preserve"> I.</w:t>
            </w:r>
            <w:r w:rsidRPr="001D75CC">
              <w:rPr>
                <w:rFonts w:ascii="Times New Roman" w:eastAsia="Arial Unicode MS" w:hAnsi="Times New Roman" w:cs="Times New Roman"/>
                <w:color w:val="000000"/>
                <w:sz w:val="20"/>
                <w:szCs w:val="20"/>
              </w:rPr>
              <w:t xml:space="preserve">, Nikezic </w:t>
            </w:r>
            <w:r w:rsidR="00AC6A9E" w:rsidRPr="001D75CC">
              <w:rPr>
                <w:rFonts w:ascii="Times New Roman" w:eastAsia="Arial Unicode MS" w:hAnsi="Times New Roman" w:cs="Times New Roman"/>
                <w:color w:val="000000"/>
                <w:sz w:val="20"/>
                <w:szCs w:val="20"/>
              </w:rPr>
              <w:t xml:space="preserve">D., </w:t>
            </w:r>
            <w:r w:rsidRPr="001D75CC">
              <w:rPr>
                <w:rFonts w:ascii="Times New Roman" w:eastAsia="Arial Unicode MS" w:hAnsi="Times New Roman" w:cs="Times New Roman"/>
                <w:sz w:val="20"/>
                <w:szCs w:val="20"/>
              </w:rPr>
              <w:t>Exposure of school children to polycyclic aromatic hydrocarbons, heavy metals and radionuclides in the urban soil of Kragujevac city, Central Serbia</w:t>
            </w:r>
            <w:r w:rsidR="00AC6A9E" w:rsidRPr="001D75CC">
              <w:rPr>
                <w:rFonts w:ascii="Times New Roman" w:eastAsia="Arial Unicode MS" w:hAnsi="Times New Roman" w:cs="Times New Roman"/>
                <w:color w:val="000000"/>
                <w:sz w:val="20"/>
                <w:szCs w:val="20"/>
              </w:rPr>
              <w:t xml:space="preserve"> (</w:t>
            </w:r>
            <w:r w:rsidR="00AC6A9E" w:rsidRPr="001D75CC">
              <w:rPr>
                <w:rFonts w:ascii="Times New Roman" w:eastAsia="Arial Unicode MS" w:hAnsi="Times New Roman" w:cs="Times New Roman"/>
                <w:b/>
                <w:color w:val="000000"/>
                <w:sz w:val="20"/>
                <w:szCs w:val="20"/>
              </w:rPr>
              <w:t>2016</w:t>
            </w:r>
            <w:r w:rsidR="00AC6A9E" w:rsidRPr="001D75CC">
              <w:rPr>
                <w:rFonts w:ascii="Times New Roman" w:eastAsia="Arial Unicode MS" w:hAnsi="Times New Roman" w:cs="Times New Roman"/>
                <w:color w:val="000000"/>
                <w:sz w:val="20"/>
                <w:szCs w:val="20"/>
              </w:rPr>
              <w:t xml:space="preserve">) </w:t>
            </w:r>
            <w:r w:rsidRPr="001D75CC">
              <w:rPr>
                <w:rFonts w:ascii="Times New Roman" w:eastAsia="Arial Unicode MS" w:hAnsi="Times New Roman" w:cs="Times New Roman"/>
                <w:iCs/>
                <w:color w:val="000000"/>
                <w:sz w:val="20"/>
                <w:szCs w:val="20"/>
              </w:rPr>
              <w:t>Chemosphere,</w:t>
            </w:r>
            <w:r w:rsidRPr="001D75CC">
              <w:rPr>
                <w:rStyle w:val="apple-converted-space"/>
                <w:rFonts w:ascii="Times New Roman" w:eastAsia="Arial Unicode MS" w:hAnsi="Times New Roman" w:cs="Times New Roman"/>
                <w:iCs/>
                <w:color w:val="000000"/>
                <w:sz w:val="20"/>
                <w:szCs w:val="20"/>
              </w:rPr>
              <w:t> </w:t>
            </w:r>
            <w:r w:rsidR="00AC6A9E" w:rsidRPr="001D75CC">
              <w:rPr>
                <w:rFonts w:ascii="Times New Roman" w:hAnsi="Times New Roman" w:cs="Times New Roman"/>
                <w:sz w:val="20"/>
                <w:szCs w:val="20"/>
              </w:rPr>
              <w:t>vol.</w:t>
            </w:r>
            <w:r w:rsidRPr="001D75CC">
              <w:rPr>
                <w:rFonts w:ascii="Times New Roman" w:eastAsia="Arial Unicode MS" w:hAnsi="Times New Roman" w:cs="Times New Roman"/>
                <w:iCs/>
                <w:color w:val="000000"/>
                <w:sz w:val="20"/>
                <w:szCs w:val="20"/>
              </w:rPr>
              <w:t xml:space="preserve"> 146,</w:t>
            </w:r>
            <w:r w:rsidRPr="001D75CC">
              <w:rPr>
                <w:rStyle w:val="apple-converted-space"/>
                <w:rFonts w:ascii="Times New Roman" w:eastAsia="Arial Unicode MS" w:hAnsi="Times New Roman" w:cs="Times New Roman"/>
                <w:iCs/>
                <w:color w:val="000000"/>
                <w:sz w:val="20"/>
                <w:szCs w:val="20"/>
              </w:rPr>
              <w:t> </w:t>
            </w:r>
            <w:r w:rsidRPr="001D75CC">
              <w:rPr>
                <w:rFonts w:ascii="Times New Roman" w:eastAsia="Arial Unicode MS" w:hAnsi="Times New Roman" w:cs="Times New Roman"/>
                <w:iCs/>
                <w:color w:val="000000"/>
                <w:sz w:val="20"/>
                <w:szCs w:val="20"/>
              </w:rPr>
              <w:t xml:space="preserve"> 68-74,</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М21</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4</w:t>
            </w:r>
          </w:p>
        </w:tc>
        <w:tc>
          <w:tcPr>
            <w:tcW w:w="4251" w:type="pct"/>
            <w:gridSpan w:val="8"/>
            <w:shd w:val="clear" w:color="auto" w:fill="auto"/>
          </w:tcPr>
          <w:p w:rsidR="00136C56" w:rsidRPr="001D75CC" w:rsidRDefault="00136C56" w:rsidP="00AC6A9E">
            <w:pPr>
              <w:jc w:val="both"/>
              <w:rPr>
                <w:rFonts w:ascii="Times New Roman" w:eastAsia="SimSun" w:hAnsi="Times New Roman" w:cs="Times New Roman"/>
                <w:sz w:val="20"/>
                <w:szCs w:val="20"/>
              </w:rPr>
            </w:pPr>
            <w:r w:rsidRPr="001D75CC">
              <w:rPr>
                <w:rFonts w:ascii="Times New Roman" w:eastAsia="SimSun" w:hAnsi="Times New Roman" w:cs="Times New Roman"/>
                <w:sz w:val="20"/>
                <w:szCs w:val="20"/>
              </w:rPr>
              <w:t>Petrović</w:t>
            </w:r>
            <w:r w:rsidR="00AC6A9E" w:rsidRPr="001D75CC">
              <w:rPr>
                <w:rFonts w:ascii="Times New Roman" w:eastAsia="SimSun" w:hAnsi="Times New Roman" w:cs="Times New Roman"/>
                <w:sz w:val="20"/>
                <w:szCs w:val="20"/>
              </w:rPr>
              <w:t xml:space="preserve"> J.,</w:t>
            </w:r>
            <w:r w:rsidRPr="001D75CC">
              <w:rPr>
                <w:rFonts w:ascii="Times New Roman" w:eastAsia="SimSun" w:hAnsi="Times New Roman" w:cs="Times New Roman"/>
                <w:sz w:val="20"/>
                <w:szCs w:val="20"/>
              </w:rPr>
              <w:t xml:space="preserve"> Kartalović</w:t>
            </w:r>
            <w:r w:rsidR="00AC6A9E" w:rsidRPr="001D75CC">
              <w:rPr>
                <w:rFonts w:ascii="Times New Roman" w:eastAsia="SimSun" w:hAnsi="Times New Roman" w:cs="Times New Roman"/>
                <w:sz w:val="20"/>
                <w:szCs w:val="20"/>
              </w:rPr>
              <w:t xml:space="preserve"> B.</w:t>
            </w:r>
            <w:r w:rsidRPr="001D75CC">
              <w:rPr>
                <w:rFonts w:ascii="Times New Roman" w:eastAsia="SimSun" w:hAnsi="Times New Roman" w:cs="Times New Roman"/>
                <w:sz w:val="20"/>
                <w:szCs w:val="20"/>
              </w:rPr>
              <w:t>, Ratajac</w:t>
            </w:r>
            <w:r w:rsidR="00AC6A9E" w:rsidRPr="001D75CC">
              <w:rPr>
                <w:rFonts w:ascii="Times New Roman" w:eastAsia="SimSun" w:hAnsi="Times New Roman" w:cs="Times New Roman"/>
                <w:sz w:val="20"/>
                <w:szCs w:val="20"/>
              </w:rPr>
              <w:t xml:space="preserve"> R.</w:t>
            </w:r>
            <w:r w:rsidRPr="001D75CC">
              <w:rPr>
                <w:rFonts w:ascii="Times New Roman" w:eastAsia="SimSun" w:hAnsi="Times New Roman" w:cs="Times New Roman"/>
                <w:sz w:val="20"/>
                <w:szCs w:val="20"/>
              </w:rPr>
              <w:t>, Spirić</w:t>
            </w:r>
            <w:r w:rsidR="00AC6A9E" w:rsidRPr="001D75CC">
              <w:rPr>
                <w:rFonts w:ascii="Times New Roman" w:eastAsia="SimSun" w:hAnsi="Times New Roman" w:cs="Times New Roman"/>
                <w:sz w:val="20"/>
                <w:szCs w:val="20"/>
              </w:rPr>
              <w:t xml:space="preserve"> D.</w:t>
            </w:r>
            <w:r w:rsidRPr="001D75CC">
              <w:rPr>
                <w:rFonts w:ascii="Times New Roman" w:eastAsia="SimSun" w:hAnsi="Times New Roman" w:cs="Times New Roman"/>
                <w:sz w:val="20"/>
                <w:szCs w:val="20"/>
              </w:rPr>
              <w:t>, Djurdjević</w:t>
            </w:r>
            <w:r w:rsidR="00AC6A9E" w:rsidRPr="001D75CC">
              <w:rPr>
                <w:rFonts w:ascii="Times New Roman" w:eastAsia="SimSun" w:hAnsi="Times New Roman" w:cs="Times New Roman"/>
                <w:sz w:val="20"/>
                <w:szCs w:val="20"/>
              </w:rPr>
              <w:t xml:space="preserve"> B.</w:t>
            </w:r>
            <w:r w:rsidRPr="001D75CC">
              <w:rPr>
                <w:rFonts w:ascii="Times New Roman" w:eastAsia="SimSun" w:hAnsi="Times New Roman" w:cs="Times New Roman"/>
                <w:sz w:val="20"/>
                <w:szCs w:val="20"/>
              </w:rPr>
              <w:t>, Polaček</w:t>
            </w:r>
            <w:r w:rsidR="00AC6A9E" w:rsidRPr="001D75CC">
              <w:rPr>
                <w:rFonts w:ascii="Times New Roman" w:eastAsia="SimSun" w:hAnsi="Times New Roman" w:cs="Times New Roman"/>
                <w:sz w:val="20"/>
                <w:szCs w:val="20"/>
              </w:rPr>
              <w:t xml:space="preserve"> V.,</w:t>
            </w:r>
            <w:r w:rsidRPr="001D75CC">
              <w:rPr>
                <w:rFonts w:ascii="Times New Roman" w:eastAsia="SimSun" w:hAnsi="Times New Roman" w:cs="Times New Roman"/>
                <w:sz w:val="20"/>
                <w:szCs w:val="20"/>
              </w:rPr>
              <w:t xml:space="preserve"> </w:t>
            </w:r>
            <w:r w:rsidRPr="001D75CC">
              <w:rPr>
                <w:rFonts w:ascii="Times New Roman" w:eastAsia="SimSun" w:hAnsi="Times New Roman" w:cs="Times New Roman"/>
                <w:b/>
                <w:bCs/>
                <w:sz w:val="20"/>
                <w:szCs w:val="20"/>
              </w:rPr>
              <w:t>Pucarevi</w:t>
            </w:r>
            <w:r w:rsidRPr="001D75CC">
              <w:rPr>
                <w:rFonts w:ascii="Times New Roman" w:eastAsia="SimSun" w:hAnsi="Times New Roman" w:cs="Times New Roman"/>
                <w:sz w:val="20"/>
                <w:szCs w:val="20"/>
              </w:rPr>
              <w:t>ć</w:t>
            </w:r>
            <w:r w:rsidR="00AC6A9E" w:rsidRPr="001D75CC">
              <w:rPr>
                <w:rFonts w:ascii="Times New Roman" w:eastAsia="SimSun" w:hAnsi="Times New Roman" w:cs="Times New Roman"/>
                <w:sz w:val="20"/>
                <w:szCs w:val="20"/>
              </w:rPr>
              <w:t xml:space="preserve"> M., </w:t>
            </w:r>
            <w:r w:rsidRPr="001D75CC">
              <w:rPr>
                <w:rFonts w:ascii="Times New Roman" w:eastAsia="SimSun" w:hAnsi="Times New Roman" w:cs="Times New Roman"/>
                <w:sz w:val="20"/>
                <w:szCs w:val="20"/>
              </w:rPr>
              <w:t xml:space="preserve">PAHs in different honeys from Serbia, </w:t>
            </w:r>
            <w:r w:rsidR="00AC6A9E" w:rsidRPr="001D75CC">
              <w:rPr>
                <w:rFonts w:ascii="Times New Roman" w:eastAsia="SimSun" w:hAnsi="Times New Roman" w:cs="Times New Roman"/>
                <w:b/>
                <w:sz w:val="20"/>
                <w:szCs w:val="20"/>
              </w:rPr>
              <w:t>(2019)</w:t>
            </w:r>
            <w:r w:rsidR="00AC6A9E" w:rsidRPr="001D75CC">
              <w:rPr>
                <w:rFonts w:ascii="Times New Roman" w:eastAsia="SimSun" w:hAnsi="Times New Roman" w:cs="Times New Roman"/>
                <w:sz w:val="20"/>
                <w:szCs w:val="20"/>
              </w:rPr>
              <w:t xml:space="preserve"> </w:t>
            </w:r>
            <w:r w:rsidRPr="001D75CC">
              <w:rPr>
                <w:rFonts w:ascii="Times New Roman" w:eastAsia="SimSun" w:hAnsi="Times New Roman" w:cs="Times New Roman"/>
                <w:sz w:val="20"/>
                <w:szCs w:val="20"/>
              </w:rPr>
              <w:t xml:space="preserve">Food Additives &amp; Contaminants: Part B.: </w:t>
            </w:r>
            <w:hyperlink r:id="rId6" w:history="1">
              <w:r w:rsidRPr="001D75CC">
                <w:rPr>
                  <w:rStyle w:val="FollowedHyperlink"/>
                  <w:rFonts w:ascii="Times New Roman" w:eastAsia="SimSun" w:hAnsi="Times New Roman" w:cs="Times New Roman"/>
                  <w:sz w:val="20"/>
                  <w:szCs w:val="20"/>
                </w:rPr>
                <w:t>https://doi.org/10.1080/19393210.2019.1569727</w:t>
              </w:r>
            </w:hyperlink>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М22</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5</w:t>
            </w:r>
          </w:p>
        </w:tc>
        <w:tc>
          <w:tcPr>
            <w:tcW w:w="4251" w:type="pct"/>
            <w:gridSpan w:val="8"/>
            <w:shd w:val="clear" w:color="auto" w:fill="auto"/>
          </w:tcPr>
          <w:p w:rsidR="00136C56" w:rsidRPr="001D75CC" w:rsidRDefault="00136C56" w:rsidP="00AC6A9E">
            <w:pPr>
              <w:rPr>
                <w:rFonts w:ascii="Times New Roman" w:hAnsi="Times New Roman" w:cs="Times New Roman"/>
                <w:sz w:val="20"/>
                <w:szCs w:val="20"/>
              </w:rPr>
            </w:pPr>
            <w:r w:rsidRPr="001D75CC">
              <w:rPr>
                <w:rFonts w:ascii="Times New Roman" w:hAnsi="Times New Roman" w:cs="Times New Roman"/>
                <w:color w:val="000000"/>
                <w:sz w:val="20"/>
                <w:szCs w:val="20"/>
              </w:rPr>
              <w:t xml:space="preserve">Stojić N., </w:t>
            </w:r>
            <w:r w:rsidRPr="001D75CC">
              <w:rPr>
                <w:rFonts w:ascii="Times New Roman" w:hAnsi="Times New Roman" w:cs="Times New Roman"/>
                <w:b/>
                <w:color w:val="000000"/>
                <w:sz w:val="20"/>
                <w:szCs w:val="20"/>
              </w:rPr>
              <w:t>Pucarević M.</w:t>
            </w:r>
            <w:r w:rsidRPr="001D75CC">
              <w:rPr>
                <w:rFonts w:ascii="Times New Roman" w:hAnsi="Times New Roman" w:cs="Times New Roman"/>
                <w:color w:val="000000"/>
                <w:sz w:val="20"/>
                <w:szCs w:val="20"/>
              </w:rPr>
              <w:t>, Mrkajić D., Kecojević I. Transformers as a potential for soi</w:t>
            </w:r>
            <w:r w:rsidR="00AC6A9E" w:rsidRPr="001D75CC">
              <w:rPr>
                <w:rFonts w:ascii="Times New Roman" w:hAnsi="Times New Roman" w:cs="Times New Roman"/>
                <w:color w:val="000000"/>
                <w:sz w:val="20"/>
                <w:szCs w:val="20"/>
              </w:rPr>
              <w:t>l contamination</w:t>
            </w:r>
            <w:r w:rsidR="00AC6A9E" w:rsidRPr="001D75CC">
              <w:rPr>
                <w:rFonts w:ascii="Times New Roman" w:hAnsi="Times New Roman" w:cs="Times New Roman"/>
                <w:sz w:val="20"/>
                <w:szCs w:val="20"/>
              </w:rPr>
              <w:t xml:space="preserve"> </w:t>
            </w:r>
            <w:r w:rsidR="00AC6A9E" w:rsidRPr="001D75CC">
              <w:rPr>
                <w:rFonts w:ascii="Times New Roman" w:hAnsi="Times New Roman" w:cs="Times New Roman"/>
                <w:b/>
                <w:color w:val="000000"/>
                <w:sz w:val="20"/>
                <w:szCs w:val="20"/>
              </w:rPr>
              <w:t>(2014)</w:t>
            </w:r>
            <w:r w:rsidR="00AC6A9E" w:rsidRPr="001D75CC">
              <w:rPr>
                <w:rFonts w:ascii="Times New Roman" w:hAnsi="Times New Roman" w:cs="Times New Roman"/>
                <w:color w:val="000000"/>
                <w:sz w:val="20"/>
                <w:szCs w:val="20"/>
              </w:rPr>
              <w:t xml:space="preserve">  Metalurgija 53/</w:t>
            </w:r>
            <w:r w:rsidRPr="001D75CC">
              <w:rPr>
                <w:rFonts w:ascii="Times New Roman" w:hAnsi="Times New Roman" w:cs="Times New Roman"/>
                <w:color w:val="000000"/>
                <w:sz w:val="20"/>
                <w:szCs w:val="20"/>
              </w:rPr>
              <w:t>4, 689-692. (IF=0,690 rang 29/76 za 2012) ISSN 0543-5846.</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M22</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6</w:t>
            </w:r>
          </w:p>
        </w:tc>
        <w:tc>
          <w:tcPr>
            <w:tcW w:w="4251" w:type="pct"/>
            <w:gridSpan w:val="8"/>
            <w:shd w:val="clear" w:color="auto" w:fill="auto"/>
          </w:tcPr>
          <w:p w:rsidR="00136C56" w:rsidRPr="001D75CC" w:rsidRDefault="00136C56" w:rsidP="00AC6A9E">
            <w:pPr>
              <w:rPr>
                <w:rFonts w:ascii="Times New Roman" w:hAnsi="Times New Roman" w:cs="Times New Roman"/>
                <w:sz w:val="20"/>
                <w:szCs w:val="20"/>
                <w:lang w:val="sr-Cyrl-CS"/>
              </w:rPr>
            </w:pPr>
            <w:r w:rsidRPr="001D75CC">
              <w:rPr>
                <w:rFonts w:ascii="Times New Roman" w:hAnsi="Times New Roman" w:cs="Times New Roman"/>
                <w:sz w:val="20"/>
                <w:szCs w:val="20"/>
              </w:rPr>
              <w:t>Pavlović</w:t>
            </w:r>
            <w:r w:rsidR="00AC6A9E" w:rsidRPr="001D75CC">
              <w:rPr>
                <w:rFonts w:ascii="Times New Roman" w:hAnsi="Times New Roman" w:cs="Times New Roman"/>
                <w:sz w:val="20"/>
                <w:szCs w:val="20"/>
              </w:rPr>
              <w:t xml:space="preserve"> M.D.,</w:t>
            </w:r>
            <w:r w:rsidRPr="001D75CC">
              <w:rPr>
                <w:rFonts w:ascii="Times New Roman" w:hAnsi="Times New Roman" w:cs="Times New Roman"/>
                <w:sz w:val="20"/>
                <w:szCs w:val="20"/>
              </w:rPr>
              <w:t xml:space="preserve"> </w:t>
            </w:r>
            <w:r w:rsidRPr="001D75CC">
              <w:rPr>
                <w:rFonts w:ascii="Times New Roman" w:hAnsi="Times New Roman" w:cs="Times New Roman"/>
                <w:b/>
                <w:sz w:val="20"/>
                <w:szCs w:val="20"/>
              </w:rPr>
              <w:t>Pucarević</w:t>
            </w:r>
            <w:r w:rsidR="00AC6A9E" w:rsidRPr="001D75CC">
              <w:rPr>
                <w:rFonts w:ascii="Times New Roman" w:hAnsi="Times New Roman" w:cs="Times New Roman"/>
                <w:b/>
                <w:sz w:val="20"/>
                <w:szCs w:val="20"/>
              </w:rPr>
              <w:t xml:space="preserve"> M.</w:t>
            </w:r>
            <w:r w:rsidRPr="001D75CC">
              <w:rPr>
                <w:rFonts w:ascii="Times New Roman" w:hAnsi="Times New Roman" w:cs="Times New Roman"/>
                <w:sz w:val="20"/>
                <w:szCs w:val="20"/>
              </w:rPr>
              <w:t>, Mićović</w:t>
            </w:r>
            <w:r w:rsidR="00AC6A9E" w:rsidRPr="001D75CC">
              <w:rPr>
                <w:rFonts w:ascii="Times New Roman" w:hAnsi="Times New Roman" w:cs="Times New Roman"/>
                <w:sz w:val="20"/>
                <w:szCs w:val="20"/>
              </w:rPr>
              <w:t xml:space="preserve"> V.</w:t>
            </w:r>
            <w:r w:rsidRPr="001D75CC">
              <w:rPr>
                <w:rFonts w:ascii="Times New Roman" w:hAnsi="Times New Roman" w:cs="Times New Roman"/>
                <w:sz w:val="20"/>
                <w:szCs w:val="20"/>
              </w:rPr>
              <w:t>, Živić</w:t>
            </w:r>
            <w:r w:rsidR="00AC6A9E" w:rsidRPr="001D75CC">
              <w:rPr>
                <w:rFonts w:ascii="Times New Roman" w:hAnsi="Times New Roman" w:cs="Times New Roman"/>
                <w:sz w:val="20"/>
                <w:szCs w:val="20"/>
              </w:rPr>
              <w:t xml:space="preserve"> M.</w:t>
            </w:r>
            <w:r w:rsidRPr="001D75CC">
              <w:rPr>
                <w:rFonts w:ascii="Times New Roman" w:hAnsi="Times New Roman" w:cs="Times New Roman"/>
                <w:sz w:val="20"/>
                <w:szCs w:val="20"/>
              </w:rPr>
              <w:t>,</w:t>
            </w:r>
            <w:r w:rsidR="00AC6A9E" w:rsidRPr="001D75CC">
              <w:rPr>
                <w:rFonts w:ascii="Times New Roman" w:hAnsi="Times New Roman" w:cs="Times New Roman"/>
                <w:sz w:val="20"/>
                <w:szCs w:val="20"/>
              </w:rPr>
              <w:t xml:space="preserve"> </w:t>
            </w:r>
            <w:r w:rsidRPr="001D75CC">
              <w:rPr>
                <w:rFonts w:ascii="Times New Roman" w:hAnsi="Times New Roman" w:cs="Times New Roman"/>
                <w:sz w:val="20"/>
                <w:szCs w:val="20"/>
              </w:rPr>
              <w:t>Zlatanović</w:t>
            </w:r>
            <w:r w:rsidR="00AC6A9E" w:rsidRPr="001D75CC">
              <w:rPr>
                <w:rFonts w:ascii="Times New Roman" w:hAnsi="Times New Roman" w:cs="Times New Roman"/>
                <w:sz w:val="20"/>
                <w:szCs w:val="20"/>
              </w:rPr>
              <w:t xml:space="preserve"> S.,</w:t>
            </w:r>
            <w:r w:rsidRPr="001D75CC">
              <w:rPr>
                <w:rFonts w:ascii="Times New Roman" w:hAnsi="Times New Roman" w:cs="Times New Roman"/>
                <w:sz w:val="20"/>
                <w:szCs w:val="20"/>
              </w:rPr>
              <w:t xml:space="preserve"> Gorjanović </w:t>
            </w:r>
            <w:r w:rsidR="00AC6A9E" w:rsidRPr="001D75CC">
              <w:rPr>
                <w:rFonts w:ascii="Times New Roman" w:hAnsi="Times New Roman" w:cs="Times New Roman"/>
                <w:sz w:val="20"/>
                <w:szCs w:val="20"/>
              </w:rPr>
              <w:t xml:space="preserve">S., </w:t>
            </w:r>
            <w:r w:rsidRPr="001D75CC">
              <w:rPr>
                <w:rFonts w:ascii="Times New Roman" w:hAnsi="Times New Roman" w:cs="Times New Roman"/>
                <w:sz w:val="20"/>
                <w:szCs w:val="20"/>
              </w:rPr>
              <w:t>Gvozdenović</w:t>
            </w:r>
            <w:r w:rsidR="00AC6A9E" w:rsidRPr="001D75CC">
              <w:rPr>
                <w:rFonts w:ascii="Times New Roman" w:hAnsi="Times New Roman" w:cs="Times New Roman"/>
                <w:sz w:val="20"/>
                <w:szCs w:val="20"/>
              </w:rPr>
              <w:t xml:space="preserve"> J.</w:t>
            </w:r>
            <w:r w:rsidRPr="001D75CC">
              <w:rPr>
                <w:rFonts w:ascii="Times New Roman" w:hAnsi="Times New Roman" w:cs="Times New Roman"/>
                <w:sz w:val="20"/>
                <w:szCs w:val="20"/>
              </w:rPr>
              <w:t xml:space="preserve">,  Influence of Sunflower Oil Qualities and Antioxidants on Oxidative Stability on Whey-Based Salad Dressings,  </w:t>
            </w:r>
            <w:r w:rsidR="00AC6A9E" w:rsidRPr="001D75CC">
              <w:rPr>
                <w:rFonts w:ascii="Times New Roman" w:hAnsi="Times New Roman" w:cs="Times New Roman"/>
                <w:sz w:val="20"/>
                <w:szCs w:val="20"/>
              </w:rPr>
              <w:t>(</w:t>
            </w:r>
            <w:r w:rsidR="00AC6A9E" w:rsidRPr="001D75CC">
              <w:rPr>
                <w:rFonts w:ascii="Times New Roman" w:hAnsi="Times New Roman" w:cs="Times New Roman"/>
                <w:b/>
                <w:sz w:val="20"/>
                <w:szCs w:val="20"/>
              </w:rPr>
              <w:t>2012)</w:t>
            </w:r>
            <w:r w:rsidRPr="001D75CC">
              <w:rPr>
                <w:rFonts w:ascii="Times New Roman" w:hAnsi="Times New Roman" w:cs="Times New Roman"/>
                <w:sz w:val="20"/>
                <w:szCs w:val="20"/>
              </w:rPr>
              <w:t xml:space="preserve"> Acta Chim. Slov., 59(1), 42–49, ISSN 1318-0207, IF: 1,28 ( 2011), 77/154 Chemistry Multidisciplinary,  http://acta.chem-soc.si/59/Graph/acta-59%281%29-GA.htm </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M22</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7</w:t>
            </w:r>
          </w:p>
        </w:tc>
        <w:tc>
          <w:tcPr>
            <w:tcW w:w="4251" w:type="pct"/>
            <w:gridSpan w:val="8"/>
            <w:shd w:val="clear" w:color="auto" w:fill="auto"/>
          </w:tcPr>
          <w:p w:rsidR="00136C56" w:rsidRPr="001D75CC" w:rsidRDefault="00136C56" w:rsidP="00136C56">
            <w:pPr>
              <w:rPr>
                <w:rFonts w:ascii="Times New Roman" w:eastAsia="Lucida Sans Unicode" w:hAnsi="Times New Roman" w:cs="Times New Roman"/>
                <w:sz w:val="20"/>
                <w:szCs w:val="20"/>
              </w:rPr>
            </w:pPr>
            <w:r w:rsidRPr="001D75CC">
              <w:rPr>
                <w:rFonts w:ascii="Times New Roman" w:hAnsi="Times New Roman" w:cs="Times New Roman"/>
                <w:sz w:val="20"/>
                <w:szCs w:val="20"/>
              </w:rPr>
              <w:t xml:space="preserve">Ivana Davidov, Zorana Kovacevic, Dragica Stojanovic, Mira Pucarevic, Miodrag Radinovic, Natasa Stojic &amp; Mihajlo Erdeljan, Contamination of Cow Milk by Heavy Metals in Serbia, Acta Scientiae Veterinariae,  </w:t>
            </w:r>
            <w:r w:rsidRPr="001D75CC">
              <w:rPr>
                <w:rFonts w:ascii="Times New Roman" w:hAnsi="Times New Roman" w:cs="Times New Roman"/>
                <w:b/>
                <w:sz w:val="20"/>
                <w:szCs w:val="20"/>
              </w:rPr>
              <w:t xml:space="preserve"> 2019</w:t>
            </w:r>
            <w:r w:rsidRPr="001D75CC">
              <w:rPr>
                <w:rFonts w:ascii="Times New Roman" w:hAnsi="Times New Roman" w:cs="Times New Roman"/>
                <w:sz w:val="20"/>
                <w:szCs w:val="20"/>
              </w:rPr>
              <w:t xml:space="preserve">. 47: 1682. </w:t>
            </w:r>
            <w:r w:rsidRPr="001D75CC">
              <w:rPr>
                <w:rFonts w:ascii="Times New Roman" w:eastAsia="SimSun" w:hAnsi="Times New Roman" w:cs="Times New Roman"/>
                <w:sz w:val="20"/>
                <w:szCs w:val="20"/>
              </w:rPr>
              <w:t xml:space="preserve"> ISSN 1679-9216</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М23</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8</w:t>
            </w:r>
          </w:p>
        </w:tc>
        <w:tc>
          <w:tcPr>
            <w:tcW w:w="4251" w:type="pct"/>
            <w:gridSpan w:val="8"/>
            <w:shd w:val="clear" w:color="auto" w:fill="auto"/>
          </w:tcPr>
          <w:p w:rsidR="00136C56" w:rsidRPr="001D75CC" w:rsidRDefault="00136C56" w:rsidP="00136C56">
            <w:pPr>
              <w:rPr>
                <w:rStyle w:val="a"/>
                <w:rFonts w:ascii="Times New Roman" w:eastAsia="Lucida Sans Unicode" w:hAnsi="Times New Roman" w:cs="Times New Roman"/>
                <w:b/>
                <w:i/>
                <w:sz w:val="20"/>
                <w:szCs w:val="20"/>
              </w:rPr>
            </w:pPr>
            <w:r w:rsidRPr="001D75CC">
              <w:rPr>
                <w:rStyle w:val="a"/>
                <w:rFonts w:ascii="Times New Roman" w:eastAsia="Lucida Sans Unicode" w:hAnsi="Times New Roman" w:cs="Times New Roman"/>
                <w:iCs/>
                <w:sz w:val="20"/>
                <w:szCs w:val="20"/>
              </w:rPr>
              <w:t xml:space="preserve">Kartalovic Brankica D,Pucarevic Mira,Markovic Zoran Z,Stankovic Marko B,Novakov </w:t>
            </w:r>
            <w:r w:rsidRPr="001D75CC">
              <w:rPr>
                <w:rStyle w:val="a"/>
                <w:rFonts w:ascii="Times New Roman" w:eastAsia="Lucida Sans Unicode" w:hAnsi="Times New Roman" w:cs="Times New Roman"/>
                <w:iCs/>
                <w:sz w:val="20"/>
                <w:szCs w:val="20"/>
              </w:rPr>
              <w:lastRenderedPageBreak/>
              <w:t xml:space="preserve">Nikolina J,Pelic Milos,Cirkovic Miroslav A (2017) Determination of Niclosamide and its Metabolites in Liver and Muscles of Common Carp (Cyprinus carpio) Fingerlings, ACTA SCIENTIAE VETERINARIAE, vol. 45, br. , str. - (Article) </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lastRenderedPageBreak/>
              <w:t>М23</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9</w:t>
            </w:r>
          </w:p>
        </w:tc>
        <w:tc>
          <w:tcPr>
            <w:tcW w:w="4251" w:type="pct"/>
            <w:gridSpan w:val="8"/>
            <w:shd w:val="clear" w:color="auto" w:fill="auto"/>
          </w:tcPr>
          <w:p w:rsidR="00136C56" w:rsidRPr="001D75CC" w:rsidRDefault="00136C56" w:rsidP="00136C56">
            <w:pPr>
              <w:pStyle w:val="Caption"/>
              <w:rPr>
                <w:rStyle w:val="a"/>
                <w:rFonts w:eastAsia="Lucida Sans Unicode" w:cs="Times New Roman"/>
                <w:i w:val="0"/>
                <w:sz w:val="20"/>
                <w:szCs w:val="20"/>
              </w:rPr>
            </w:pPr>
            <w:r w:rsidRPr="001D75CC">
              <w:rPr>
                <w:rStyle w:val="a"/>
                <w:rFonts w:eastAsia="Lucida Sans Unicode" w:cs="Times New Roman"/>
                <w:i w:val="0"/>
                <w:sz w:val="20"/>
                <w:szCs w:val="20"/>
              </w:rPr>
              <w:t xml:space="preserve">Mira Pucarevic, Natasa Stojic, Igor Kuzmanovski, REMOVAL OF PESTICIDES FROM WATER USING ZEOLITES, Kuwait Journal of Science, </w:t>
            </w:r>
            <w:r w:rsidRPr="001D75CC">
              <w:rPr>
                <w:rFonts w:eastAsia="Calibri" w:cs="Times New Roman"/>
                <w:sz w:val="20"/>
                <w:szCs w:val="20"/>
                <w:lang w:eastAsia="en-GB"/>
              </w:rPr>
              <w:t xml:space="preserve"> 44 (1) pp. 62-68, </w:t>
            </w:r>
            <w:r w:rsidRPr="001D75CC">
              <w:rPr>
                <w:rFonts w:eastAsia="Calibri" w:cs="Times New Roman"/>
                <w:b/>
                <w:sz w:val="20"/>
                <w:szCs w:val="20"/>
                <w:lang w:eastAsia="en-GB"/>
              </w:rPr>
              <w:t>2017</w:t>
            </w:r>
            <w:r w:rsidRPr="001D75CC">
              <w:rPr>
                <w:rStyle w:val="a"/>
                <w:rFonts w:eastAsia="Lucida Sans Unicode" w:cs="Times New Roman"/>
                <w:i w:val="0"/>
                <w:sz w:val="20"/>
                <w:szCs w:val="20"/>
              </w:rPr>
              <w:t>,</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М23</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10</w:t>
            </w:r>
          </w:p>
        </w:tc>
        <w:tc>
          <w:tcPr>
            <w:tcW w:w="4251" w:type="pct"/>
            <w:gridSpan w:val="8"/>
            <w:shd w:val="clear" w:color="auto" w:fill="auto"/>
          </w:tcPr>
          <w:p w:rsidR="00136C56" w:rsidRPr="001D75CC" w:rsidRDefault="00136C56" w:rsidP="00136C56">
            <w:pPr>
              <w:pStyle w:val="NoSpacing"/>
              <w:jc w:val="both"/>
              <w:rPr>
                <w:rFonts w:ascii="Times New Roman" w:hAnsi="Times New Roman"/>
                <w:sz w:val="20"/>
                <w:szCs w:val="20"/>
              </w:rPr>
            </w:pPr>
            <w:r w:rsidRPr="001D75CC">
              <w:rPr>
                <w:rFonts w:ascii="Times New Roman" w:hAnsi="Times New Roman"/>
                <w:b/>
                <w:bCs/>
                <w:color w:val="000000"/>
                <w:sz w:val="20"/>
                <w:szCs w:val="20"/>
              </w:rPr>
              <w:t>Mira Pucarević:</w:t>
            </w:r>
            <w:r w:rsidRPr="001D75CC">
              <w:rPr>
                <w:rFonts w:ascii="Times New Roman" w:hAnsi="Times New Roman"/>
                <w:bCs/>
                <w:color w:val="000000"/>
                <w:sz w:val="20"/>
                <w:szCs w:val="20"/>
              </w:rPr>
              <w:t xml:space="preserve"> Quality of food from the organic production, in the book: Production and management in organic agriculture, Editor Lj. Jovanović, Univerzitet Educons,</w:t>
            </w:r>
            <w:r w:rsidRPr="001D75CC">
              <w:rPr>
                <w:rFonts w:ascii="Times New Roman" w:hAnsi="Times New Roman"/>
                <w:b/>
                <w:bCs/>
                <w:color w:val="000000"/>
                <w:sz w:val="20"/>
                <w:szCs w:val="20"/>
              </w:rPr>
              <w:t xml:space="preserve"> (2014)</w:t>
            </w:r>
            <w:r w:rsidRPr="001D75CC">
              <w:rPr>
                <w:rFonts w:ascii="Times New Roman" w:hAnsi="Times New Roman"/>
                <w:bCs/>
                <w:color w:val="000000"/>
                <w:sz w:val="20"/>
                <w:szCs w:val="20"/>
              </w:rPr>
              <w:t xml:space="preserve">, pp219-242,  CIP 631.147, ISBN 987-86-87785-56-4, Cobbis SR-ID 288803335. </w:t>
            </w:r>
            <w:r w:rsidRPr="001D75CC">
              <w:rPr>
                <w:rFonts w:ascii="Times New Roman" w:eastAsia="MinionPro-It" w:hAnsi="Times New Roman"/>
                <w:i/>
                <w:iCs/>
                <w:sz w:val="20"/>
                <w:szCs w:val="20"/>
              </w:rPr>
              <w:t>516964-TEMPUS-1-2011-1-NL-TEMPUS-JPHES.</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М 42</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11</w:t>
            </w:r>
          </w:p>
        </w:tc>
        <w:tc>
          <w:tcPr>
            <w:tcW w:w="4251" w:type="pct"/>
            <w:gridSpan w:val="8"/>
            <w:shd w:val="clear" w:color="auto" w:fill="auto"/>
          </w:tcPr>
          <w:p w:rsidR="00136C56" w:rsidRPr="001D75CC" w:rsidRDefault="00136C56" w:rsidP="00136C56">
            <w:pPr>
              <w:pStyle w:val="NoSpacing"/>
              <w:jc w:val="both"/>
              <w:rPr>
                <w:rFonts w:ascii="Times New Roman" w:hAnsi="Times New Roman"/>
                <w:sz w:val="20"/>
                <w:szCs w:val="20"/>
              </w:rPr>
            </w:pPr>
            <w:r w:rsidRPr="001D75CC">
              <w:rPr>
                <w:rFonts w:ascii="Times New Roman" w:hAnsi="Times New Roman"/>
                <w:sz w:val="20"/>
                <w:szCs w:val="20"/>
              </w:rPr>
              <w:t xml:space="preserve">Bošković S, </w:t>
            </w:r>
            <w:r w:rsidRPr="001D75CC">
              <w:rPr>
                <w:rFonts w:ascii="Times New Roman" w:hAnsi="Times New Roman"/>
                <w:b/>
                <w:sz w:val="20"/>
                <w:szCs w:val="20"/>
              </w:rPr>
              <w:t>Pucarević M.,</w:t>
            </w:r>
            <w:r w:rsidRPr="001D75CC">
              <w:rPr>
                <w:rFonts w:ascii="Times New Roman" w:hAnsi="Times New Roman"/>
                <w:sz w:val="20"/>
                <w:szCs w:val="20"/>
              </w:rPr>
              <w:t xml:space="preserve"> Monitoring Pesticide Residues in Food of Plant Origin, Tematski zbornik Conference on BioScience: Biotechnology and Biodiversity, The Forth Joint UNS – PSU, Novi Sad, editor in chef Nikola Hristov, Recenzenti: Mirjana Milošević, Serbia, Nedeljko Latinović Montenegro, Izdavač: Institute for field and Vegetable Crops Novi Sad and Serbian Seed association, (</w:t>
            </w:r>
            <w:r w:rsidRPr="001D75CC">
              <w:rPr>
                <w:rFonts w:ascii="Times New Roman" w:hAnsi="Times New Roman"/>
                <w:b/>
                <w:sz w:val="20"/>
                <w:szCs w:val="20"/>
              </w:rPr>
              <w:t>2012</w:t>
            </w:r>
            <w:r w:rsidRPr="001D75CC">
              <w:rPr>
                <w:rFonts w:ascii="Times New Roman" w:hAnsi="Times New Roman"/>
                <w:sz w:val="20"/>
                <w:szCs w:val="20"/>
              </w:rPr>
              <w:t>), str. 229-243, ISBN 978-86-80417-41-7 , COBISS SR-ID 276043527,  http://www090717051K , Journal of Serbian Chemical Society, 75, 6, 803-813, (</w:t>
            </w:r>
            <w:r w:rsidRPr="001D75CC">
              <w:rPr>
                <w:rFonts w:ascii="Times New Roman" w:hAnsi="Times New Roman"/>
                <w:b/>
                <w:sz w:val="20"/>
                <w:szCs w:val="20"/>
              </w:rPr>
              <w:t>2010</w:t>
            </w:r>
            <w:r w:rsidRPr="001D75CC">
              <w:rPr>
                <w:rFonts w:ascii="Times New Roman" w:hAnsi="Times New Roman"/>
                <w:sz w:val="20"/>
                <w:szCs w:val="20"/>
              </w:rPr>
              <w:t>), (IF</w:t>
            </w:r>
            <w:r w:rsidRPr="001D75CC">
              <w:rPr>
                <w:rFonts w:ascii="Times New Roman" w:hAnsi="Times New Roman"/>
                <w:sz w:val="20"/>
                <w:szCs w:val="20"/>
                <w:vertAlign w:val="subscript"/>
              </w:rPr>
              <w:t>2008</w:t>
            </w:r>
            <w:r w:rsidRPr="001D75CC">
              <w:rPr>
                <w:rFonts w:ascii="Times New Roman" w:hAnsi="Times New Roman"/>
                <w:sz w:val="20"/>
                <w:szCs w:val="20"/>
              </w:rPr>
              <w:t xml:space="preserve">: 0,689, 89/125 chemistry.semenarska.rs/UNS-PSU/# </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M14</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12</w:t>
            </w:r>
          </w:p>
        </w:tc>
        <w:tc>
          <w:tcPr>
            <w:tcW w:w="4251" w:type="pct"/>
            <w:gridSpan w:val="8"/>
            <w:shd w:val="clear" w:color="auto" w:fill="auto"/>
          </w:tcPr>
          <w:p w:rsidR="00136C56" w:rsidRPr="001D75CC" w:rsidRDefault="00136C56" w:rsidP="00136C56">
            <w:pPr>
              <w:rPr>
                <w:rFonts w:ascii="Times New Roman" w:hAnsi="Times New Roman" w:cs="Times New Roman"/>
                <w:sz w:val="20"/>
                <w:szCs w:val="20"/>
              </w:rPr>
            </w:pPr>
            <w:r w:rsidRPr="001D75CC">
              <w:rPr>
                <w:rFonts w:ascii="Times New Roman" w:hAnsi="Times New Roman" w:cs="Times New Roman"/>
                <w:b/>
                <w:sz w:val="20"/>
                <w:szCs w:val="20"/>
              </w:rPr>
              <w:t>Pucarević, M.,</w:t>
            </w:r>
            <w:r w:rsidRPr="001D75CC">
              <w:rPr>
                <w:rFonts w:ascii="Times New Roman" w:hAnsi="Times New Roman" w:cs="Times New Roman"/>
                <w:sz w:val="20"/>
                <w:szCs w:val="20"/>
              </w:rPr>
              <w:t xml:space="preserve"> Bursić, V., Lazić, S., Radović, V., Đurović, R., Grahovac, M. (</w:t>
            </w:r>
            <w:r w:rsidRPr="001D75CC">
              <w:rPr>
                <w:rFonts w:ascii="Times New Roman" w:hAnsi="Times New Roman" w:cs="Times New Roman"/>
                <w:b/>
                <w:sz w:val="20"/>
                <w:szCs w:val="20"/>
              </w:rPr>
              <w:t>2012</w:t>
            </w:r>
            <w:r w:rsidRPr="001D75CC">
              <w:rPr>
                <w:rFonts w:ascii="Times New Roman" w:hAnsi="Times New Roman" w:cs="Times New Roman"/>
                <w:sz w:val="20"/>
                <w:szCs w:val="20"/>
              </w:rPr>
              <w:t xml:space="preserve">), Trends of dithiocarbamate residues in raspberries in the Republic of Serbia over the period 2007/2010, </w:t>
            </w:r>
            <w:r w:rsidRPr="001D75CC">
              <w:rPr>
                <w:rFonts w:ascii="Times New Roman" w:hAnsi="Times New Roman" w:cs="Times New Roman"/>
                <w:bCs/>
                <w:sz w:val="20"/>
                <w:szCs w:val="20"/>
                <w:shd w:val="clear" w:color="auto" w:fill="FFFFFF"/>
              </w:rPr>
              <w:t xml:space="preserve">ISHS </w:t>
            </w:r>
            <w:r w:rsidRPr="001D75CC">
              <w:rPr>
                <w:rFonts w:ascii="Times New Roman" w:hAnsi="Times New Roman" w:cs="Times New Roman"/>
                <w:bCs/>
                <w:vanish/>
                <w:sz w:val="20"/>
                <w:szCs w:val="20"/>
                <w:shd w:val="clear" w:color="auto" w:fill="FFFFFF"/>
              </w:rPr>
              <w:t>Holandija</w:t>
            </w:r>
            <w:r w:rsidRPr="001D75CC">
              <w:rPr>
                <w:rFonts w:ascii="Times New Roman" w:hAnsi="Times New Roman" w:cs="Times New Roman"/>
                <w:bCs/>
                <w:sz w:val="20"/>
                <w:szCs w:val="20"/>
                <w:shd w:val="clear" w:color="auto" w:fill="FFFFFF"/>
              </w:rPr>
              <w:t xml:space="preserve">Holandija, Acta Horticulturae 946, 72/1, </w:t>
            </w:r>
            <w:r w:rsidRPr="001D75CC">
              <w:rPr>
                <w:rFonts w:ascii="Times New Roman" w:hAnsi="Times New Roman" w:cs="Times New Roman"/>
                <w:sz w:val="20"/>
                <w:szCs w:val="20"/>
              </w:rPr>
              <w:t xml:space="preserve">946:(327-332), ISBN 978-90-66052-08-6 , ISSN 0567-7572, http://www.actahort.org/books/946, </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M24</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13</w:t>
            </w:r>
          </w:p>
        </w:tc>
        <w:tc>
          <w:tcPr>
            <w:tcW w:w="4251" w:type="pct"/>
            <w:gridSpan w:val="8"/>
            <w:shd w:val="clear" w:color="auto" w:fill="auto"/>
          </w:tcPr>
          <w:p w:rsidR="00136C56" w:rsidRPr="001D75CC" w:rsidRDefault="00136C56" w:rsidP="00136C56">
            <w:pPr>
              <w:rPr>
                <w:rFonts w:ascii="Times New Roman" w:hAnsi="Times New Roman" w:cs="Times New Roman"/>
                <w:sz w:val="20"/>
                <w:szCs w:val="20"/>
                <w:lang w:val="sl-SI"/>
              </w:rPr>
            </w:pPr>
            <w:r w:rsidRPr="001D75CC">
              <w:rPr>
                <w:rFonts w:ascii="Times New Roman" w:hAnsi="Times New Roman" w:cs="Times New Roman"/>
                <w:sz w:val="20"/>
                <w:szCs w:val="20"/>
              </w:rPr>
              <w:t xml:space="preserve">Sanja Lazić D., Šunjka Dragana B., </w:t>
            </w:r>
            <w:r w:rsidRPr="001D75CC">
              <w:rPr>
                <w:rFonts w:ascii="Times New Roman" w:hAnsi="Times New Roman" w:cs="Times New Roman"/>
                <w:b/>
                <w:sz w:val="20"/>
                <w:szCs w:val="20"/>
              </w:rPr>
              <w:t>Pucarević Mira</w:t>
            </w:r>
            <w:r w:rsidRPr="001D75CC">
              <w:rPr>
                <w:rFonts w:ascii="Times New Roman" w:hAnsi="Times New Roman" w:cs="Times New Roman"/>
                <w:sz w:val="20"/>
                <w:szCs w:val="20"/>
              </w:rPr>
              <w:t xml:space="preserve"> M., Grahovac Nada L., Vuković Slavica M., Inđić Dušanka V., Jakšić Snežana P., </w:t>
            </w:r>
            <w:r w:rsidRPr="001D75CC">
              <w:rPr>
                <w:rStyle w:val="Strong"/>
                <w:rFonts w:ascii="Times New Roman" w:hAnsi="Times New Roman" w:cs="Times New Roman"/>
                <w:sz w:val="20"/>
                <w:szCs w:val="20"/>
              </w:rPr>
              <w:t xml:space="preserve">Monitoring of atrazine and its metabolites in groundwaters of the Republic of Serbia, </w:t>
            </w:r>
            <w:r w:rsidRPr="001D75CC">
              <w:rPr>
                <w:rFonts w:ascii="Times New Roman" w:hAnsi="Times New Roman" w:cs="Times New Roman"/>
                <w:sz w:val="20"/>
                <w:szCs w:val="20"/>
              </w:rPr>
              <w:t>Hemijska industrija , (</w:t>
            </w:r>
            <w:r w:rsidRPr="001D75CC">
              <w:rPr>
                <w:rFonts w:ascii="Times New Roman" w:hAnsi="Times New Roman" w:cs="Times New Roman"/>
                <w:b/>
                <w:sz w:val="20"/>
                <w:szCs w:val="20"/>
              </w:rPr>
              <w:t>2012</w:t>
            </w:r>
            <w:r w:rsidRPr="001D75CC">
              <w:rPr>
                <w:rFonts w:ascii="Times New Roman" w:hAnsi="Times New Roman" w:cs="Times New Roman"/>
                <w:sz w:val="20"/>
                <w:szCs w:val="20"/>
              </w:rPr>
              <w:t xml:space="preserve">) OnLine-First (00):94-94, DOI:10.2298/HEMIND120508094L, (IF2010 = 0,137; Chemical Engineering 123/135), http://www.doiserbia.nb.rs/ft.aspx?id=0367- 598X1200094L </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M23</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14</w:t>
            </w:r>
          </w:p>
        </w:tc>
        <w:tc>
          <w:tcPr>
            <w:tcW w:w="4251" w:type="pct"/>
            <w:gridSpan w:val="8"/>
            <w:shd w:val="clear" w:color="auto" w:fill="auto"/>
          </w:tcPr>
          <w:p w:rsidR="00136C56" w:rsidRPr="001D75CC" w:rsidRDefault="00136C56" w:rsidP="00136C56">
            <w:pPr>
              <w:snapToGrid w:val="0"/>
              <w:jc w:val="both"/>
              <w:rPr>
                <w:rFonts w:ascii="Times New Roman" w:hAnsi="Times New Roman" w:cs="Times New Roman"/>
                <w:sz w:val="20"/>
                <w:szCs w:val="20"/>
              </w:rPr>
            </w:pPr>
            <w:r w:rsidRPr="001D75CC">
              <w:rPr>
                <w:rFonts w:ascii="Times New Roman" w:hAnsi="Times New Roman" w:cs="Times New Roman"/>
                <w:sz w:val="20"/>
                <w:szCs w:val="20"/>
              </w:rPr>
              <w:t xml:space="preserve">Goran Dugalic, Dragana Krstic, Miodrag Jelic, Dragoslav Nikezic, Biljana Milenkovic, </w:t>
            </w:r>
            <w:r w:rsidRPr="001D75CC">
              <w:rPr>
                <w:rFonts w:ascii="Times New Roman" w:hAnsi="Times New Roman" w:cs="Times New Roman"/>
                <w:b/>
                <w:sz w:val="20"/>
                <w:szCs w:val="20"/>
              </w:rPr>
              <w:t>Mira Pucarević</w:t>
            </w:r>
            <w:r w:rsidRPr="001D75CC">
              <w:rPr>
                <w:rFonts w:ascii="Times New Roman" w:hAnsi="Times New Roman" w:cs="Times New Roman"/>
                <w:sz w:val="20"/>
                <w:szCs w:val="20"/>
              </w:rPr>
              <w:t>, Tijana Zeremski-Skoric, Heavy metals, organics and radioactivity in soil of western Serbia, Journal of Hazardous Materials 177, (</w:t>
            </w:r>
            <w:r w:rsidRPr="001D75CC">
              <w:rPr>
                <w:rFonts w:ascii="Times New Roman" w:hAnsi="Times New Roman" w:cs="Times New Roman"/>
                <w:b/>
                <w:sz w:val="20"/>
                <w:szCs w:val="20"/>
              </w:rPr>
              <w:t>2010</w:t>
            </w:r>
            <w:r w:rsidRPr="001D75CC">
              <w:rPr>
                <w:rFonts w:ascii="Times New Roman" w:hAnsi="Times New Roman" w:cs="Times New Roman"/>
                <w:sz w:val="20"/>
                <w:szCs w:val="20"/>
              </w:rPr>
              <w:t>), 697-702. (IF</w:t>
            </w:r>
            <w:r w:rsidRPr="001D75CC">
              <w:rPr>
                <w:rFonts w:ascii="Times New Roman" w:hAnsi="Times New Roman" w:cs="Times New Roman"/>
                <w:sz w:val="20"/>
                <w:szCs w:val="20"/>
                <w:vertAlign w:val="subscript"/>
              </w:rPr>
              <w:t>2008</w:t>
            </w:r>
            <w:r w:rsidRPr="001D75CC">
              <w:rPr>
                <w:rFonts w:ascii="Times New Roman" w:hAnsi="Times New Roman" w:cs="Times New Roman"/>
                <w:sz w:val="20"/>
                <w:szCs w:val="20"/>
              </w:rPr>
              <w:t xml:space="preserve">: 2,975, 25/163 environmental science) (ISSN 0304-3894). </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M21</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15</w:t>
            </w:r>
          </w:p>
        </w:tc>
        <w:tc>
          <w:tcPr>
            <w:tcW w:w="4251" w:type="pct"/>
            <w:gridSpan w:val="8"/>
            <w:shd w:val="clear" w:color="auto" w:fill="auto"/>
          </w:tcPr>
          <w:p w:rsidR="00136C56" w:rsidRPr="001D75CC" w:rsidRDefault="00136C56" w:rsidP="00136C56">
            <w:pPr>
              <w:snapToGrid w:val="0"/>
              <w:jc w:val="both"/>
              <w:rPr>
                <w:rFonts w:ascii="Times New Roman" w:hAnsi="Times New Roman" w:cs="Times New Roman"/>
                <w:sz w:val="20"/>
                <w:szCs w:val="20"/>
              </w:rPr>
            </w:pPr>
            <w:r w:rsidRPr="001D75CC">
              <w:rPr>
                <w:rFonts w:ascii="Times New Roman" w:hAnsi="Times New Roman" w:cs="Times New Roman"/>
                <w:sz w:val="20"/>
                <w:szCs w:val="20"/>
              </w:rPr>
              <w:t xml:space="preserve">Snežana Kravić, Zvonimir Suturović, Jaroslava Švarc-Gajić, Zorica Stojanović and </w:t>
            </w:r>
            <w:r w:rsidRPr="001D75CC">
              <w:rPr>
                <w:rFonts w:ascii="Times New Roman" w:hAnsi="Times New Roman" w:cs="Times New Roman"/>
                <w:b/>
                <w:sz w:val="20"/>
                <w:szCs w:val="20"/>
              </w:rPr>
              <w:t>Mira</w:t>
            </w:r>
            <w:r w:rsidRPr="001D75CC">
              <w:rPr>
                <w:rFonts w:ascii="Times New Roman" w:hAnsi="Times New Roman" w:cs="Times New Roman"/>
                <w:sz w:val="20"/>
                <w:szCs w:val="20"/>
              </w:rPr>
              <w:t xml:space="preserve"> </w:t>
            </w:r>
            <w:r w:rsidRPr="001D75CC">
              <w:rPr>
                <w:rFonts w:ascii="Times New Roman" w:hAnsi="Times New Roman" w:cs="Times New Roman"/>
                <w:b/>
                <w:sz w:val="20"/>
                <w:szCs w:val="20"/>
              </w:rPr>
              <w:t>Pucarević</w:t>
            </w:r>
            <w:r w:rsidRPr="001D75CC">
              <w:rPr>
                <w:rFonts w:ascii="Times New Roman" w:hAnsi="Times New Roman" w:cs="Times New Roman"/>
                <w:sz w:val="20"/>
                <w:szCs w:val="20"/>
              </w:rPr>
              <w:t xml:space="preserve">, Determination of trans fatty acids in foodstuffs by gas chromatography-mass spectrometry after simultaneous microwave assisted extraction-esterification,    Journal of Serbian Chemical Society, 75, 6, 803-813, </w:t>
            </w:r>
            <w:r w:rsidRPr="001D75CC">
              <w:rPr>
                <w:rFonts w:ascii="Times New Roman" w:hAnsi="Times New Roman" w:cs="Times New Roman"/>
                <w:b/>
                <w:sz w:val="20"/>
                <w:szCs w:val="20"/>
              </w:rPr>
              <w:t>(2010)</w:t>
            </w:r>
            <w:r w:rsidRPr="001D75CC">
              <w:rPr>
                <w:rFonts w:ascii="Times New Roman" w:eastAsia="Arial Unicode MS" w:hAnsi="Times New Roman" w:cs="Times New Roman"/>
                <w:iCs/>
                <w:color w:val="000000"/>
                <w:sz w:val="20"/>
                <w:szCs w:val="20"/>
              </w:rPr>
              <w:t xml:space="preserve">, </w:t>
            </w:r>
            <w:r w:rsidRPr="001D75CC">
              <w:rPr>
                <w:rFonts w:ascii="Times New Roman" w:hAnsi="Times New Roman" w:cs="Times New Roman"/>
                <w:sz w:val="20"/>
                <w:szCs w:val="20"/>
              </w:rPr>
              <w:t>doi: 10.2298/JSC multidisciplinary). http://www.shd.org.rs/JSCS/</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M23</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16</w:t>
            </w:r>
          </w:p>
        </w:tc>
        <w:tc>
          <w:tcPr>
            <w:tcW w:w="4251" w:type="pct"/>
            <w:gridSpan w:val="8"/>
            <w:shd w:val="clear" w:color="auto" w:fill="auto"/>
          </w:tcPr>
          <w:p w:rsidR="00136C56" w:rsidRPr="001D75CC" w:rsidRDefault="00136C56" w:rsidP="00136C56">
            <w:pPr>
              <w:rPr>
                <w:rFonts w:ascii="Times New Roman" w:hAnsi="Times New Roman" w:cs="Times New Roman"/>
                <w:sz w:val="20"/>
                <w:szCs w:val="20"/>
              </w:rPr>
            </w:pPr>
            <w:r w:rsidRPr="001D75CC">
              <w:rPr>
                <w:rFonts w:ascii="Times New Roman" w:hAnsi="Times New Roman" w:cs="Times New Roman"/>
                <w:b/>
                <w:sz w:val="20"/>
                <w:szCs w:val="20"/>
              </w:rPr>
              <w:t>Pucarević, M</w:t>
            </w:r>
            <w:r w:rsidRPr="001D75CC">
              <w:rPr>
                <w:rFonts w:ascii="Times New Roman" w:hAnsi="Times New Roman" w:cs="Times New Roman"/>
                <w:sz w:val="20"/>
                <w:szCs w:val="20"/>
              </w:rPr>
              <w:t xml:space="preserve">., V. Bursić, D. Panković, N. Ralević, M. Cara and I. Kecojević: </w:t>
            </w:r>
            <w:r w:rsidRPr="001D75CC">
              <w:rPr>
                <w:rFonts w:ascii="Times New Roman" w:hAnsi="Times New Roman" w:cs="Times New Roman"/>
                <w:color w:val="000000"/>
                <w:sz w:val="20"/>
                <w:szCs w:val="20"/>
              </w:rPr>
              <w:t xml:space="preserve">Supercritical fluid extraction of tebupirimphos residues in sugar beet, Journal of Animal and Plant Sciences (IF 0,585), 23 (1) </w:t>
            </w:r>
            <w:r w:rsidRPr="001D75CC">
              <w:rPr>
                <w:rFonts w:ascii="Times New Roman" w:hAnsi="Times New Roman" w:cs="Times New Roman"/>
                <w:b/>
                <w:color w:val="000000"/>
                <w:sz w:val="20"/>
                <w:szCs w:val="20"/>
              </w:rPr>
              <w:t xml:space="preserve">2013, </w:t>
            </w:r>
            <w:r w:rsidRPr="001D75CC">
              <w:rPr>
                <w:rFonts w:ascii="Times New Roman" w:hAnsi="Times New Roman" w:cs="Times New Roman"/>
                <w:color w:val="000000"/>
                <w:sz w:val="20"/>
                <w:szCs w:val="20"/>
              </w:rPr>
              <w:t xml:space="preserve"> </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M22</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17</w:t>
            </w:r>
          </w:p>
        </w:tc>
        <w:tc>
          <w:tcPr>
            <w:tcW w:w="4251" w:type="pct"/>
            <w:gridSpan w:val="8"/>
            <w:shd w:val="clear" w:color="auto" w:fill="auto"/>
          </w:tcPr>
          <w:p w:rsidR="00136C56" w:rsidRPr="001D75CC" w:rsidRDefault="00136C56" w:rsidP="00136C56">
            <w:pPr>
              <w:rPr>
                <w:rFonts w:ascii="Times New Roman" w:hAnsi="Times New Roman" w:cs="Times New Roman"/>
                <w:sz w:val="20"/>
                <w:szCs w:val="20"/>
              </w:rPr>
            </w:pPr>
            <w:r w:rsidRPr="001D75CC">
              <w:rPr>
                <w:rFonts w:ascii="Times New Roman" w:hAnsi="Times New Roman" w:cs="Times New Roman"/>
                <w:sz w:val="20"/>
                <w:szCs w:val="20"/>
              </w:rPr>
              <w:t>Kastori</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R</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Kadar</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I</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Sekuli</w:t>
            </w:r>
            <w:r w:rsidRPr="001D75CC">
              <w:rPr>
                <w:rFonts w:ascii="Times New Roman" w:hAnsi="Times New Roman" w:cs="Times New Roman"/>
                <w:sz w:val="20"/>
                <w:szCs w:val="20"/>
                <w:lang w:val="sr-Cyrl-CS"/>
              </w:rPr>
              <w:t xml:space="preserve">ć </w:t>
            </w:r>
            <w:r w:rsidRPr="001D75CC">
              <w:rPr>
                <w:rFonts w:ascii="Times New Roman" w:hAnsi="Times New Roman" w:cs="Times New Roman"/>
                <w:sz w:val="20"/>
                <w:szCs w:val="20"/>
              </w:rPr>
              <w:t>P</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Bogdanovi</w:t>
            </w:r>
            <w:r w:rsidRPr="001D75CC">
              <w:rPr>
                <w:rFonts w:ascii="Times New Roman" w:hAnsi="Times New Roman" w:cs="Times New Roman"/>
                <w:sz w:val="20"/>
                <w:szCs w:val="20"/>
                <w:lang w:val="sr-Cyrl-CS"/>
              </w:rPr>
              <w:t xml:space="preserve">ć </w:t>
            </w:r>
            <w:r w:rsidRPr="001D75CC">
              <w:rPr>
                <w:rFonts w:ascii="Times New Roman" w:hAnsi="Times New Roman" w:cs="Times New Roman"/>
                <w:sz w:val="20"/>
                <w:szCs w:val="20"/>
              </w:rPr>
              <w:t>Darinka</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Milo</w:t>
            </w:r>
            <w:r w:rsidRPr="001D75CC">
              <w:rPr>
                <w:rFonts w:ascii="Times New Roman" w:hAnsi="Times New Roman" w:cs="Times New Roman"/>
                <w:sz w:val="20"/>
                <w:szCs w:val="20"/>
                <w:lang w:val="sr-Cyrl-CS"/>
              </w:rPr>
              <w:t>š</w:t>
            </w:r>
            <w:r w:rsidRPr="001D75CC">
              <w:rPr>
                <w:rFonts w:ascii="Times New Roman" w:hAnsi="Times New Roman" w:cs="Times New Roman"/>
                <w:sz w:val="20"/>
                <w:szCs w:val="20"/>
              </w:rPr>
              <w:t>evi</w:t>
            </w:r>
            <w:r w:rsidRPr="001D75CC">
              <w:rPr>
                <w:rFonts w:ascii="Times New Roman" w:hAnsi="Times New Roman" w:cs="Times New Roman"/>
                <w:sz w:val="20"/>
                <w:szCs w:val="20"/>
                <w:lang w:val="sr-Cyrl-CS"/>
              </w:rPr>
              <w:t xml:space="preserve">ć </w:t>
            </w:r>
            <w:r w:rsidRPr="001D75CC">
              <w:rPr>
                <w:rFonts w:ascii="Times New Roman" w:hAnsi="Times New Roman" w:cs="Times New Roman"/>
                <w:sz w:val="20"/>
                <w:szCs w:val="20"/>
              </w:rPr>
              <w:t>Nada</w:t>
            </w:r>
            <w:r w:rsidRPr="001D75CC">
              <w:rPr>
                <w:rFonts w:ascii="Times New Roman" w:hAnsi="Times New Roman" w:cs="Times New Roman"/>
                <w:sz w:val="20"/>
                <w:szCs w:val="20"/>
                <w:lang w:val="sr-Cyrl-CS"/>
              </w:rPr>
              <w:t xml:space="preserve">, </w:t>
            </w:r>
            <w:r w:rsidRPr="001D75CC">
              <w:rPr>
                <w:rFonts w:ascii="Times New Roman" w:hAnsi="Times New Roman" w:cs="Times New Roman"/>
                <w:b/>
                <w:sz w:val="20"/>
                <w:szCs w:val="20"/>
              </w:rPr>
              <w:t>Pucarevi</w:t>
            </w:r>
            <w:r w:rsidRPr="001D75CC">
              <w:rPr>
                <w:rFonts w:ascii="Times New Roman" w:hAnsi="Times New Roman" w:cs="Times New Roman"/>
                <w:b/>
                <w:sz w:val="20"/>
                <w:szCs w:val="20"/>
                <w:lang w:val="sr-Cyrl-CS"/>
              </w:rPr>
              <w:t xml:space="preserve">ć </w:t>
            </w:r>
            <w:r w:rsidRPr="001D75CC">
              <w:rPr>
                <w:rFonts w:ascii="Times New Roman" w:hAnsi="Times New Roman" w:cs="Times New Roman"/>
                <w:b/>
                <w:sz w:val="20"/>
                <w:szCs w:val="20"/>
              </w:rPr>
              <w:t>M</w:t>
            </w:r>
            <w:r w:rsidRPr="001D75CC">
              <w:rPr>
                <w:rFonts w:ascii="Times New Roman" w:hAnsi="Times New Roman" w:cs="Times New Roman"/>
                <w:sz w:val="20"/>
                <w:szCs w:val="20"/>
                <w:u w:val="single"/>
                <w:lang w:val="sr-Cyrl-CS"/>
              </w:rPr>
              <w:t>.</w:t>
            </w:r>
            <w:r w:rsidRPr="001D75CC">
              <w:rPr>
                <w:rFonts w:ascii="Times New Roman" w:hAnsi="Times New Roman" w:cs="Times New Roman"/>
                <w:sz w:val="20"/>
                <w:szCs w:val="20"/>
                <w:lang w:val="sr-Cyrl-CS"/>
              </w:rPr>
              <w:t xml:space="preserve"> (</w:t>
            </w:r>
            <w:r w:rsidRPr="001D75CC">
              <w:rPr>
                <w:rFonts w:ascii="Times New Roman" w:hAnsi="Times New Roman" w:cs="Times New Roman"/>
                <w:b/>
                <w:sz w:val="20"/>
                <w:szCs w:val="20"/>
                <w:lang w:val="sr-Cyrl-CS"/>
              </w:rPr>
              <w:t>2006</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Uzorkovanje</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zemlji</w:t>
            </w:r>
            <w:r w:rsidRPr="001D75CC">
              <w:rPr>
                <w:rFonts w:ascii="Times New Roman" w:hAnsi="Times New Roman" w:cs="Times New Roman"/>
                <w:sz w:val="20"/>
                <w:szCs w:val="20"/>
                <w:lang w:val="sr-Cyrl-CS"/>
              </w:rPr>
              <w:t>š</w:t>
            </w:r>
            <w:r w:rsidRPr="001D75CC">
              <w:rPr>
                <w:rFonts w:ascii="Times New Roman" w:hAnsi="Times New Roman" w:cs="Times New Roman"/>
                <w:sz w:val="20"/>
                <w:szCs w:val="20"/>
              </w:rPr>
              <w:t>ta</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i</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biljaka</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nezaga</w:t>
            </w:r>
            <w:r w:rsidRPr="001D75CC">
              <w:rPr>
                <w:rFonts w:ascii="Times New Roman" w:hAnsi="Times New Roman" w:cs="Times New Roman"/>
                <w:sz w:val="20"/>
                <w:szCs w:val="20"/>
                <w:lang w:val="sr-Cyrl-CS"/>
              </w:rPr>
              <w:t>đ</w:t>
            </w:r>
            <w:r w:rsidRPr="001D75CC">
              <w:rPr>
                <w:rFonts w:ascii="Times New Roman" w:hAnsi="Times New Roman" w:cs="Times New Roman"/>
                <w:sz w:val="20"/>
                <w:szCs w:val="20"/>
              </w:rPr>
              <w:t>enih</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i</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zaga</w:t>
            </w:r>
            <w:r w:rsidRPr="001D75CC">
              <w:rPr>
                <w:rFonts w:ascii="Times New Roman" w:hAnsi="Times New Roman" w:cs="Times New Roman"/>
                <w:sz w:val="20"/>
                <w:szCs w:val="20"/>
                <w:lang w:val="sr-Cyrl-CS"/>
              </w:rPr>
              <w:t>đ</w:t>
            </w:r>
            <w:r w:rsidRPr="001D75CC">
              <w:rPr>
                <w:rFonts w:ascii="Times New Roman" w:hAnsi="Times New Roman" w:cs="Times New Roman"/>
                <w:sz w:val="20"/>
                <w:szCs w:val="20"/>
              </w:rPr>
              <w:t>enih</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stani</w:t>
            </w:r>
            <w:r w:rsidRPr="001D75CC">
              <w:rPr>
                <w:rFonts w:ascii="Times New Roman" w:hAnsi="Times New Roman" w:cs="Times New Roman"/>
                <w:sz w:val="20"/>
                <w:szCs w:val="20"/>
                <w:lang w:val="sr-Cyrl-CS"/>
              </w:rPr>
              <w:t>š</w:t>
            </w:r>
            <w:r w:rsidRPr="001D75CC">
              <w:rPr>
                <w:rFonts w:ascii="Times New Roman" w:hAnsi="Times New Roman" w:cs="Times New Roman"/>
                <w:sz w:val="20"/>
                <w:szCs w:val="20"/>
              </w:rPr>
              <w:t>ta</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Nau</w:t>
            </w:r>
            <w:r w:rsidRPr="001D75CC">
              <w:rPr>
                <w:rFonts w:ascii="Times New Roman" w:hAnsi="Times New Roman" w:cs="Times New Roman"/>
                <w:sz w:val="20"/>
                <w:szCs w:val="20"/>
                <w:lang w:val="sr-Cyrl-CS"/>
              </w:rPr>
              <w:t>č</w:t>
            </w:r>
            <w:r w:rsidRPr="001D75CC">
              <w:rPr>
                <w:rFonts w:ascii="Times New Roman" w:hAnsi="Times New Roman" w:cs="Times New Roman"/>
                <w:sz w:val="20"/>
                <w:szCs w:val="20"/>
              </w:rPr>
              <w:t>ni</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institut</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za</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ratarstvo</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i</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povrtarstvo</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Novi</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Sad</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pp</w:t>
            </w:r>
            <w:r w:rsidRPr="001D75CC">
              <w:rPr>
                <w:rFonts w:ascii="Times New Roman" w:hAnsi="Times New Roman" w:cs="Times New Roman"/>
                <w:sz w:val="20"/>
                <w:szCs w:val="20"/>
                <w:lang w:val="sr-Cyrl-CS"/>
              </w:rPr>
              <w:t xml:space="preserve">.224, </w:t>
            </w:r>
            <w:r w:rsidRPr="001D75CC">
              <w:rPr>
                <w:rFonts w:ascii="Times New Roman" w:hAnsi="Times New Roman" w:cs="Times New Roman"/>
                <w:sz w:val="20"/>
                <w:szCs w:val="20"/>
              </w:rPr>
              <w:t>ISBN</w:t>
            </w:r>
            <w:r w:rsidRPr="001D75CC">
              <w:rPr>
                <w:rFonts w:ascii="Times New Roman" w:hAnsi="Times New Roman" w:cs="Times New Roman"/>
                <w:sz w:val="20"/>
                <w:szCs w:val="20"/>
                <w:lang w:val="sr-Cyrl-CS"/>
              </w:rPr>
              <w:t xml:space="preserve"> 86-80417-13-0, </w:t>
            </w:r>
            <w:r w:rsidRPr="001D75CC">
              <w:rPr>
                <w:rFonts w:ascii="Times New Roman" w:hAnsi="Times New Roman" w:cs="Times New Roman"/>
                <w:sz w:val="20"/>
                <w:szCs w:val="20"/>
              </w:rPr>
              <w:t>broj</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strana</w:t>
            </w:r>
            <w:r w:rsidRPr="001D75CC">
              <w:rPr>
                <w:rFonts w:ascii="Times New Roman" w:hAnsi="Times New Roman" w:cs="Times New Roman"/>
                <w:sz w:val="20"/>
                <w:szCs w:val="20"/>
                <w:lang w:val="sr-Cyrl-CS"/>
              </w:rPr>
              <w:t xml:space="preserve"> 224.</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М42</w:t>
            </w:r>
          </w:p>
        </w:tc>
      </w:tr>
      <w:tr w:rsidR="00136C56" w:rsidRPr="001D75CC" w:rsidTr="00FC4649">
        <w:trPr>
          <w:trHeight w:val="227"/>
          <w:jc w:val="center"/>
        </w:trPr>
        <w:tc>
          <w:tcPr>
            <w:tcW w:w="309" w:type="pct"/>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18</w:t>
            </w:r>
          </w:p>
        </w:tc>
        <w:tc>
          <w:tcPr>
            <w:tcW w:w="4251" w:type="pct"/>
            <w:gridSpan w:val="8"/>
            <w:shd w:val="clear" w:color="auto" w:fill="auto"/>
          </w:tcPr>
          <w:p w:rsidR="00136C56" w:rsidRPr="001D75CC" w:rsidRDefault="00136C56" w:rsidP="00136C56">
            <w:pPr>
              <w:rPr>
                <w:rFonts w:ascii="Times New Roman" w:hAnsi="Times New Roman" w:cs="Times New Roman"/>
                <w:sz w:val="20"/>
                <w:szCs w:val="20"/>
                <w:lang w:val="sr-Cyrl-CS"/>
              </w:rPr>
            </w:pPr>
            <w:r w:rsidRPr="001D75CC">
              <w:rPr>
                <w:rFonts w:ascii="Times New Roman" w:hAnsi="Times New Roman" w:cs="Times New Roman"/>
                <w:sz w:val="20"/>
                <w:szCs w:val="20"/>
              </w:rPr>
              <w:t xml:space="preserve"> </w:t>
            </w:r>
            <w:r w:rsidRPr="001D75CC">
              <w:rPr>
                <w:rFonts w:ascii="Times New Roman" w:hAnsi="Times New Roman" w:cs="Times New Roman"/>
                <w:b/>
                <w:sz w:val="20"/>
                <w:szCs w:val="20"/>
              </w:rPr>
              <w:t>Pucarević, M</w:t>
            </w:r>
            <w:r w:rsidRPr="001D75CC">
              <w:rPr>
                <w:rFonts w:ascii="Times New Roman" w:hAnsi="Times New Roman" w:cs="Times New Roman"/>
                <w:sz w:val="20"/>
                <w:szCs w:val="20"/>
              </w:rPr>
              <w:t>., Marjanović, N., Šovljanski, R., Lazić, S. (</w:t>
            </w:r>
            <w:r w:rsidRPr="001D75CC">
              <w:rPr>
                <w:rFonts w:ascii="Times New Roman" w:hAnsi="Times New Roman" w:cs="Times New Roman"/>
                <w:b/>
                <w:sz w:val="20"/>
                <w:szCs w:val="20"/>
              </w:rPr>
              <w:t>2002</w:t>
            </w:r>
            <w:r w:rsidRPr="001D75CC">
              <w:rPr>
                <w:rFonts w:ascii="Times New Roman" w:hAnsi="Times New Roman" w:cs="Times New Roman"/>
                <w:sz w:val="20"/>
                <w:szCs w:val="20"/>
              </w:rPr>
              <w:t xml:space="preserve">) Atrazine in groundwater of Vojvodina province, </w:t>
            </w:r>
            <w:r w:rsidRPr="001D75CC">
              <w:rPr>
                <w:rFonts w:ascii="Times New Roman" w:hAnsi="Times New Roman" w:cs="Times New Roman"/>
                <w:b/>
                <w:sz w:val="20"/>
                <w:szCs w:val="20"/>
              </w:rPr>
              <w:t xml:space="preserve">Water Research, </w:t>
            </w:r>
            <w:r w:rsidRPr="001D75CC">
              <w:rPr>
                <w:rFonts w:ascii="Times New Roman" w:hAnsi="Times New Roman" w:cs="Times New Roman"/>
                <w:sz w:val="20"/>
                <w:szCs w:val="20"/>
              </w:rPr>
              <w:t xml:space="preserve">vol 36/20 pp 5120-5126, </w:t>
            </w:r>
          </w:p>
        </w:tc>
        <w:tc>
          <w:tcPr>
            <w:tcW w:w="440" w:type="pct"/>
          </w:tcPr>
          <w:p w:rsidR="00136C56" w:rsidRPr="001D75CC" w:rsidRDefault="00136C56" w:rsidP="00136C56">
            <w:pPr>
              <w:jc w:val="both"/>
              <w:rPr>
                <w:rFonts w:ascii="Times New Roman" w:hAnsi="Times New Roman" w:cs="Times New Roman"/>
                <w:sz w:val="20"/>
                <w:szCs w:val="20"/>
              </w:rPr>
            </w:pPr>
            <w:r w:rsidRPr="001D75CC">
              <w:rPr>
                <w:rFonts w:ascii="Times New Roman" w:hAnsi="Times New Roman" w:cs="Times New Roman"/>
                <w:sz w:val="20"/>
                <w:szCs w:val="20"/>
              </w:rPr>
              <w:t>M21</w:t>
            </w:r>
          </w:p>
        </w:tc>
      </w:tr>
      <w:tr w:rsidR="00136C56" w:rsidRPr="001D75CC" w:rsidTr="00947919">
        <w:trPr>
          <w:trHeight w:val="227"/>
          <w:jc w:val="center"/>
        </w:trPr>
        <w:tc>
          <w:tcPr>
            <w:tcW w:w="5000" w:type="pct"/>
            <w:gridSpan w:val="10"/>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Збирни подаци научне активност наставника</w:t>
            </w:r>
          </w:p>
        </w:tc>
      </w:tr>
      <w:tr w:rsidR="00136C56" w:rsidRPr="001D75CC" w:rsidTr="00FC4649">
        <w:trPr>
          <w:trHeight w:val="227"/>
          <w:jc w:val="center"/>
        </w:trPr>
        <w:tc>
          <w:tcPr>
            <w:tcW w:w="2036" w:type="pct"/>
            <w:gridSpan w:val="5"/>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цитата, без аутоцитата</w:t>
            </w:r>
          </w:p>
        </w:tc>
        <w:tc>
          <w:tcPr>
            <w:tcW w:w="2964" w:type="pct"/>
            <w:gridSpan w:val="5"/>
            <w:vAlign w:val="center"/>
          </w:tcPr>
          <w:p w:rsidR="00136C56" w:rsidRPr="001D75CC" w:rsidRDefault="00136C56" w:rsidP="00136C56">
            <w:pPr>
              <w:tabs>
                <w:tab w:val="left" w:pos="567"/>
              </w:tabs>
              <w:spacing w:after="60"/>
              <w:rPr>
                <w:rFonts w:ascii="Times New Roman" w:hAnsi="Times New Roman" w:cs="Times New Roman"/>
                <w:sz w:val="20"/>
                <w:szCs w:val="20"/>
              </w:rPr>
            </w:pPr>
            <w:r w:rsidRPr="001D75CC">
              <w:rPr>
                <w:rFonts w:ascii="Times New Roman" w:hAnsi="Times New Roman" w:cs="Times New Roman"/>
                <w:sz w:val="20"/>
                <w:szCs w:val="20"/>
              </w:rPr>
              <w:t>Citati: 135, h index 6</w:t>
            </w:r>
            <w:r w:rsidR="00597C35" w:rsidRPr="001D75CC">
              <w:rPr>
                <w:rFonts w:ascii="Times New Roman" w:hAnsi="Times New Roman" w:cs="Times New Roman"/>
                <w:sz w:val="20"/>
                <w:szCs w:val="20"/>
              </w:rPr>
              <w:t xml:space="preserve"> (на дан </w:t>
            </w:r>
            <w:r w:rsidR="00DB5A48" w:rsidRPr="001D75CC">
              <w:rPr>
                <w:rFonts w:ascii="Times New Roman" w:hAnsi="Times New Roman" w:cs="Times New Roman"/>
                <w:sz w:val="20"/>
                <w:szCs w:val="20"/>
              </w:rPr>
              <w:t>09</w:t>
            </w:r>
            <w:r w:rsidR="00597C35" w:rsidRPr="001D75CC">
              <w:rPr>
                <w:rFonts w:ascii="Times New Roman" w:hAnsi="Times New Roman" w:cs="Times New Roman"/>
                <w:sz w:val="20"/>
                <w:szCs w:val="20"/>
              </w:rPr>
              <w:t>.0</w:t>
            </w:r>
            <w:r w:rsidR="00DB5A48" w:rsidRPr="001D75CC">
              <w:rPr>
                <w:rFonts w:ascii="Times New Roman" w:hAnsi="Times New Roman" w:cs="Times New Roman"/>
                <w:sz w:val="20"/>
                <w:szCs w:val="20"/>
              </w:rPr>
              <w:t>7.</w:t>
            </w:r>
            <w:r w:rsidR="00597C35" w:rsidRPr="001D75CC">
              <w:rPr>
                <w:rFonts w:ascii="Times New Roman" w:hAnsi="Times New Roman" w:cs="Times New Roman"/>
                <w:sz w:val="20"/>
                <w:szCs w:val="20"/>
              </w:rPr>
              <w:t>2020</w:t>
            </w:r>
            <w:r w:rsidR="00DB5A48" w:rsidRPr="001D75CC">
              <w:rPr>
                <w:rFonts w:ascii="Times New Roman" w:hAnsi="Times New Roman" w:cs="Times New Roman"/>
                <w:sz w:val="20"/>
                <w:szCs w:val="20"/>
              </w:rPr>
              <w:t>.</w:t>
            </w:r>
            <w:r w:rsidR="00597C35" w:rsidRPr="001D75CC">
              <w:rPr>
                <w:rFonts w:ascii="Times New Roman" w:hAnsi="Times New Roman" w:cs="Times New Roman"/>
                <w:sz w:val="20"/>
                <w:szCs w:val="20"/>
              </w:rPr>
              <w:t>)</w:t>
            </w:r>
          </w:p>
          <w:p w:rsidR="00136C56" w:rsidRPr="001D75CC" w:rsidRDefault="00AA72FD" w:rsidP="00136C56">
            <w:pPr>
              <w:tabs>
                <w:tab w:val="left" w:pos="567"/>
              </w:tabs>
              <w:spacing w:after="60"/>
              <w:rPr>
                <w:rFonts w:ascii="Times New Roman" w:hAnsi="Times New Roman" w:cs="Times New Roman"/>
                <w:sz w:val="20"/>
                <w:szCs w:val="20"/>
              </w:rPr>
            </w:pPr>
            <w:hyperlink r:id="rId7" w:history="1">
              <w:r w:rsidR="003C6470" w:rsidRPr="001D75CC">
                <w:rPr>
                  <w:rStyle w:val="Hyperlink"/>
                  <w:rFonts w:ascii="Times New Roman" w:hAnsi="Times New Roman" w:cs="Times New Roman"/>
                  <w:sz w:val="20"/>
                  <w:szCs w:val="20"/>
                </w:rPr>
                <w:t>https://www.scopus.com/authid/detail.uri?authorId=36137686000</w:t>
              </w:r>
            </w:hyperlink>
          </w:p>
        </w:tc>
      </w:tr>
      <w:tr w:rsidR="00136C56" w:rsidRPr="001D75CC" w:rsidTr="00FC4649">
        <w:trPr>
          <w:trHeight w:val="227"/>
          <w:jc w:val="center"/>
        </w:trPr>
        <w:tc>
          <w:tcPr>
            <w:tcW w:w="2036" w:type="pct"/>
            <w:gridSpan w:val="5"/>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радова са SCI (или SSCI) листе</w:t>
            </w:r>
          </w:p>
        </w:tc>
        <w:tc>
          <w:tcPr>
            <w:tcW w:w="2964" w:type="pct"/>
            <w:gridSpan w:val="5"/>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eastAsia="sr-Latn-CS"/>
              </w:rPr>
              <w:t>22 (KOBSON)</w:t>
            </w:r>
          </w:p>
        </w:tc>
      </w:tr>
      <w:tr w:rsidR="00136C56" w:rsidRPr="001D75CC" w:rsidTr="00FC4649">
        <w:trPr>
          <w:trHeight w:val="227"/>
          <w:jc w:val="center"/>
        </w:trPr>
        <w:tc>
          <w:tcPr>
            <w:tcW w:w="2036" w:type="pct"/>
            <w:gridSpan w:val="5"/>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Тренутно учешће на пројектима</w:t>
            </w:r>
          </w:p>
        </w:tc>
        <w:tc>
          <w:tcPr>
            <w:tcW w:w="1693" w:type="pct"/>
            <w:gridSpan w:val="2"/>
            <w:vAlign w:val="center"/>
          </w:tcPr>
          <w:p w:rsidR="00136C56" w:rsidRPr="001D75CC" w:rsidRDefault="00B47355"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Домаћи </w:t>
            </w:r>
            <w:r w:rsidR="006F572D">
              <w:rPr>
                <w:rFonts w:ascii="Times New Roman" w:eastAsia="Cambria" w:hAnsi="Times New Roman" w:cs="Times New Roman"/>
                <w:b/>
                <w:sz w:val="20"/>
                <w:szCs w:val="20"/>
                <w:lang w:val="sr-Cyrl-CS" w:eastAsia="sr-Latn-CS"/>
              </w:rPr>
              <w:t>2</w:t>
            </w:r>
            <w:r w:rsidRPr="001D75CC">
              <w:rPr>
                <w:rFonts w:ascii="Times New Roman" w:eastAsia="Cambria" w:hAnsi="Times New Roman" w:cs="Times New Roman"/>
                <w:sz w:val="20"/>
                <w:szCs w:val="20"/>
                <w:lang w:val="sr-Cyrl-CS" w:eastAsia="sr-Latn-CS"/>
              </w:rPr>
              <w:t>:</w:t>
            </w:r>
          </w:p>
          <w:p w:rsidR="00B47355" w:rsidRPr="001D75CC" w:rsidRDefault="00B47355"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 Study on quality assessment and assessment of the degree of </w:t>
            </w:r>
            <w:r w:rsidRPr="001D75CC">
              <w:rPr>
                <w:rFonts w:ascii="Times New Roman" w:eastAsia="Cambria" w:hAnsi="Times New Roman" w:cs="Times New Roman"/>
                <w:sz w:val="20"/>
                <w:szCs w:val="20"/>
                <w:lang w:val="sr-Cyrl-CS" w:eastAsia="sr-Latn-CS"/>
              </w:rPr>
              <w:lastRenderedPageBreak/>
              <w:t>vulnerability of land, "Monitoring of non-agricultural land in AP Vojvodina", JN OP 10/2020, Provincial Secretary for Urban Planning and Environmental Protection, Vojvodina, Serbia</w:t>
            </w:r>
          </w:p>
          <w:p w:rsidR="00B47355" w:rsidRDefault="00B47355" w:rsidP="00B47355">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Project III43004, Simultaneous Bioremediation and Soilification degraded areas for the conservation of the natural resources of biologically active substances and the development and production of biomaterials, Ministry of Education, Science and Technological Development of the Republic of Serbia, 2011-2020</w:t>
            </w:r>
          </w:p>
          <w:p w:rsidR="006F572D" w:rsidRPr="006F572D" w:rsidRDefault="006F572D" w:rsidP="00B47355">
            <w:pPr>
              <w:widowControl w:val="0"/>
              <w:autoSpaceDE w:val="0"/>
              <w:autoSpaceDN w:val="0"/>
              <w:adjustRightInd w:val="0"/>
              <w:spacing w:after="0" w:line="240" w:lineRule="auto"/>
              <w:rPr>
                <w:rFonts w:ascii="Times New Roman" w:eastAsia="Cambria" w:hAnsi="Times New Roman" w:cs="Times New Roman"/>
                <w:sz w:val="20"/>
                <w:szCs w:val="20"/>
                <w:lang w:eastAsia="sr-Latn-CS"/>
              </w:rPr>
            </w:pPr>
          </w:p>
        </w:tc>
        <w:tc>
          <w:tcPr>
            <w:tcW w:w="1272" w:type="pct"/>
            <w:gridSpan w:val="3"/>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 xml:space="preserve">Међународни </w:t>
            </w:r>
            <w:r w:rsidRPr="001D75CC">
              <w:rPr>
                <w:rFonts w:ascii="Times New Roman" w:eastAsia="Cambria" w:hAnsi="Times New Roman" w:cs="Times New Roman"/>
                <w:b/>
                <w:sz w:val="20"/>
                <w:szCs w:val="20"/>
                <w:lang w:val="sr-Cyrl-CS" w:eastAsia="sr-Latn-CS"/>
              </w:rPr>
              <w:t>1</w:t>
            </w:r>
            <w:r w:rsidR="00B47355" w:rsidRPr="001D75CC">
              <w:rPr>
                <w:rFonts w:ascii="Times New Roman" w:eastAsia="Cambria" w:hAnsi="Times New Roman" w:cs="Times New Roman"/>
                <w:sz w:val="20"/>
                <w:szCs w:val="20"/>
                <w:lang w:val="sr-Cyrl-CS" w:eastAsia="sr-Latn-CS"/>
              </w:rPr>
              <w:t xml:space="preserve">: Strengthening Educational Capacities by Building </w:t>
            </w:r>
            <w:r w:rsidR="00B47355" w:rsidRPr="001D75CC">
              <w:rPr>
                <w:rFonts w:ascii="Times New Roman" w:eastAsia="Cambria" w:hAnsi="Times New Roman" w:cs="Times New Roman"/>
                <w:sz w:val="20"/>
                <w:szCs w:val="20"/>
                <w:lang w:val="sr-Cyrl-CS" w:eastAsia="sr-Latn-CS"/>
              </w:rPr>
              <w:lastRenderedPageBreak/>
              <w:t>Competences and Cooperation in the Field of Noise and Vibration Engineering - SENVIBE - Erasmus+  Capacity Building in Higher Education, 2018-2020</w:t>
            </w:r>
          </w:p>
        </w:tc>
      </w:tr>
      <w:tr w:rsidR="00136C56" w:rsidRPr="001D75CC" w:rsidTr="00FC4649">
        <w:trPr>
          <w:trHeight w:val="227"/>
          <w:jc w:val="center"/>
        </w:trPr>
        <w:tc>
          <w:tcPr>
            <w:tcW w:w="2036" w:type="pct"/>
            <w:gridSpan w:val="5"/>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 xml:space="preserve">Усавршавања </w:t>
            </w:r>
          </w:p>
        </w:tc>
        <w:tc>
          <w:tcPr>
            <w:tcW w:w="2964" w:type="pct"/>
            <w:gridSpan w:val="5"/>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SimSun" w:hAnsi="Times New Roman" w:cs="Times New Roman"/>
                <w:sz w:val="20"/>
                <w:szCs w:val="20"/>
                <w:lang w:val="sr-Latn-CS" w:eastAsia="sr-Latn-CS"/>
              </w:rPr>
              <w:t xml:space="preserve">Међународни курс из гасне хроматографије 6-13. септембра 1991. године  у тренинг центру </w:t>
            </w:r>
            <w:r w:rsidRPr="001D75CC">
              <w:rPr>
                <w:rFonts w:ascii="Times New Roman" w:eastAsia="SimSun" w:hAnsi="Times New Roman" w:cs="Times New Roman"/>
                <w:sz w:val="20"/>
                <w:szCs w:val="20"/>
                <w:lang w:val="sr-Cyrl-CS" w:eastAsia="sr-Latn-CS"/>
              </w:rPr>
              <w:t xml:space="preserve"> </w:t>
            </w:r>
            <w:r w:rsidRPr="001D75CC">
              <w:rPr>
                <w:rFonts w:ascii="Times New Roman" w:eastAsia="Times New Roman" w:hAnsi="Times New Roman" w:cs="Times New Roman"/>
                <w:sz w:val="20"/>
                <w:szCs w:val="20"/>
                <w:lang w:val="de-DE" w:eastAsia="sr-Latn-CS"/>
              </w:rPr>
              <w:t>Hewlett</w:t>
            </w:r>
            <w:r w:rsidRPr="001D75CC">
              <w:rPr>
                <w:rFonts w:ascii="Times New Roman" w:eastAsia="Times New Roman" w:hAnsi="Times New Roman" w:cs="Times New Roman"/>
                <w:sz w:val="20"/>
                <w:szCs w:val="20"/>
                <w:lang w:val="sr-Cyrl-CS" w:eastAsia="sr-Latn-CS"/>
              </w:rPr>
              <w:t>-</w:t>
            </w:r>
            <w:r w:rsidRPr="001D75CC">
              <w:rPr>
                <w:rFonts w:ascii="Times New Roman" w:eastAsia="Times New Roman" w:hAnsi="Times New Roman" w:cs="Times New Roman"/>
                <w:sz w:val="20"/>
                <w:szCs w:val="20"/>
                <w:lang w:val="de-DE" w:eastAsia="sr-Latn-CS"/>
              </w:rPr>
              <w:t>Packard</w:t>
            </w:r>
            <w:r w:rsidRPr="001D75CC">
              <w:rPr>
                <w:rFonts w:ascii="Times New Roman" w:eastAsia="Times New Roman" w:hAnsi="Times New Roman" w:cs="Times New Roman"/>
                <w:sz w:val="20"/>
                <w:szCs w:val="20"/>
                <w:lang w:val="sr-Cyrl-CS" w:eastAsia="sr-Latn-CS"/>
              </w:rPr>
              <w:t>-</w:t>
            </w:r>
            <w:r w:rsidRPr="001D75CC">
              <w:rPr>
                <w:rFonts w:ascii="Times New Roman" w:eastAsia="Times New Roman" w:hAnsi="Times New Roman" w:cs="Times New Roman"/>
                <w:sz w:val="20"/>
                <w:szCs w:val="20"/>
                <w:lang w:val="de-DE" w:eastAsia="sr-Latn-CS"/>
              </w:rPr>
              <w:t>a</w:t>
            </w:r>
            <w:r w:rsidRPr="001D75CC">
              <w:rPr>
                <w:rFonts w:ascii="Times New Roman" w:eastAsia="Times New Roman" w:hAnsi="Times New Roman" w:cs="Times New Roman"/>
                <w:sz w:val="20"/>
                <w:szCs w:val="20"/>
                <w:lang w:val="sr-Cyrl-CS" w:eastAsia="sr-Latn-CS"/>
              </w:rPr>
              <w:t xml:space="preserve"> у Бечу; Курс: </w:t>
            </w:r>
            <w:r w:rsidRPr="001D75CC">
              <w:rPr>
                <w:rFonts w:ascii="Times New Roman" w:eastAsia="Times New Roman" w:hAnsi="Times New Roman" w:cs="Times New Roman"/>
                <w:sz w:val="20"/>
                <w:szCs w:val="20"/>
                <w:lang w:val="sr-Latn-CS" w:eastAsia="sr-Latn-CS"/>
              </w:rPr>
              <w:t>Testing</w:t>
            </w:r>
            <w:r w:rsidRPr="001D75CC">
              <w:rPr>
                <w:rFonts w:ascii="Times New Roman" w:eastAsia="Times New Roman" w:hAnsi="Times New Roman" w:cs="Times New Roman"/>
                <w:sz w:val="20"/>
                <w:szCs w:val="20"/>
                <w:lang w:val="sr-Cyrl-CS" w:eastAsia="sr-Latn-CS"/>
              </w:rPr>
              <w:t xml:space="preserve"> </w:t>
            </w:r>
            <w:r w:rsidRPr="001D75CC">
              <w:rPr>
                <w:rFonts w:ascii="Times New Roman" w:eastAsia="Times New Roman" w:hAnsi="Times New Roman" w:cs="Times New Roman"/>
                <w:sz w:val="20"/>
                <w:szCs w:val="20"/>
                <w:lang w:val="sr-Latn-CS" w:eastAsia="sr-Latn-CS"/>
              </w:rPr>
              <w:t>and</w:t>
            </w:r>
            <w:r w:rsidRPr="001D75CC">
              <w:rPr>
                <w:rFonts w:ascii="Times New Roman" w:eastAsia="Times New Roman" w:hAnsi="Times New Roman" w:cs="Times New Roman"/>
                <w:sz w:val="20"/>
                <w:szCs w:val="20"/>
                <w:lang w:val="sr-Cyrl-CS" w:eastAsia="sr-Latn-CS"/>
              </w:rPr>
              <w:t xml:space="preserve"> </w:t>
            </w:r>
            <w:r w:rsidRPr="001D75CC">
              <w:rPr>
                <w:rFonts w:ascii="Times New Roman" w:eastAsia="Times New Roman" w:hAnsi="Times New Roman" w:cs="Times New Roman"/>
                <w:sz w:val="20"/>
                <w:szCs w:val="20"/>
                <w:lang w:val="sr-Latn-CS" w:eastAsia="sr-Latn-CS"/>
              </w:rPr>
              <w:t>evaluation</w:t>
            </w:r>
            <w:r w:rsidRPr="001D75CC">
              <w:rPr>
                <w:rFonts w:ascii="Times New Roman" w:eastAsia="Times New Roman" w:hAnsi="Times New Roman" w:cs="Times New Roman"/>
                <w:sz w:val="20"/>
                <w:szCs w:val="20"/>
                <w:lang w:val="sr-Cyrl-CS" w:eastAsia="sr-Latn-CS"/>
              </w:rPr>
              <w:t xml:space="preserve"> </w:t>
            </w:r>
            <w:r w:rsidRPr="001D75CC">
              <w:rPr>
                <w:rFonts w:ascii="Times New Roman" w:eastAsia="Times New Roman" w:hAnsi="Times New Roman" w:cs="Times New Roman"/>
                <w:sz w:val="20"/>
                <w:szCs w:val="20"/>
                <w:lang w:val="sr-Latn-CS" w:eastAsia="sr-Latn-CS"/>
              </w:rPr>
              <w:t>requirements</w:t>
            </w:r>
            <w:r w:rsidRPr="001D75CC">
              <w:rPr>
                <w:rFonts w:ascii="Times New Roman" w:eastAsia="Times New Roman" w:hAnsi="Times New Roman" w:cs="Times New Roman"/>
                <w:sz w:val="20"/>
                <w:szCs w:val="20"/>
                <w:lang w:val="sr-Cyrl-CS" w:eastAsia="sr-Latn-CS"/>
              </w:rPr>
              <w:t xml:space="preserve"> </w:t>
            </w:r>
            <w:r w:rsidRPr="001D75CC">
              <w:rPr>
                <w:rFonts w:ascii="Times New Roman" w:eastAsia="Times New Roman" w:hAnsi="Times New Roman" w:cs="Times New Roman"/>
                <w:sz w:val="20"/>
                <w:szCs w:val="20"/>
                <w:lang w:val="sr-Latn-CS" w:eastAsia="sr-Latn-CS"/>
              </w:rPr>
              <w:t>for</w:t>
            </w:r>
            <w:r w:rsidRPr="001D75CC">
              <w:rPr>
                <w:rFonts w:ascii="Times New Roman" w:eastAsia="Times New Roman" w:hAnsi="Times New Roman" w:cs="Times New Roman"/>
                <w:sz w:val="20"/>
                <w:szCs w:val="20"/>
                <w:lang w:val="sr-Cyrl-CS" w:eastAsia="sr-Latn-CS"/>
              </w:rPr>
              <w:t xml:space="preserve"> </w:t>
            </w:r>
            <w:r w:rsidRPr="001D75CC">
              <w:rPr>
                <w:rFonts w:ascii="Times New Roman" w:eastAsia="Times New Roman" w:hAnsi="Times New Roman" w:cs="Times New Roman"/>
                <w:sz w:val="20"/>
                <w:szCs w:val="20"/>
                <w:lang w:val="sr-Latn-CS" w:eastAsia="sr-Latn-CS"/>
              </w:rPr>
              <w:t>the</w:t>
            </w:r>
            <w:r w:rsidRPr="001D75CC">
              <w:rPr>
                <w:rFonts w:ascii="Times New Roman" w:eastAsia="Times New Roman" w:hAnsi="Times New Roman" w:cs="Times New Roman"/>
                <w:sz w:val="20"/>
                <w:szCs w:val="20"/>
                <w:lang w:val="sr-Cyrl-CS" w:eastAsia="sr-Latn-CS"/>
              </w:rPr>
              <w:t xml:space="preserve"> </w:t>
            </w:r>
            <w:r w:rsidRPr="001D75CC">
              <w:rPr>
                <w:rFonts w:ascii="Times New Roman" w:eastAsia="Times New Roman" w:hAnsi="Times New Roman" w:cs="Times New Roman"/>
                <w:sz w:val="20"/>
                <w:szCs w:val="20"/>
                <w:lang w:val="sr-Latn-CS" w:eastAsia="sr-Latn-CS"/>
              </w:rPr>
              <w:t>approval</w:t>
            </w:r>
            <w:r w:rsidRPr="001D75CC">
              <w:rPr>
                <w:rFonts w:ascii="Times New Roman" w:eastAsia="Times New Roman" w:hAnsi="Times New Roman" w:cs="Times New Roman"/>
                <w:sz w:val="20"/>
                <w:szCs w:val="20"/>
                <w:lang w:val="sr-Cyrl-CS" w:eastAsia="sr-Latn-CS"/>
              </w:rPr>
              <w:t xml:space="preserve"> </w:t>
            </w:r>
            <w:r w:rsidRPr="001D75CC">
              <w:rPr>
                <w:rFonts w:ascii="Times New Roman" w:eastAsia="Times New Roman" w:hAnsi="Times New Roman" w:cs="Times New Roman"/>
                <w:sz w:val="20"/>
                <w:szCs w:val="20"/>
                <w:lang w:val="sr-Latn-CS" w:eastAsia="sr-Latn-CS"/>
              </w:rPr>
              <w:t>of</w:t>
            </w:r>
            <w:r w:rsidRPr="001D75CC">
              <w:rPr>
                <w:rFonts w:ascii="Times New Roman" w:eastAsia="Times New Roman" w:hAnsi="Times New Roman" w:cs="Times New Roman"/>
                <w:sz w:val="20"/>
                <w:szCs w:val="20"/>
                <w:lang w:val="sr-Cyrl-CS" w:eastAsia="sr-Latn-CS"/>
              </w:rPr>
              <w:t xml:space="preserve"> </w:t>
            </w:r>
            <w:r w:rsidRPr="001D75CC">
              <w:rPr>
                <w:rFonts w:ascii="Times New Roman" w:eastAsia="Times New Roman" w:hAnsi="Times New Roman" w:cs="Times New Roman"/>
                <w:sz w:val="20"/>
                <w:szCs w:val="20"/>
                <w:lang w:val="sr-Latn-CS" w:eastAsia="sr-Latn-CS"/>
              </w:rPr>
              <w:t>agrochemicals</w:t>
            </w:r>
            <w:r w:rsidRPr="001D75CC">
              <w:rPr>
                <w:rFonts w:ascii="Times New Roman" w:eastAsia="Times New Roman" w:hAnsi="Times New Roman" w:cs="Times New Roman"/>
                <w:sz w:val="20"/>
                <w:szCs w:val="20"/>
                <w:lang w:val="sr-Cyrl-CS" w:eastAsia="sr-Latn-CS"/>
              </w:rPr>
              <w:t>, Београд, 2003; 3.    Курс</w:t>
            </w:r>
            <w:r w:rsidRPr="001D75CC">
              <w:rPr>
                <w:rFonts w:ascii="Times New Roman" w:eastAsia="Times New Roman" w:hAnsi="Times New Roman" w:cs="Times New Roman"/>
                <w:sz w:val="20"/>
                <w:szCs w:val="20"/>
                <w:lang w:val="sr-Latn-CS" w:eastAsia="sr-Latn-CS"/>
              </w:rPr>
              <w:t>: 1</w:t>
            </w:r>
            <w:r w:rsidRPr="001D75CC">
              <w:rPr>
                <w:rFonts w:ascii="Times New Roman" w:eastAsia="Times New Roman" w:hAnsi="Times New Roman" w:cs="Times New Roman"/>
                <w:sz w:val="20"/>
                <w:szCs w:val="20"/>
                <w:vertAlign w:val="superscript"/>
                <w:lang w:val="sr-Latn-CS" w:eastAsia="sr-Latn-CS"/>
              </w:rPr>
              <w:t>st</w:t>
            </w:r>
            <w:r w:rsidRPr="001D75CC">
              <w:rPr>
                <w:rFonts w:ascii="Times New Roman" w:eastAsia="Times New Roman" w:hAnsi="Times New Roman" w:cs="Times New Roman"/>
                <w:sz w:val="20"/>
                <w:szCs w:val="20"/>
                <w:lang w:val="sr-Latn-CS" w:eastAsia="sr-Latn-CS"/>
              </w:rPr>
              <w:t xml:space="preserve">  Balkan Waters HPLC&amp;MS school, </w:t>
            </w:r>
            <w:r w:rsidRPr="001D75CC">
              <w:rPr>
                <w:rFonts w:ascii="Times New Roman" w:eastAsia="Times New Roman" w:hAnsi="Times New Roman" w:cs="Times New Roman"/>
                <w:sz w:val="20"/>
                <w:szCs w:val="20"/>
                <w:lang w:val="sr-Cyrl-CS" w:eastAsia="sr-Latn-CS"/>
              </w:rPr>
              <w:t>септембар</w:t>
            </w:r>
            <w:r w:rsidRPr="001D75CC">
              <w:rPr>
                <w:rFonts w:ascii="Times New Roman" w:eastAsia="Times New Roman" w:hAnsi="Times New Roman" w:cs="Times New Roman"/>
                <w:sz w:val="20"/>
                <w:szCs w:val="20"/>
                <w:lang w:val="sr-Latn-CS" w:eastAsia="sr-Latn-CS"/>
              </w:rPr>
              <w:t xml:space="preserve"> 11-15, 2006. </w:t>
            </w:r>
            <w:r w:rsidRPr="001D75CC">
              <w:rPr>
                <w:rFonts w:ascii="Times New Roman" w:eastAsia="Times New Roman" w:hAnsi="Times New Roman" w:cs="Times New Roman"/>
                <w:sz w:val="20"/>
                <w:szCs w:val="20"/>
                <w:lang w:val="sr-Cyrl-CS" w:eastAsia="sr-Latn-CS"/>
              </w:rPr>
              <w:t>Београд</w:t>
            </w:r>
            <w:r w:rsidRPr="001D75CC">
              <w:rPr>
                <w:rFonts w:ascii="Times New Roman" w:eastAsia="Times New Roman" w:hAnsi="Times New Roman" w:cs="Times New Roman"/>
                <w:sz w:val="20"/>
                <w:szCs w:val="20"/>
                <w:lang w:val="sr-Latn-CS" w:eastAsia="sr-Latn-CS"/>
              </w:rPr>
              <w:t>,</w:t>
            </w:r>
          </w:p>
        </w:tc>
      </w:tr>
      <w:tr w:rsidR="00136C56" w:rsidRPr="001D75CC" w:rsidTr="00947919">
        <w:trPr>
          <w:trHeight w:val="227"/>
          <w:jc w:val="center"/>
        </w:trPr>
        <w:tc>
          <w:tcPr>
            <w:tcW w:w="5000" w:type="pct"/>
            <w:gridSpan w:val="10"/>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Други подаци које сматрате релевантним</w:t>
            </w:r>
          </w:p>
        </w:tc>
      </w:tr>
      <w:tr w:rsidR="00136C56" w:rsidRPr="001D75CC" w:rsidTr="00947919">
        <w:trPr>
          <w:trHeight w:val="227"/>
          <w:jc w:val="center"/>
        </w:trPr>
        <w:tc>
          <w:tcPr>
            <w:tcW w:w="5000" w:type="pct"/>
            <w:gridSpan w:val="10"/>
            <w:vAlign w:val="center"/>
          </w:tcPr>
          <w:p w:rsidR="00136C56" w:rsidRPr="001D75CC" w:rsidRDefault="00136C56" w:rsidP="00136C5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Максимална дужине не сме бити већа од  1 странице А4</w:t>
            </w:r>
          </w:p>
        </w:tc>
      </w:tr>
    </w:tbl>
    <w:p w:rsidR="00DE68EB" w:rsidRPr="001D75CC" w:rsidRDefault="00DE68EB">
      <w:pPr>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1D1A86" w:rsidRPr="001D75CC" w:rsidRDefault="001D1A86" w:rsidP="00E26933">
      <w:pPr>
        <w:tabs>
          <w:tab w:val="left" w:pos="2430"/>
        </w:tabs>
        <w:rPr>
          <w:rFonts w:ascii="Times New Roman" w:hAnsi="Times New Roman" w:cs="Times New Roman"/>
          <w:sz w:val="20"/>
          <w:szCs w:val="20"/>
        </w:rPr>
      </w:pP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400"/>
        <w:gridCol w:w="1528"/>
        <w:gridCol w:w="1409"/>
        <w:gridCol w:w="707"/>
        <w:gridCol w:w="913"/>
        <w:gridCol w:w="949"/>
        <w:gridCol w:w="945"/>
        <w:gridCol w:w="1150"/>
        <w:gridCol w:w="870"/>
      </w:tblGrid>
      <w:tr w:rsidR="008111AC" w:rsidRPr="001D75CC" w:rsidTr="00FC4649">
        <w:trPr>
          <w:trHeight w:val="227"/>
          <w:jc w:val="center"/>
        </w:trPr>
        <w:tc>
          <w:tcPr>
            <w:tcW w:w="2055" w:type="pct"/>
            <w:gridSpan w:val="4"/>
            <w:vAlign w:val="center"/>
          </w:tcPr>
          <w:p w:rsidR="008111AC" w:rsidRPr="001D75CC" w:rsidRDefault="008111AC" w:rsidP="008111AC">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Име и презиме</w:t>
            </w:r>
          </w:p>
        </w:tc>
        <w:tc>
          <w:tcPr>
            <w:tcW w:w="2945" w:type="pct"/>
            <w:gridSpan w:val="6"/>
            <w:shd w:val="clear" w:color="auto" w:fill="auto"/>
            <w:vAlign w:val="center"/>
          </w:tcPr>
          <w:p w:rsidR="008111AC" w:rsidRPr="001D75CC" w:rsidRDefault="008111AC" w:rsidP="008111AC">
            <w:pPr>
              <w:tabs>
                <w:tab w:val="left" w:pos="567"/>
              </w:tabs>
              <w:rPr>
                <w:rFonts w:ascii="Times New Roman" w:hAnsi="Times New Roman" w:cs="Times New Roman"/>
                <w:b/>
                <w:sz w:val="20"/>
                <w:szCs w:val="20"/>
              </w:rPr>
            </w:pPr>
            <w:r w:rsidRPr="001D75CC">
              <w:rPr>
                <w:rFonts w:ascii="Times New Roman" w:hAnsi="Times New Roman" w:cs="Times New Roman"/>
                <w:b/>
                <w:sz w:val="20"/>
                <w:szCs w:val="20"/>
              </w:rPr>
              <w:t>Љубинко Б. Јовановић</w:t>
            </w:r>
          </w:p>
        </w:tc>
      </w:tr>
      <w:tr w:rsidR="008111AC" w:rsidRPr="001D75CC" w:rsidTr="00FC4649">
        <w:trPr>
          <w:trHeight w:val="227"/>
          <w:jc w:val="center"/>
        </w:trPr>
        <w:tc>
          <w:tcPr>
            <w:tcW w:w="2055" w:type="pct"/>
            <w:gridSpan w:val="4"/>
            <w:vAlign w:val="center"/>
          </w:tcPr>
          <w:p w:rsidR="008111AC" w:rsidRPr="001D75CC" w:rsidRDefault="008111AC" w:rsidP="008111AC">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Звање</w:t>
            </w:r>
          </w:p>
        </w:tc>
        <w:tc>
          <w:tcPr>
            <w:tcW w:w="2945" w:type="pct"/>
            <w:gridSpan w:val="6"/>
            <w:shd w:val="clear" w:color="auto" w:fill="auto"/>
            <w:vAlign w:val="center"/>
          </w:tcPr>
          <w:p w:rsidR="008111AC" w:rsidRPr="001D75CC" w:rsidRDefault="008111AC" w:rsidP="008111AC">
            <w:pPr>
              <w:tabs>
                <w:tab w:val="left" w:pos="567"/>
              </w:tabs>
              <w:rPr>
                <w:rFonts w:ascii="Times New Roman" w:hAnsi="Times New Roman" w:cs="Times New Roman"/>
                <w:sz w:val="20"/>
                <w:szCs w:val="20"/>
              </w:rPr>
            </w:pPr>
            <w:r w:rsidRPr="001D75CC">
              <w:rPr>
                <w:rFonts w:ascii="Times New Roman" w:hAnsi="Times New Roman" w:cs="Times New Roman"/>
                <w:sz w:val="20"/>
                <w:szCs w:val="20"/>
              </w:rPr>
              <w:t>Редовни професор</w:t>
            </w:r>
          </w:p>
        </w:tc>
      </w:tr>
      <w:tr w:rsidR="00E26933" w:rsidRPr="001D75CC" w:rsidTr="00FC4649">
        <w:trPr>
          <w:trHeight w:val="227"/>
          <w:jc w:val="center"/>
        </w:trPr>
        <w:tc>
          <w:tcPr>
            <w:tcW w:w="2055" w:type="pct"/>
            <w:gridSpan w:val="4"/>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Ужа научна област</w:t>
            </w:r>
          </w:p>
        </w:tc>
        <w:tc>
          <w:tcPr>
            <w:tcW w:w="2945" w:type="pct"/>
            <w:gridSpan w:val="6"/>
            <w:vAlign w:val="center"/>
          </w:tcPr>
          <w:p w:rsidR="00E26933" w:rsidRPr="001D75CC" w:rsidRDefault="00DC6CB2"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Заштита животне средине</w:t>
            </w:r>
          </w:p>
        </w:tc>
      </w:tr>
      <w:tr w:rsidR="0006071E" w:rsidRPr="001D75CC" w:rsidTr="0006071E">
        <w:trPr>
          <w:trHeight w:val="227"/>
          <w:jc w:val="center"/>
        </w:trPr>
        <w:tc>
          <w:tcPr>
            <w:tcW w:w="5000" w:type="pct"/>
            <w:gridSpan w:val="10"/>
            <w:vAlign w:val="center"/>
          </w:tcPr>
          <w:p w:rsidR="0006071E" w:rsidRPr="001D75CC" w:rsidRDefault="0006071E"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Академска каријера</w:t>
            </w:r>
          </w:p>
        </w:tc>
      </w:tr>
      <w:tr w:rsidR="00E26933" w:rsidRPr="001D75CC" w:rsidTr="00FC4649">
        <w:trPr>
          <w:trHeight w:val="227"/>
          <w:jc w:val="center"/>
        </w:trPr>
        <w:tc>
          <w:tcPr>
            <w:tcW w:w="1305" w:type="pct"/>
            <w:gridSpan w:val="3"/>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750" w:type="pct"/>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Година </w:t>
            </w:r>
          </w:p>
        </w:tc>
        <w:tc>
          <w:tcPr>
            <w:tcW w:w="862" w:type="pct"/>
            <w:gridSpan w:val="2"/>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Институција </w:t>
            </w:r>
          </w:p>
        </w:tc>
        <w:tc>
          <w:tcPr>
            <w:tcW w:w="1008"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Област</w:t>
            </w:r>
            <w:r w:rsidRPr="001D75CC">
              <w:rPr>
                <w:rFonts w:ascii="Times New Roman" w:eastAsia="Cambria" w:hAnsi="Times New Roman" w:cs="Times New Roman"/>
                <w:sz w:val="20"/>
                <w:szCs w:val="20"/>
                <w:lang w:eastAsia="sr-Latn-CS"/>
              </w:rPr>
              <w:t xml:space="preserve"> </w:t>
            </w:r>
          </w:p>
        </w:tc>
        <w:tc>
          <w:tcPr>
            <w:tcW w:w="1075"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Ужа научна односно уметничка област</w:t>
            </w:r>
          </w:p>
        </w:tc>
      </w:tr>
      <w:tr w:rsidR="008111AC" w:rsidRPr="001D75CC" w:rsidTr="00FC4649">
        <w:trPr>
          <w:trHeight w:val="227"/>
          <w:jc w:val="center"/>
        </w:trPr>
        <w:tc>
          <w:tcPr>
            <w:tcW w:w="1305" w:type="pct"/>
            <w:gridSpan w:val="3"/>
            <w:vAlign w:val="center"/>
          </w:tcPr>
          <w:p w:rsidR="008111AC" w:rsidRPr="001D75CC" w:rsidRDefault="008111AC" w:rsidP="008111AC">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Избор у звање</w:t>
            </w:r>
          </w:p>
        </w:tc>
        <w:tc>
          <w:tcPr>
            <w:tcW w:w="750" w:type="pct"/>
            <w:shd w:val="clear" w:color="auto" w:fill="auto"/>
            <w:vAlign w:val="center"/>
          </w:tcPr>
          <w:p w:rsidR="008111AC" w:rsidRPr="001D75CC" w:rsidRDefault="008111AC" w:rsidP="008111AC">
            <w:pPr>
              <w:snapToGrid w:val="0"/>
              <w:rPr>
                <w:rFonts w:ascii="Times New Roman" w:hAnsi="Times New Roman" w:cs="Times New Roman"/>
                <w:sz w:val="20"/>
                <w:szCs w:val="20"/>
              </w:rPr>
            </w:pPr>
            <w:r w:rsidRPr="001D75CC">
              <w:rPr>
                <w:rFonts w:ascii="Times New Roman" w:hAnsi="Times New Roman" w:cs="Times New Roman"/>
                <w:sz w:val="20"/>
                <w:szCs w:val="20"/>
              </w:rPr>
              <w:t>2010</w:t>
            </w:r>
          </w:p>
        </w:tc>
        <w:tc>
          <w:tcPr>
            <w:tcW w:w="862" w:type="pct"/>
            <w:gridSpan w:val="2"/>
            <w:shd w:val="clear" w:color="auto" w:fill="auto"/>
            <w:vAlign w:val="center"/>
          </w:tcPr>
          <w:p w:rsidR="008111AC" w:rsidRPr="001D75CC" w:rsidRDefault="008111AC" w:rsidP="008111AC">
            <w:pPr>
              <w:snapToGrid w:val="0"/>
              <w:rPr>
                <w:rFonts w:ascii="Times New Roman" w:hAnsi="Times New Roman" w:cs="Times New Roman"/>
                <w:sz w:val="20"/>
                <w:szCs w:val="20"/>
              </w:rPr>
            </w:pPr>
            <w:r w:rsidRPr="001D75CC">
              <w:rPr>
                <w:rFonts w:ascii="Times New Roman" w:hAnsi="Times New Roman" w:cs="Times New Roman"/>
                <w:sz w:val="20"/>
                <w:szCs w:val="20"/>
              </w:rPr>
              <w:t>Универзитет Едуконс</w:t>
            </w:r>
          </w:p>
        </w:tc>
        <w:tc>
          <w:tcPr>
            <w:tcW w:w="1008" w:type="pct"/>
            <w:gridSpan w:val="2"/>
            <w:shd w:val="clear" w:color="auto" w:fill="auto"/>
            <w:vAlign w:val="center"/>
          </w:tcPr>
          <w:p w:rsidR="008111AC" w:rsidRPr="001D75CC" w:rsidRDefault="00DC6CB2" w:rsidP="008111AC">
            <w:pPr>
              <w:snapToGrid w:val="0"/>
              <w:rPr>
                <w:rFonts w:ascii="Times New Roman" w:hAnsi="Times New Roman" w:cs="Times New Roman"/>
                <w:sz w:val="20"/>
                <w:szCs w:val="20"/>
              </w:rPr>
            </w:pPr>
            <w:r w:rsidRPr="001D75CC">
              <w:rPr>
                <w:rFonts w:ascii="Times New Roman" w:hAnsi="Times New Roman" w:cs="Times New Roman"/>
                <w:sz w:val="20"/>
                <w:szCs w:val="20"/>
              </w:rPr>
              <w:t>Биотехничке науке</w:t>
            </w:r>
          </w:p>
        </w:tc>
        <w:tc>
          <w:tcPr>
            <w:tcW w:w="1075" w:type="pct"/>
            <w:gridSpan w:val="2"/>
            <w:shd w:val="clear" w:color="auto" w:fill="auto"/>
            <w:vAlign w:val="center"/>
          </w:tcPr>
          <w:p w:rsidR="008111AC" w:rsidRPr="001D75CC" w:rsidRDefault="00DC6CB2" w:rsidP="008111AC">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З</w:t>
            </w:r>
            <w:r w:rsidR="00D6660C" w:rsidRPr="001D75CC">
              <w:rPr>
                <w:rFonts w:ascii="Times New Roman" w:eastAsia="Cambria" w:hAnsi="Times New Roman" w:cs="Times New Roman"/>
                <w:sz w:val="20"/>
                <w:szCs w:val="20"/>
                <w:lang w:val="sr-Cyrl-CS" w:eastAsia="sr-Latn-CS"/>
              </w:rPr>
              <w:t>аштита животне средине</w:t>
            </w:r>
          </w:p>
        </w:tc>
      </w:tr>
      <w:tr w:rsidR="008111AC" w:rsidRPr="001D75CC" w:rsidTr="00FC4649">
        <w:trPr>
          <w:trHeight w:val="227"/>
          <w:jc w:val="center"/>
        </w:trPr>
        <w:tc>
          <w:tcPr>
            <w:tcW w:w="1305" w:type="pct"/>
            <w:gridSpan w:val="3"/>
            <w:vAlign w:val="center"/>
          </w:tcPr>
          <w:p w:rsidR="008111AC" w:rsidRPr="001D75CC" w:rsidRDefault="008111AC" w:rsidP="008111AC">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Докторат</w:t>
            </w:r>
          </w:p>
        </w:tc>
        <w:tc>
          <w:tcPr>
            <w:tcW w:w="750" w:type="pct"/>
            <w:shd w:val="clear" w:color="auto" w:fill="auto"/>
            <w:vAlign w:val="center"/>
          </w:tcPr>
          <w:p w:rsidR="008111AC" w:rsidRPr="001D75CC" w:rsidRDefault="008111AC" w:rsidP="008111AC">
            <w:pPr>
              <w:snapToGrid w:val="0"/>
              <w:rPr>
                <w:rFonts w:ascii="Times New Roman" w:hAnsi="Times New Roman" w:cs="Times New Roman"/>
                <w:sz w:val="20"/>
                <w:szCs w:val="20"/>
              </w:rPr>
            </w:pPr>
            <w:r w:rsidRPr="001D75CC">
              <w:rPr>
                <w:rFonts w:ascii="Times New Roman" w:hAnsi="Times New Roman" w:cs="Times New Roman"/>
                <w:sz w:val="20"/>
                <w:szCs w:val="20"/>
              </w:rPr>
              <w:t>1997</w:t>
            </w:r>
          </w:p>
        </w:tc>
        <w:tc>
          <w:tcPr>
            <w:tcW w:w="862" w:type="pct"/>
            <w:gridSpan w:val="2"/>
            <w:shd w:val="clear" w:color="auto" w:fill="auto"/>
            <w:vAlign w:val="center"/>
          </w:tcPr>
          <w:p w:rsidR="008111AC" w:rsidRPr="001D75CC" w:rsidRDefault="008111AC" w:rsidP="008111AC">
            <w:pPr>
              <w:snapToGrid w:val="0"/>
              <w:rPr>
                <w:rFonts w:ascii="Times New Roman" w:hAnsi="Times New Roman" w:cs="Times New Roman"/>
                <w:sz w:val="20"/>
                <w:szCs w:val="20"/>
              </w:rPr>
            </w:pPr>
            <w:r w:rsidRPr="001D75CC">
              <w:rPr>
                <w:rFonts w:ascii="Times New Roman" w:hAnsi="Times New Roman" w:cs="Times New Roman"/>
                <w:sz w:val="20"/>
                <w:szCs w:val="20"/>
              </w:rPr>
              <w:t>Пољопривредни факултет Земун</w:t>
            </w:r>
          </w:p>
        </w:tc>
        <w:tc>
          <w:tcPr>
            <w:tcW w:w="1008" w:type="pct"/>
            <w:gridSpan w:val="2"/>
            <w:shd w:val="clear" w:color="auto" w:fill="auto"/>
            <w:vAlign w:val="center"/>
          </w:tcPr>
          <w:p w:rsidR="008111AC" w:rsidRPr="001D75CC" w:rsidRDefault="008111AC" w:rsidP="008111AC">
            <w:pPr>
              <w:snapToGrid w:val="0"/>
              <w:rPr>
                <w:rFonts w:ascii="Times New Roman" w:hAnsi="Times New Roman" w:cs="Times New Roman"/>
                <w:sz w:val="20"/>
                <w:szCs w:val="20"/>
              </w:rPr>
            </w:pPr>
            <w:r w:rsidRPr="001D75CC">
              <w:rPr>
                <w:rFonts w:ascii="Times New Roman" w:hAnsi="Times New Roman" w:cs="Times New Roman"/>
                <w:sz w:val="20"/>
                <w:szCs w:val="20"/>
              </w:rPr>
              <w:t>Физиологија биља</w:t>
            </w:r>
          </w:p>
        </w:tc>
        <w:tc>
          <w:tcPr>
            <w:tcW w:w="1075" w:type="pct"/>
            <w:gridSpan w:val="2"/>
            <w:shd w:val="clear" w:color="auto" w:fill="auto"/>
            <w:vAlign w:val="center"/>
          </w:tcPr>
          <w:p w:rsidR="008111AC" w:rsidRPr="001D75CC" w:rsidRDefault="008111AC" w:rsidP="008111AC">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8111AC" w:rsidRPr="001D75CC" w:rsidTr="00FC4649">
        <w:trPr>
          <w:trHeight w:val="227"/>
          <w:jc w:val="center"/>
        </w:trPr>
        <w:tc>
          <w:tcPr>
            <w:tcW w:w="1305" w:type="pct"/>
            <w:gridSpan w:val="3"/>
            <w:vAlign w:val="center"/>
          </w:tcPr>
          <w:p w:rsidR="008111AC" w:rsidRPr="001D75CC" w:rsidRDefault="008111AC" w:rsidP="008111AC">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Магистратура</w:t>
            </w:r>
          </w:p>
        </w:tc>
        <w:tc>
          <w:tcPr>
            <w:tcW w:w="750" w:type="pct"/>
            <w:shd w:val="clear" w:color="auto" w:fill="auto"/>
            <w:vAlign w:val="center"/>
          </w:tcPr>
          <w:p w:rsidR="008111AC" w:rsidRPr="001D75CC" w:rsidRDefault="008111AC" w:rsidP="008111AC">
            <w:pPr>
              <w:snapToGrid w:val="0"/>
              <w:rPr>
                <w:rFonts w:ascii="Times New Roman" w:hAnsi="Times New Roman" w:cs="Times New Roman"/>
                <w:sz w:val="20"/>
                <w:szCs w:val="20"/>
              </w:rPr>
            </w:pPr>
            <w:r w:rsidRPr="001D75CC">
              <w:rPr>
                <w:rFonts w:ascii="Times New Roman" w:hAnsi="Times New Roman" w:cs="Times New Roman"/>
                <w:sz w:val="20"/>
                <w:szCs w:val="20"/>
              </w:rPr>
              <w:t>1990</w:t>
            </w:r>
          </w:p>
        </w:tc>
        <w:tc>
          <w:tcPr>
            <w:tcW w:w="862" w:type="pct"/>
            <w:gridSpan w:val="2"/>
            <w:shd w:val="clear" w:color="auto" w:fill="auto"/>
            <w:vAlign w:val="center"/>
          </w:tcPr>
          <w:p w:rsidR="008111AC" w:rsidRPr="001D75CC" w:rsidRDefault="008111AC" w:rsidP="008111AC">
            <w:pPr>
              <w:snapToGrid w:val="0"/>
              <w:rPr>
                <w:rFonts w:ascii="Times New Roman" w:hAnsi="Times New Roman" w:cs="Times New Roman"/>
                <w:sz w:val="20"/>
                <w:szCs w:val="20"/>
              </w:rPr>
            </w:pPr>
            <w:r w:rsidRPr="001D75CC">
              <w:rPr>
                <w:rFonts w:ascii="Times New Roman" w:hAnsi="Times New Roman" w:cs="Times New Roman"/>
                <w:sz w:val="20"/>
                <w:szCs w:val="20"/>
              </w:rPr>
              <w:t>Пољопривредни факултет Земун</w:t>
            </w:r>
          </w:p>
        </w:tc>
        <w:tc>
          <w:tcPr>
            <w:tcW w:w="1008" w:type="pct"/>
            <w:gridSpan w:val="2"/>
            <w:shd w:val="clear" w:color="auto" w:fill="auto"/>
            <w:vAlign w:val="center"/>
          </w:tcPr>
          <w:p w:rsidR="008111AC" w:rsidRPr="001D75CC" w:rsidRDefault="008111AC" w:rsidP="008111AC">
            <w:pPr>
              <w:snapToGrid w:val="0"/>
              <w:rPr>
                <w:rFonts w:ascii="Times New Roman" w:hAnsi="Times New Roman" w:cs="Times New Roman"/>
                <w:sz w:val="20"/>
                <w:szCs w:val="20"/>
              </w:rPr>
            </w:pPr>
            <w:r w:rsidRPr="001D75CC">
              <w:rPr>
                <w:rFonts w:ascii="Times New Roman" w:hAnsi="Times New Roman" w:cs="Times New Roman"/>
                <w:sz w:val="20"/>
                <w:szCs w:val="20"/>
              </w:rPr>
              <w:t>Физиологија биља</w:t>
            </w:r>
          </w:p>
        </w:tc>
        <w:tc>
          <w:tcPr>
            <w:tcW w:w="1075" w:type="pct"/>
            <w:gridSpan w:val="2"/>
            <w:shd w:val="clear" w:color="auto" w:fill="auto"/>
            <w:vAlign w:val="center"/>
          </w:tcPr>
          <w:p w:rsidR="008111AC" w:rsidRPr="001D75CC" w:rsidRDefault="008111AC" w:rsidP="008111AC">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E26933" w:rsidRPr="001D75CC" w:rsidTr="00FC4649">
        <w:trPr>
          <w:trHeight w:val="227"/>
          <w:jc w:val="center"/>
        </w:trPr>
        <w:tc>
          <w:tcPr>
            <w:tcW w:w="1305" w:type="pct"/>
            <w:gridSpan w:val="3"/>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Мастер диплома</w:t>
            </w:r>
          </w:p>
        </w:tc>
        <w:tc>
          <w:tcPr>
            <w:tcW w:w="750" w:type="pct"/>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862" w:type="pct"/>
            <w:gridSpan w:val="2"/>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1008"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1075"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8111AC" w:rsidRPr="001D75CC" w:rsidTr="00FC4649">
        <w:trPr>
          <w:trHeight w:val="227"/>
          <w:jc w:val="center"/>
        </w:trPr>
        <w:tc>
          <w:tcPr>
            <w:tcW w:w="1305" w:type="pct"/>
            <w:gridSpan w:val="3"/>
            <w:vAlign w:val="center"/>
          </w:tcPr>
          <w:p w:rsidR="008111AC" w:rsidRPr="001D75CC" w:rsidRDefault="008111AC" w:rsidP="008111AC">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Диплома</w:t>
            </w:r>
          </w:p>
        </w:tc>
        <w:tc>
          <w:tcPr>
            <w:tcW w:w="750" w:type="pct"/>
            <w:shd w:val="clear" w:color="auto" w:fill="auto"/>
            <w:vAlign w:val="center"/>
          </w:tcPr>
          <w:p w:rsidR="008111AC" w:rsidRPr="001D75CC" w:rsidRDefault="008111AC" w:rsidP="008111AC">
            <w:pPr>
              <w:snapToGrid w:val="0"/>
              <w:rPr>
                <w:rFonts w:ascii="Times New Roman" w:hAnsi="Times New Roman" w:cs="Times New Roman"/>
                <w:sz w:val="20"/>
                <w:szCs w:val="20"/>
              </w:rPr>
            </w:pPr>
            <w:r w:rsidRPr="001D75CC">
              <w:rPr>
                <w:rFonts w:ascii="Times New Roman" w:hAnsi="Times New Roman" w:cs="Times New Roman"/>
                <w:sz w:val="20"/>
                <w:szCs w:val="20"/>
              </w:rPr>
              <w:t>1980</w:t>
            </w:r>
          </w:p>
        </w:tc>
        <w:tc>
          <w:tcPr>
            <w:tcW w:w="862" w:type="pct"/>
            <w:gridSpan w:val="2"/>
            <w:shd w:val="clear" w:color="auto" w:fill="auto"/>
            <w:vAlign w:val="center"/>
          </w:tcPr>
          <w:p w:rsidR="008111AC" w:rsidRPr="001D75CC" w:rsidRDefault="008111AC" w:rsidP="008111AC">
            <w:pPr>
              <w:snapToGrid w:val="0"/>
              <w:rPr>
                <w:rFonts w:ascii="Times New Roman" w:hAnsi="Times New Roman" w:cs="Times New Roman"/>
                <w:sz w:val="20"/>
                <w:szCs w:val="20"/>
              </w:rPr>
            </w:pPr>
            <w:r w:rsidRPr="001D75CC">
              <w:rPr>
                <w:rFonts w:ascii="Times New Roman" w:hAnsi="Times New Roman" w:cs="Times New Roman"/>
                <w:sz w:val="20"/>
                <w:szCs w:val="20"/>
              </w:rPr>
              <w:t>Пољопривредни факултет Земун</w:t>
            </w:r>
          </w:p>
        </w:tc>
        <w:tc>
          <w:tcPr>
            <w:tcW w:w="1008" w:type="pct"/>
            <w:gridSpan w:val="2"/>
            <w:shd w:val="clear" w:color="auto" w:fill="auto"/>
            <w:vAlign w:val="center"/>
          </w:tcPr>
          <w:p w:rsidR="008111AC" w:rsidRPr="001D75CC" w:rsidRDefault="008111AC" w:rsidP="008111AC">
            <w:pPr>
              <w:snapToGrid w:val="0"/>
              <w:rPr>
                <w:rFonts w:ascii="Times New Roman" w:hAnsi="Times New Roman" w:cs="Times New Roman"/>
                <w:sz w:val="20"/>
                <w:szCs w:val="20"/>
              </w:rPr>
            </w:pPr>
            <w:r w:rsidRPr="001D75CC">
              <w:rPr>
                <w:rFonts w:ascii="Times New Roman" w:hAnsi="Times New Roman" w:cs="Times New Roman"/>
                <w:sz w:val="20"/>
                <w:szCs w:val="20"/>
              </w:rPr>
              <w:t>Ратарство</w:t>
            </w:r>
          </w:p>
        </w:tc>
        <w:tc>
          <w:tcPr>
            <w:tcW w:w="1075" w:type="pct"/>
            <w:gridSpan w:val="2"/>
            <w:shd w:val="clear" w:color="auto" w:fill="auto"/>
            <w:vAlign w:val="center"/>
          </w:tcPr>
          <w:p w:rsidR="008111AC" w:rsidRPr="001D75CC" w:rsidRDefault="008111AC" w:rsidP="008111AC">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E26933" w:rsidRPr="001D75CC" w:rsidTr="00C8158A">
        <w:trPr>
          <w:trHeight w:val="227"/>
          <w:jc w:val="center"/>
        </w:trPr>
        <w:tc>
          <w:tcPr>
            <w:tcW w:w="5000" w:type="pct"/>
            <w:gridSpan w:val="10"/>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E26933" w:rsidRPr="001D75CC" w:rsidTr="00FC4649">
        <w:trPr>
          <w:trHeight w:val="227"/>
          <w:jc w:val="center"/>
        </w:trPr>
        <w:tc>
          <w:tcPr>
            <w:tcW w:w="492"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813" w:type="pct"/>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3695" w:type="pct"/>
            <w:gridSpan w:val="7"/>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E26933" w:rsidRPr="001D75CC" w:rsidTr="00FC4649">
        <w:trPr>
          <w:trHeight w:val="227"/>
          <w:jc w:val="center"/>
        </w:trPr>
        <w:tc>
          <w:tcPr>
            <w:tcW w:w="492" w:type="pct"/>
            <w:gridSpan w:val="2"/>
            <w:shd w:val="clear" w:color="auto" w:fill="auto"/>
            <w:vAlign w:val="center"/>
          </w:tcPr>
          <w:p w:rsidR="00E26933" w:rsidRPr="001D75CC" w:rsidRDefault="001D1A86"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w:t>
            </w:r>
            <w:r w:rsidR="008111AC" w:rsidRPr="001D75CC">
              <w:rPr>
                <w:rFonts w:ascii="Times New Roman" w:eastAsia="Cambria" w:hAnsi="Times New Roman" w:cs="Times New Roman"/>
                <w:sz w:val="20"/>
                <w:szCs w:val="20"/>
                <w:lang w:eastAsia="sr-Latn-CS"/>
              </w:rPr>
              <w:t>.</w:t>
            </w:r>
          </w:p>
        </w:tc>
        <w:tc>
          <w:tcPr>
            <w:tcW w:w="813" w:type="pct"/>
            <w:shd w:val="clear" w:color="auto" w:fill="auto"/>
            <w:vAlign w:val="center"/>
          </w:tcPr>
          <w:p w:rsidR="00E26933" w:rsidRPr="001D75CC" w:rsidRDefault="001D1A86"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 xml:space="preserve">19. </w:t>
            </w:r>
            <w:r w:rsidR="008111AC" w:rsidRPr="001D75CC">
              <w:rPr>
                <w:rFonts w:ascii="Times New Roman" w:eastAsia="Cambria" w:hAnsi="Times New Roman" w:cs="Times New Roman"/>
                <w:sz w:val="20"/>
                <w:szCs w:val="20"/>
                <w:lang w:eastAsia="sr-Latn-CS"/>
              </w:rPr>
              <w:t>ZSSI04/ZSS034</w:t>
            </w:r>
          </w:p>
        </w:tc>
        <w:tc>
          <w:tcPr>
            <w:tcW w:w="3695" w:type="pct"/>
            <w:gridSpan w:val="7"/>
            <w:vAlign w:val="center"/>
          </w:tcPr>
          <w:p w:rsidR="00E26933" w:rsidRPr="001D75CC" w:rsidRDefault="008111AC"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Одабрана поглавља из ремедијације</w:t>
            </w:r>
          </w:p>
        </w:tc>
      </w:tr>
      <w:tr w:rsidR="00E26933" w:rsidRPr="001D75CC" w:rsidTr="00C8158A">
        <w:trPr>
          <w:trHeight w:val="227"/>
          <w:jc w:val="center"/>
        </w:trPr>
        <w:tc>
          <w:tcPr>
            <w:tcW w:w="5000" w:type="pct"/>
            <w:gridSpan w:val="10"/>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2D33AF" w:rsidRPr="001D75CC" w:rsidTr="00FC4649">
        <w:trPr>
          <w:trHeight w:val="227"/>
          <w:jc w:val="center"/>
        </w:trPr>
        <w:tc>
          <w:tcPr>
            <w:tcW w:w="279"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4258" w:type="pct"/>
            <w:gridSpan w:val="8"/>
          </w:tcPr>
          <w:p w:rsidR="002D33AF" w:rsidRPr="001D75CC" w:rsidRDefault="002D33AF" w:rsidP="002D33AF">
            <w:pPr>
              <w:pStyle w:val="TableParagraph"/>
              <w:rPr>
                <w:sz w:val="20"/>
                <w:szCs w:val="20"/>
              </w:rPr>
            </w:pPr>
            <w:r w:rsidRPr="001D75CC">
              <w:rPr>
                <w:sz w:val="20"/>
                <w:szCs w:val="20"/>
              </w:rPr>
              <w:t xml:space="preserve">Raicevic, V., Bozic, M., </w:t>
            </w:r>
            <w:r w:rsidRPr="001D75CC">
              <w:rPr>
                <w:i/>
                <w:sz w:val="20"/>
                <w:szCs w:val="20"/>
              </w:rPr>
              <w:t>Lalevic, B</w:t>
            </w:r>
            <w:r w:rsidRPr="001D75CC">
              <w:rPr>
                <w:sz w:val="20"/>
                <w:szCs w:val="20"/>
              </w:rPr>
              <w:t xml:space="preserve">., Rudic, Z., Kikovic, D., </w:t>
            </w:r>
            <w:r w:rsidRPr="001D75CC">
              <w:rPr>
                <w:b/>
                <w:sz w:val="20"/>
                <w:szCs w:val="20"/>
              </w:rPr>
              <w:t xml:space="preserve">Jovanovic, LЈ. </w:t>
            </w:r>
            <w:r w:rsidRPr="001D75CC">
              <w:rPr>
                <w:sz w:val="20"/>
                <w:szCs w:val="20"/>
              </w:rPr>
              <w:t>(2013): Eutrophication: status, trends and restoration strategies for Palic Lake. In: Water treatment (ISBN 978-953-51-</w:t>
            </w:r>
          </w:p>
          <w:p w:rsidR="002D33AF" w:rsidRPr="001D75CC" w:rsidRDefault="002D33AF" w:rsidP="002D33AF">
            <w:pPr>
              <w:pStyle w:val="TableParagraph"/>
              <w:spacing w:line="215" w:lineRule="exact"/>
              <w:rPr>
                <w:sz w:val="20"/>
                <w:szCs w:val="20"/>
              </w:rPr>
            </w:pPr>
            <w:r w:rsidRPr="001D75CC">
              <w:rPr>
                <w:sz w:val="20"/>
                <w:szCs w:val="20"/>
              </w:rPr>
              <w:t>0928-0), InTech, 355-380. (M14)</w:t>
            </w:r>
          </w:p>
        </w:tc>
        <w:tc>
          <w:tcPr>
            <w:tcW w:w="463"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М14</w:t>
            </w:r>
          </w:p>
        </w:tc>
      </w:tr>
      <w:tr w:rsidR="002D33AF" w:rsidRPr="001D75CC" w:rsidTr="00FC4649">
        <w:trPr>
          <w:trHeight w:val="227"/>
          <w:jc w:val="center"/>
        </w:trPr>
        <w:tc>
          <w:tcPr>
            <w:tcW w:w="279"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w:t>
            </w:r>
          </w:p>
        </w:tc>
        <w:tc>
          <w:tcPr>
            <w:tcW w:w="4258" w:type="pct"/>
            <w:gridSpan w:val="8"/>
          </w:tcPr>
          <w:p w:rsidR="002D33AF" w:rsidRPr="001D75CC" w:rsidRDefault="002D33AF" w:rsidP="002D33AF">
            <w:pPr>
              <w:pStyle w:val="TableParagraph"/>
              <w:ind w:right="89"/>
              <w:jc w:val="both"/>
              <w:rPr>
                <w:sz w:val="20"/>
                <w:szCs w:val="20"/>
              </w:rPr>
            </w:pPr>
            <w:r w:rsidRPr="001D75CC">
              <w:rPr>
                <w:i/>
                <w:sz w:val="20"/>
                <w:szCs w:val="20"/>
              </w:rPr>
              <w:t xml:space="preserve">Lalevic Blazo </w:t>
            </w:r>
            <w:r w:rsidRPr="001D75CC">
              <w:rPr>
                <w:sz w:val="20"/>
                <w:szCs w:val="20"/>
              </w:rPr>
              <w:t xml:space="preserve">T Raicevic Vera Kikovic Dragan D </w:t>
            </w:r>
            <w:r w:rsidRPr="001D75CC">
              <w:rPr>
                <w:b/>
                <w:sz w:val="20"/>
                <w:szCs w:val="20"/>
              </w:rPr>
              <w:t xml:space="preserve">Jovanovic Ljubinko B </w:t>
            </w:r>
            <w:r w:rsidRPr="001D75CC">
              <w:rPr>
                <w:sz w:val="20"/>
                <w:szCs w:val="20"/>
              </w:rPr>
              <w:t>Surlan-Momirovic Gordana Jovic Jelena B Talaie AR Morina Filis (2012): Biodegradation of MTBE by Bacteria Isolated from oil Hydrocarbons-Contaminated Environments. INTERNATIONAL JOURNAL OF</w:t>
            </w:r>
          </w:p>
          <w:p w:rsidR="002D33AF" w:rsidRPr="001D75CC" w:rsidRDefault="002D33AF" w:rsidP="002D33AF">
            <w:pPr>
              <w:pStyle w:val="TableParagraph"/>
              <w:spacing w:line="216" w:lineRule="exact"/>
              <w:jc w:val="both"/>
              <w:rPr>
                <w:sz w:val="20"/>
                <w:szCs w:val="20"/>
              </w:rPr>
            </w:pPr>
            <w:r w:rsidRPr="001D75CC">
              <w:rPr>
                <w:sz w:val="20"/>
                <w:szCs w:val="20"/>
              </w:rPr>
              <w:t>ENVIRONMENTAL RESEARCH, 6(1):81-86.(M22)</w:t>
            </w:r>
          </w:p>
        </w:tc>
        <w:tc>
          <w:tcPr>
            <w:tcW w:w="463"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2D33AF" w:rsidRPr="001D75CC" w:rsidTr="00FC4649">
        <w:trPr>
          <w:trHeight w:val="227"/>
          <w:jc w:val="center"/>
        </w:trPr>
        <w:tc>
          <w:tcPr>
            <w:tcW w:w="279"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3</w:t>
            </w:r>
          </w:p>
        </w:tc>
        <w:tc>
          <w:tcPr>
            <w:tcW w:w="4258" w:type="pct"/>
            <w:gridSpan w:val="8"/>
          </w:tcPr>
          <w:p w:rsidR="002D33AF" w:rsidRPr="001D75CC" w:rsidRDefault="002D33AF" w:rsidP="002D33AF">
            <w:pPr>
              <w:pStyle w:val="TableParagraph"/>
              <w:rPr>
                <w:sz w:val="20"/>
                <w:szCs w:val="20"/>
              </w:rPr>
            </w:pPr>
            <w:r w:rsidRPr="001D75CC">
              <w:rPr>
                <w:i/>
                <w:sz w:val="20"/>
                <w:szCs w:val="20"/>
              </w:rPr>
              <w:t>Morina Filis</w:t>
            </w:r>
            <w:r w:rsidRPr="001D75CC">
              <w:rPr>
                <w:sz w:val="20"/>
                <w:szCs w:val="20"/>
              </w:rPr>
              <w:t xml:space="preserve">, </w:t>
            </w:r>
            <w:r w:rsidRPr="001D75CC">
              <w:rPr>
                <w:b/>
                <w:sz w:val="20"/>
                <w:szCs w:val="20"/>
              </w:rPr>
              <w:t>Jovanović LJ</w:t>
            </w:r>
            <w:r w:rsidRPr="001D75CC">
              <w:rPr>
                <w:sz w:val="20"/>
                <w:szCs w:val="20"/>
              </w:rPr>
              <w:t>., Kukavica Biljana, Veljović-Jovanović Sonja (2008): Peroxidase, phenolics, and antioxidative capacity of common mullein (</w:t>
            </w:r>
            <w:r w:rsidRPr="001D75CC">
              <w:rPr>
                <w:i/>
                <w:sz w:val="20"/>
                <w:szCs w:val="20"/>
              </w:rPr>
              <w:t xml:space="preserve">Verbascum thapsus </w:t>
            </w:r>
            <w:r w:rsidRPr="001D75CC">
              <w:rPr>
                <w:sz w:val="20"/>
                <w:szCs w:val="20"/>
              </w:rPr>
              <w:t>L.) grown in a zinc</w:t>
            </w:r>
          </w:p>
          <w:p w:rsidR="002D33AF" w:rsidRPr="001D75CC" w:rsidRDefault="002D33AF" w:rsidP="002D33AF">
            <w:pPr>
              <w:pStyle w:val="TableParagraph"/>
              <w:spacing w:line="217" w:lineRule="exact"/>
              <w:rPr>
                <w:sz w:val="20"/>
                <w:szCs w:val="20"/>
              </w:rPr>
            </w:pPr>
            <w:r w:rsidRPr="001D75CC">
              <w:rPr>
                <w:sz w:val="20"/>
                <w:szCs w:val="20"/>
              </w:rPr>
              <w:t>excess. Archives of Biological Sciences 60(4) 687-695. (M23)</w:t>
            </w:r>
          </w:p>
        </w:tc>
        <w:tc>
          <w:tcPr>
            <w:tcW w:w="463"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2D33AF" w:rsidRPr="001D75CC" w:rsidTr="00FC4649">
        <w:trPr>
          <w:trHeight w:val="227"/>
          <w:jc w:val="center"/>
        </w:trPr>
        <w:tc>
          <w:tcPr>
            <w:tcW w:w="279"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4</w:t>
            </w:r>
          </w:p>
        </w:tc>
        <w:tc>
          <w:tcPr>
            <w:tcW w:w="4258" w:type="pct"/>
            <w:gridSpan w:val="8"/>
          </w:tcPr>
          <w:p w:rsidR="002D33AF" w:rsidRPr="001D75CC" w:rsidRDefault="002D33AF" w:rsidP="002D33AF">
            <w:pPr>
              <w:pStyle w:val="TableParagraph"/>
              <w:ind w:right="92"/>
              <w:jc w:val="both"/>
              <w:rPr>
                <w:sz w:val="20"/>
                <w:szCs w:val="20"/>
              </w:rPr>
            </w:pPr>
            <w:r w:rsidRPr="001D75CC">
              <w:rPr>
                <w:color w:val="212121"/>
                <w:sz w:val="20"/>
                <w:szCs w:val="20"/>
              </w:rPr>
              <w:t xml:space="preserve">Kukavica Biljana M </w:t>
            </w:r>
            <w:r w:rsidRPr="001D75CC">
              <w:rPr>
                <w:i/>
                <w:color w:val="212121"/>
                <w:sz w:val="20"/>
                <w:szCs w:val="20"/>
              </w:rPr>
              <w:t xml:space="preserve">Morina Filis </w:t>
            </w:r>
            <w:r w:rsidRPr="001D75CC">
              <w:rPr>
                <w:color w:val="212121"/>
                <w:sz w:val="20"/>
                <w:szCs w:val="20"/>
              </w:rPr>
              <w:t xml:space="preserve">Janjic Nina Boroja Mirela </w:t>
            </w:r>
            <w:r w:rsidRPr="001D75CC">
              <w:rPr>
                <w:b/>
                <w:color w:val="212121"/>
                <w:sz w:val="20"/>
                <w:szCs w:val="20"/>
              </w:rPr>
              <w:t xml:space="preserve">Jovanovic Ljubinko B </w:t>
            </w:r>
            <w:r w:rsidRPr="001D75CC">
              <w:rPr>
                <w:color w:val="212121"/>
                <w:sz w:val="20"/>
                <w:szCs w:val="20"/>
              </w:rPr>
              <w:t>Veljovic- Jovanovic Sonja (2013): Effects of Mixed Saline and Alkaline Stress on the Morphology and Anatomy of Pisum Sativum L.: the Role of Peroxidase and Ascorbate Oxidase in Growth</w:t>
            </w:r>
          </w:p>
          <w:p w:rsidR="002D33AF" w:rsidRPr="001D75CC" w:rsidRDefault="002D33AF" w:rsidP="002D33AF">
            <w:pPr>
              <w:pStyle w:val="TableParagraph"/>
              <w:spacing w:line="220" w:lineRule="exact"/>
              <w:jc w:val="both"/>
              <w:rPr>
                <w:sz w:val="20"/>
                <w:szCs w:val="20"/>
              </w:rPr>
            </w:pPr>
            <w:r w:rsidRPr="001D75CC">
              <w:rPr>
                <w:color w:val="212121"/>
                <w:sz w:val="20"/>
                <w:szCs w:val="20"/>
              </w:rPr>
              <w:t>Regulation. ARCHIVES OF BIOLOGICAL SCIENCES, 65(1), 265-278.(M23)</w:t>
            </w:r>
          </w:p>
        </w:tc>
        <w:tc>
          <w:tcPr>
            <w:tcW w:w="463"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2D33AF" w:rsidRPr="001D75CC" w:rsidTr="00FC4649">
        <w:trPr>
          <w:trHeight w:val="227"/>
          <w:jc w:val="center"/>
        </w:trPr>
        <w:tc>
          <w:tcPr>
            <w:tcW w:w="279"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5</w:t>
            </w:r>
          </w:p>
        </w:tc>
        <w:tc>
          <w:tcPr>
            <w:tcW w:w="4258" w:type="pct"/>
            <w:gridSpan w:val="8"/>
          </w:tcPr>
          <w:p w:rsidR="002D33AF" w:rsidRPr="001D75CC" w:rsidRDefault="002D33AF" w:rsidP="002D33AF">
            <w:pPr>
              <w:pStyle w:val="TableParagraph"/>
              <w:ind w:right="92"/>
              <w:rPr>
                <w:sz w:val="20"/>
                <w:szCs w:val="20"/>
              </w:rPr>
            </w:pPr>
            <w:r w:rsidRPr="001D75CC">
              <w:rPr>
                <w:i/>
                <w:sz w:val="20"/>
                <w:szCs w:val="20"/>
              </w:rPr>
              <w:t>F. Morina</w:t>
            </w:r>
            <w:r w:rsidRPr="001D75CC">
              <w:rPr>
                <w:sz w:val="20"/>
                <w:szCs w:val="20"/>
              </w:rPr>
              <w:t xml:space="preserve">., </w:t>
            </w:r>
            <w:r w:rsidRPr="001D75CC">
              <w:rPr>
                <w:b/>
                <w:sz w:val="20"/>
                <w:szCs w:val="20"/>
              </w:rPr>
              <w:t>Lj. Jovanovic</w:t>
            </w:r>
            <w:r w:rsidRPr="001D75CC">
              <w:rPr>
                <w:sz w:val="20"/>
                <w:szCs w:val="20"/>
              </w:rPr>
              <w:t xml:space="preserve">., M. Mojovic., M. Vidovic., D. Pankovic., S. Veljovic Jovanovic.(2010): Zinc-induced oxidative stress in </w:t>
            </w:r>
            <w:r w:rsidRPr="001D75CC">
              <w:rPr>
                <w:i/>
                <w:sz w:val="20"/>
                <w:szCs w:val="20"/>
              </w:rPr>
              <w:t xml:space="preserve">Verbascum Thapsus </w:t>
            </w:r>
            <w:r w:rsidRPr="001D75CC">
              <w:rPr>
                <w:sz w:val="20"/>
                <w:szCs w:val="20"/>
              </w:rPr>
              <w:t>is caused by an accumulation of reactive</w:t>
            </w:r>
          </w:p>
          <w:p w:rsidR="002D33AF" w:rsidRPr="001D75CC" w:rsidRDefault="002D33AF" w:rsidP="002D33AF">
            <w:pPr>
              <w:pStyle w:val="TableParagraph"/>
              <w:spacing w:line="230" w:lineRule="atLeast"/>
              <w:ind w:right="92"/>
              <w:rPr>
                <w:sz w:val="20"/>
                <w:szCs w:val="20"/>
              </w:rPr>
            </w:pPr>
            <w:r w:rsidRPr="001D75CC">
              <w:rPr>
                <w:sz w:val="20"/>
                <w:szCs w:val="20"/>
              </w:rPr>
              <w:t xml:space="preserve">oxygen species and quinhydrone in the cell wall. </w:t>
            </w:r>
            <w:r w:rsidRPr="001D75CC">
              <w:rPr>
                <w:i/>
                <w:sz w:val="20"/>
                <w:szCs w:val="20"/>
              </w:rPr>
              <w:t>Physiologia Plantarum</w:t>
            </w:r>
            <w:r w:rsidRPr="001D75CC">
              <w:rPr>
                <w:sz w:val="20"/>
                <w:szCs w:val="20"/>
              </w:rPr>
              <w:t>, 140(3): 209-310. (IF 2.708; ISSN 0031-9317).(M21)</w:t>
            </w:r>
          </w:p>
        </w:tc>
        <w:tc>
          <w:tcPr>
            <w:tcW w:w="463"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2D33AF" w:rsidRPr="001D75CC" w:rsidTr="00FC4649">
        <w:trPr>
          <w:trHeight w:val="227"/>
          <w:jc w:val="center"/>
        </w:trPr>
        <w:tc>
          <w:tcPr>
            <w:tcW w:w="279"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6</w:t>
            </w:r>
          </w:p>
        </w:tc>
        <w:tc>
          <w:tcPr>
            <w:tcW w:w="4258" w:type="pct"/>
            <w:gridSpan w:val="8"/>
          </w:tcPr>
          <w:p w:rsidR="002D33AF" w:rsidRPr="001D75CC" w:rsidRDefault="002D33AF" w:rsidP="002D33AF">
            <w:pPr>
              <w:pStyle w:val="TableParagraph"/>
              <w:ind w:right="92"/>
              <w:jc w:val="both"/>
              <w:rPr>
                <w:sz w:val="20"/>
                <w:szCs w:val="20"/>
              </w:rPr>
            </w:pPr>
            <w:r w:rsidRPr="001D75CC">
              <w:rPr>
                <w:sz w:val="20"/>
                <w:szCs w:val="20"/>
              </w:rPr>
              <w:t xml:space="preserve">Vrbnicanin, S., </w:t>
            </w:r>
            <w:r w:rsidRPr="001D75CC">
              <w:rPr>
                <w:b/>
                <w:sz w:val="20"/>
                <w:szCs w:val="20"/>
              </w:rPr>
              <w:t>Jovanovic, L</w:t>
            </w:r>
            <w:r w:rsidRPr="001D75CC">
              <w:rPr>
                <w:sz w:val="20"/>
                <w:szCs w:val="20"/>
              </w:rPr>
              <w:t xml:space="preserve">., Bozic, D., Raicevic, V., </w:t>
            </w:r>
            <w:r w:rsidRPr="001D75CC">
              <w:rPr>
                <w:i/>
                <w:sz w:val="20"/>
                <w:szCs w:val="20"/>
              </w:rPr>
              <w:t xml:space="preserve">Pavlovic, D. </w:t>
            </w:r>
            <w:r w:rsidRPr="001D75CC">
              <w:rPr>
                <w:sz w:val="20"/>
                <w:szCs w:val="20"/>
              </w:rPr>
              <w:t xml:space="preserve">(2008): Germination of </w:t>
            </w:r>
            <w:r w:rsidRPr="001D75CC">
              <w:rPr>
                <w:i/>
                <w:sz w:val="20"/>
                <w:szCs w:val="20"/>
              </w:rPr>
              <w:t xml:space="preserve">Iva xanthifolia, Amaranthus retroflexus </w:t>
            </w:r>
            <w:r w:rsidRPr="001D75CC">
              <w:rPr>
                <w:sz w:val="20"/>
                <w:szCs w:val="20"/>
              </w:rPr>
              <w:t xml:space="preserve">and </w:t>
            </w:r>
            <w:r w:rsidRPr="001D75CC">
              <w:rPr>
                <w:i/>
                <w:sz w:val="20"/>
                <w:szCs w:val="20"/>
              </w:rPr>
              <w:t xml:space="preserve">Sorghum halepense </w:t>
            </w:r>
            <w:r w:rsidRPr="001D75CC">
              <w:rPr>
                <w:sz w:val="20"/>
                <w:szCs w:val="20"/>
              </w:rPr>
              <w:t xml:space="preserve">under media with microorganisms. </w:t>
            </w:r>
            <w:r w:rsidRPr="001D75CC">
              <w:rPr>
                <w:i/>
                <w:sz w:val="20"/>
                <w:szCs w:val="20"/>
              </w:rPr>
              <w:t xml:space="preserve">Journal of Plant Diseases and Protection, </w:t>
            </w:r>
            <w:r w:rsidRPr="001D75CC">
              <w:rPr>
                <w:sz w:val="20"/>
                <w:szCs w:val="20"/>
              </w:rPr>
              <w:t>Issue XX1: 297-302. (ISSN 1861-4051, IF 0.805)</w:t>
            </w:r>
          </w:p>
          <w:p w:rsidR="002D33AF" w:rsidRPr="001D75CC" w:rsidRDefault="00AA72FD" w:rsidP="002D33AF">
            <w:pPr>
              <w:pStyle w:val="TableParagraph"/>
              <w:spacing w:line="220" w:lineRule="exact"/>
              <w:jc w:val="both"/>
              <w:rPr>
                <w:sz w:val="20"/>
                <w:szCs w:val="20"/>
              </w:rPr>
            </w:pPr>
            <w:hyperlink r:id="rId8">
              <w:r w:rsidR="002D33AF" w:rsidRPr="001D75CC">
                <w:rPr>
                  <w:color w:val="0000FF"/>
                  <w:sz w:val="20"/>
                  <w:szCs w:val="20"/>
                  <w:u w:val="single" w:color="0000FF"/>
                </w:rPr>
                <w:t>http://www.jpdp-online.com/</w:t>
              </w:r>
            </w:hyperlink>
            <w:r w:rsidR="002D33AF" w:rsidRPr="001D75CC">
              <w:rPr>
                <w:sz w:val="20"/>
                <w:szCs w:val="20"/>
              </w:rPr>
              <w:t>) (M22)</w:t>
            </w:r>
          </w:p>
        </w:tc>
        <w:tc>
          <w:tcPr>
            <w:tcW w:w="463"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2D33AF" w:rsidRPr="001D75CC" w:rsidTr="00FC4649">
        <w:trPr>
          <w:trHeight w:val="227"/>
          <w:jc w:val="center"/>
        </w:trPr>
        <w:tc>
          <w:tcPr>
            <w:tcW w:w="279"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7</w:t>
            </w:r>
          </w:p>
        </w:tc>
        <w:tc>
          <w:tcPr>
            <w:tcW w:w="4258" w:type="pct"/>
            <w:gridSpan w:val="8"/>
          </w:tcPr>
          <w:p w:rsidR="002D33AF" w:rsidRPr="001D75CC" w:rsidRDefault="002D33AF" w:rsidP="002D33AF">
            <w:pPr>
              <w:pStyle w:val="TableParagraph"/>
              <w:ind w:right="92"/>
              <w:rPr>
                <w:i/>
                <w:sz w:val="20"/>
                <w:szCs w:val="20"/>
              </w:rPr>
            </w:pPr>
            <w:r w:rsidRPr="001D75CC">
              <w:rPr>
                <w:i/>
                <w:sz w:val="20"/>
                <w:szCs w:val="20"/>
              </w:rPr>
              <w:t>Golubović Ćurguz, V</w:t>
            </w:r>
            <w:r w:rsidRPr="001D75CC">
              <w:rPr>
                <w:sz w:val="20"/>
                <w:szCs w:val="20"/>
              </w:rPr>
              <w:t xml:space="preserve">., Raičević, V., Tabaković –Tošić, M., Veselinović, M., </w:t>
            </w:r>
            <w:r w:rsidRPr="001D75CC">
              <w:rPr>
                <w:b/>
                <w:sz w:val="20"/>
                <w:szCs w:val="20"/>
              </w:rPr>
              <w:t>Jovanović, Lj</w:t>
            </w:r>
            <w:r w:rsidRPr="001D75CC">
              <w:rPr>
                <w:sz w:val="20"/>
                <w:szCs w:val="20"/>
              </w:rPr>
              <w:t xml:space="preserve">.(2010): Same physiological characteristics of the three ectomycorrhizal fungi from Suillus genus. </w:t>
            </w:r>
            <w:r w:rsidRPr="001D75CC">
              <w:rPr>
                <w:i/>
                <w:sz w:val="20"/>
                <w:szCs w:val="20"/>
              </w:rPr>
              <w:t>Minerva</w:t>
            </w:r>
          </w:p>
          <w:p w:rsidR="002D33AF" w:rsidRPr="001D75CC" w:rsidRDefault="002D33AF" w:rsidP="002D33AF">
            <w:pPr>
              <w:pStyle w:val="TableParagraph"/>
              <w:spacing w:line="219" w:lineRule="exact"/>
              <w:rPr>
                <w:sz w:val="20"/>
                <w:szCs w:val="20"/>
              </w:rPr>
            </w:pPr>
            <w:r w:rsidRPr="001D75CC">
              <w:rPr>
                <w:i/>
                <w:sz w:val="20"/>
                <w:szCs w:val="20"/>
              </w:rPr>
              <w:t>biotecnologica</w:t>
            </w:r>
            <w:r w:rsidRPr="001D75CC">
              <w:rPr>
                <w:sz w:val="20"/>
                <w:szCs w:val="20"/>
              </w:rPr>
              <w:t xml:space="preserve">, </w:t>
            </w:r>
            <w:r w:rsidRPr="001D75CC">
              <w:rPr>
                <w:b/>
                <w:sz w:val="20"/>
                <w:szCs w:val="20"/>
              </w:rPr>
              <w:t>22</w:t>
            </w:r>
            <w:r w:rsidRPr="001D75CC">
              <w:rPr>
                <w:sz w:val="20"/>
                <w:szCs w:val="20"/>
              </w:rPr>
              <w:t xml:space="preserve">(1): 1-7 (ISSN 1120-4826, IF 0.268) </w:t>
            </w:r>
            <w:hyperlink r:id="rId9">
              <w:r w:rsidRPr="001D75CC">
                <w:rPr>
                  <w:color w:val="0000FF"/>
                  <w:sz w:val="20"/>
                  <w:szCs w:val="20"/>
                  <w:u w:val="single" w:color="0000FF"/>
                </w:rPr>
                <w:t xml:space="preserve">http://www.minervamedica.it </w:t>
              </w:r>
            </w:hyperlink>
            <w:r w:rsidRPr="001D75CC">
              <w:rPr>
                <w:color w:val="0000FF"/>
                <w:sz w:val="20"/>
                <w:szCs w:val="20"/>
                <w:u w:val="single" w:color="0000FF"/>
              </w:rPr>
              <w:t>(M23)</w:t>
            </w:r>
          </w:p>
        </w:tc>
        <w:tc>
          <w:tcPr>
            <w:tcW w:w="463"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2D33AF" w:rsidRPr="001D75CC" w:rsidTr="00FC4649">
        <w:trPr>
          <w:trHeight w:val="227"/>
          <w:jc w:val="center"/>
        </w:trPr>
        <w:tc>
          <w:tcPr>
            <w:tcW w:w="279"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8</w:t>
            </w:r>
          </w:p>
        </w:tc>
        <w:tc>
          <w:tcPr>
            <w:tcW w:w="4258" w:type="pct"/>
            <w:gridSpan w:val="8"/>
          </w:tcPr>
          <w:p w:rsidR="002D33AF" w:rsidRPr="001D75CC" w:rsidRDefault="002D33AF" w:rsidP="002D33AF">
            <w:pPr>
              <w:pStyle w:val="TableParagraph"/>
              <w:ind w:right="93"/>
              <w:jc w:val="both"/>
              <w:rPr>
                <w:b/>
                <w:bCs/>
                <w:sz w:val="20"/>
                <w:szCs w:val="20"/>
              </w:rPr>
            </w:pPr>
            <w:r w:rsidRPr="001D75CC">
              <w:rPr>
                <w:i/>
                <w:sz w:val="20"/>
                <w:szCs w:val="20"/>
              </w:rPr>
              <w:t>Golubović Ćurguz, V</w:t>
            </w:r>
            <w:r w:rsidRPr="001D75CC">
              <w:rPr>
                <w:sz w:val="20"/>
                <w:szCs w:val="20"/>
              </w:rPr>
              <w:t xml:space="preserve">., Tabaković –Tošić, M., Veselinović, M., Raicevic, V., Dražić, D., </w:t>
            </w:r>
            <w:r w:rsidRPr="001D75CC">
              <w:rPr>
                <w:b/>
                <w:bCs/>
                <w:sz w:val="20"/>
                <w:szCs w:val="20"/>
              </w:rPr>
              <w:lastRenderedPageBreak/>
              <w:t xml:space="preserve">Jovanović, Lj., </w:t>
            </w:r>
            <w:r w:rsidRPr="001D75CC">
              <w:rPr>
                <w:sz w:val="20"/>
                <w:szCs w:val="20"/>
              </w:rPr>
              <w:t xml:space="preserve">Kiković, D.(2010) </w:t>
            </w:r>
            <w:r w:rsidRPr="001D75CC">
              <w:rPr>
                <w:sz w:val="20"/>
                <w:szCs w:val="20"/>
                <w:rtl/>
              </w:rPr>
              <w:t>׃</w:t>
            </w:r>
            <w:r w:rsidRPr="001D75CC">
              <w:rPr>
                <w:sz w:val="20"/>
                <w:szCs w:val="20"/>
              </w:rPr>
              <w:t xml:space="preserve"> The influence of the heavy metals on the growth of ectomycorrhizal fungi. </w:t>
            </w:r>
            <w:r w:rsidRPr="001D75CC">
              <w:rPr>
                <w:i/>
                <w:sz w:val="20"/>
                <w:szCs w:val="20"/>
              </w:rPr>
              <w:t>Minerva biotecnologica</w:t>
            </w:r>
            <w:r w:rsidRPr="001D75CC">
              <w:rPr>
                <w:sz w:val="20"/>
                <w:szCs w:val="20"/>
              </w:rPr>
              <w:t xml:space="preserve">, 22(1): 17-22. (ISSN 1120-4826, IF 0.268) </w:t>
            </w:r>
            <w:hyperlink r:id="rId10">
              <w:r w:rsidRPr="001D75CC">
                <w:rPr>
                  <w:color w:val="0000FF"/>
                  <w:sz w:val="20"/>
                  <w:szCs w:val="20"/>
                  <w:u w:val="single" w:color="0000FF"/>
                </w:rPr>
                <w:t>http://www.minervamedica.it</w:t>
              </w:r>
            </w:hyperlink>
            <w:r w:rsidRPr="001D75CC">
              <w:rPr>
                <w:b/>
                <w:bCs/>
                <w:sz w:val="20"/>
                <w:szCs w:val="20"/>
              </w:rPr>
              <w:t>)</w:t>
            </w:r>
          </w:p>
          <w:p w:rsidR="002D33AF" w:rsidRPr="001D75CC" w:rsidRDefault="002D33AF" w:rsidP="002D33AF">
            <w:pPr>
              <w:pStyle w:val="TableParagraph"/>
              <w:spacing w:line="216" w:lineRule="exact"/>
              <w:rPr>
                <w:b/>
                <w:sz w:val="20"/>
                <w:szCs w:val="20"/>
              </w:rPr>
            </w:pPr>
            <w:r w:rsidRPr="001D75CC">
              <w:rPr>
                <w:b/>
                <w:sz w:val="20"/>
                <w:szCs w:val="20"/>
              </w:rPr>
              <w:t>(M23)</w:t>
            </w:r>
          </w:p>
        </w:tc>
        <w:tc>
          <w:tcPr>
            <w:tcW w:w="463"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М23</w:t>
            </w:r>
          </w:p>
        </w:tc>
      </w:tr>
      <w:tr w:rsidR="002D33AF" w:rsidRPr="001D75CC" w:rsidTr="00FC4649">
        <w:trPr>
          <w:trHeight w:val="227"/>
          <w:jc w:val="center"/>
        </w:trPr>
        <w:tc>
          <w:tcPr>
            <w:tcW w:w="279"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9</w:t>
            </w:r>
          </w:p>
        </w:tc>
        <w:tc>
          <w:tcPr>
            <w:tcW w:w="4258" w:type="pct"/>
            <w:gridSpan w:val="8"/>
          </w:tcPr>
          <w:p w:rsidR="002D33AF" w:rsidRPr="001D75CC" w:rsidRDefault="002D33AF" w:rsidP="002D33AF">
            <w:pPr>
              <w:pStyle w:val="TableParagraph"/>
              <w:ind w:right="89"/>
              <w:jc w:val="both"/>
              <w:rPr>
                <w:sz w:val="20"/>
                <w:szCs w:val="20"/>
              </w:rPr>
            </w:pPr>
            <w:r w:rsidRPr="001D75CC">
              <w:rPr>
                <w:sz w:val="20"/>
                <w:szCs w:val="20"/>
              </w:rPr>
              <w:t xml:space="preserve">Kuburovic Natasa., Todorovic M., Raicevic Vera, Orlovic A., </w:t>
            </w:r>
            <w:r w:rsidRPr="001D75CC">
              <w:rPr>
                <w:b/>
                <w:sz w:val="20"/>
                <w:szCs w:val="20"/>
              </w:rPr>
              <w:t>Jovanovic Lj</w:t>
            </w:r>
            <w:r w:rsidRPr="001D75CC">
              <w:rPr>
                <w:sz w:val="20"/>
                <w:szCs w:val="20"/>
              </w:rPr>
              <w:t>., Nikolic J., Kuburovic V., Drmanic S., Solevic T. (2007): Removal of methyl tertiary butyl ether from wastewaters using photolytic, photocatalytic and microbiological degradation processes. Desalination, 213(1-3): 123-</w:t>
            </w:r>
          </w:p>
          <w:p w:rsidR="002D33AF" w:rsidRPr="001D75CC" w:rsidRDefault="002D33AF" w:rsidP="002D33AF">
            <w:pPr>
              <w:pStyle w:val="TableParagraph"/>
              <w:spacing w:line="219" w:lineRule="exact"/>
              <w:jc w:val="both"/>
              <w:rPr>
                <w:sz w:val="20"/>
                <w:szCs w:val="20"/>
              </w:rPr>
            </w:pPr>
            <w:r w:rsidRPr="001D75CC">
              <w:rPr>
                <w:sz w:val="20"/>
                <w:szCs w:val="20"/>
              </w:rPr>
              <w:t>128. (IF 1.185, ISSN 0011-9164)</w:t>
            </w:r>
            <w:r w:rsidRPr="001D75CC">
              <w:rPr>
                <w:color w:val="0000FF"/>
                <w:sz w:val="20"/>
                <w:szCs w:val="20"/>
              </w:rPr>
              <w:t xml:space="preserve"> </w:t>
            </w:r>
            <w:hyperlink r:id="rId11">
              <w:r w:rsidRPr="001D75CC">
                <w:rPr>
                  <w:color w:val="0000FF"/>
                  <w:sz w:val="20"/>
                  <w:szCs w:val="20"/>
                  <w:u w:val="single" w:color="0000FF"/>
                </w:rPr>
                <w:t>http://www.elsevier.com/locate/desalination</w:t>
              </w:r>
            </w:hyperlink>
            <w:r w:rsidRPr="001D75CC">
              <w:rPr>
                <w:sz w:val="20"/>
                <w:szCs w:val="20"/>
              </w:rPr>
              <w:t>) (M22)</w:t>
            </w:r>
          </w:p>
        </w:tc>
        <w:tc>
          <w:tcPr>
            <w:tcW w:w="463"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2D33AF" w:rsidRPr="001D75CC" w:rsidTr="00FC4649">
        <w:trPr>
          <w:trHeight w:val="227"/>
          <w:jc w:val="center"/>
        </w:trPr>
        <w:tc>
          <w:tcPr>
            <w:tcW w:w="279"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10</w:t>
            </w:r>
          </w:p>
        </w:tc>
        <w:tc>
          <w:tcPr>
            <w:tcW w:w="4258" w:type="pct"/>
            <w:gridSpan w:val="8"/>
          </w:tcPr>
          <w:p w:rsidR="002D33AF" w:rsidRPr="001D75CC" w:rsidRDefault="002D33AF" w:rsidP="002D33AF">
            <w:pPr>
              <w:pStyle w:val="TableParagraph"/>
              <w:spacing w:line="237" w:lineRule="auto"/>
              <w:ind w:right="92"/>
              <w:rPr>
                <w:sz w:val="20"/>
                <w:szCs w:val="20"/>
              </w:rPr>
            </w:pPr>
            <w:r w:rsidRPr="001D75CC">
              <w:rPr>
                <w:sz w:val="20"/>
                <w:szCs w:val="20"/>
              </w:rPr>
              <w:t xml:space="preserve">M. Tomašević, M. Aničić, </w:t>
            </w:r>
            <w:r w:rsidRPr="001D75CC">
              <w:rPr>
                <w:b/>
                <w:sz w:val="20"/>
                <w:szCs w:val="20"/>
              </w:rPr>
              <w:t>Lj. Jovanović</w:t>
            </w:r>
            <w:r w:rsidRPr="001D75CC">
              <w:rPr>
                <w:sz w:val="20"/>
                <w:szCs w:val="20"/>
              </w:rPr>
              <w:t>, A. Perić-Grujić and M. Ristić (2011): Deciduous tree leaves in trace elements biomonitoring: A contribution to methodology.</w:t>
            </w:r>
            <w:r w:rsidRPr="001D75CC">
              <w:rPr>
                <w:color w:val="0000FF"/>
                <w:sz w:val="20"/>
                <w:szCs w:val="20"/>
              </w:rPr>
              <w:t xml:space="preserve"> </w:t>
            </w:r>
            <w:hyperlink r:id="rId12">
              <w:r w:rsidRPr="001D75CC">
                <w:rPr>
                  <w:i/>
                  <w:color w:val="0000FF"/>
                  <w:sz w:val="20"/>
                  <w:szCs w:val="20"/>
                  <w:u w:val="single" w:color="0000FF"/>
                </w:rPr>
                <w:t>Ecological Indicators</w:t>
              </w:r>
              <w:r w:rsidRPr="001D75CC">
                <w:rPr>
                  <w:sz w:val="20"/>
                  <w:szCs w:val="20"/>
                </w:rPr>
                <w:t>,</w:t>
              </w:r>
            </w:hyperlink>
          </w:p>
          <w:p w:rsidR="002D33AF" w:rsidRPr="001D75CC" w:rsidRDefault="002D33AF" w:rsidP="002D33AF">
            <w:pPr>
              <w:pStyle w:val="TableParagraph"/>
              <w:spacing w:line="221" w:lineRule="exact"/>
              <w:rPr>
                <w:sz w:val="20"/>
                <w:szCs w:val="20"/>
              </w:rPr>
            </w:pPr>
            <w:r w:rsidRPr="001D75CC">
              <w:rPr>
                <w:sz w:val="20"/>
                <w:szCs w:val="20"/>
              </w:rPr>
              <w:t>11(6): 1689-1695 (IF 3.102) (M21)</w:t>
            </w:r>
          </w:p>
        </w:tc>
        <w:tc>
          <w:tcPr>
            <w:tcW w:w="463"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2D33AF" w:rsidRPr="001D75CC" w:rsidTr="00FC4649">
        <w:trPr>
          <w:trHeight w:val="227"/>
          <w:jc w:val="center"/>
        </w:trPr>
        <w:tc>
          <w:tcPr>
            <w:tcW w:w="279"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11</w:t>
            </w:r>
          </w:p>
        </w:tc>
        <w:tc>
          <w:tcPr>
            <w:tcW w:w="4258" w:type="pct"/>
            <w:gridSpan w:val="8"/>
          </w:tcPr>
          <w:p w:rsidR="002D33AF" w:rsidRPr="001D75CC" w:rsidRDefault="002D33AF" w:rsidP="002D33AF">
            <w:pPr>
              <w:pStyle w:val="TableParagraph"/>
              <w:spacing w:line="219" w:lineRule="exact"/>
              <w:rPr>
                <w:sz w:val="20"/>
                <w:szCs w:val="20"/>
              </w:rPr>
            </w:pPr>
            <w:r w:rsidRPr="001D75CC">
              <w:rPr>
                <w:b/>
                <w:sz w:val="20"/>
                <w:szCs w:val="20"/>
              </w:rPr>
              <w:t xml:space="preserve">Јовановић, Љ. </w:t>
            </w:r>
            <w:r w:rsidRPr="001D75CC">
              <w:rPr>
                <w:sz w:val="20"/>
                <w:szCs w:val="20"/>
              </w:rPr>
              <w:t>(1998): Транспорт и дистрибуција абсцисинске киселине у корену кукуруза.</w:t>
            </w:r>
          </w:p>
          <w:p w:rsidR="002D33AF" w:rsidRPr="001D75CC" w:rsidRDefault="002D33AF" w:rsidP="002D33AF">
            <w:pPr>
              <w:pStyle w:val="TableParagraph"/>
              <w:spacing w:line="221" w:lineRule="exact"/>
              <w:rPr>
                <w:sz w:val="20"/>
                <w:szCs w:val="20"/>
              </w:rPr>
            </w:pPr>
            <w:r w:rsidRPr="001D75CC">
              <w:rPr>
                <w:sz w:val="20"/>
                <w:szCs w:val="20"/>
              </w:rPr>
              <w:t>Задужбина Андрејевић, Београд, 1-86. (M44)</w:t>
            </w:r>
          </w:p>
        </w:tc>
        <w:tc>
          <w:tcPr>
            <w:tcW w:w="463"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М44</w:t>
            </w:r>
          </w:p>
        </w:tc>
      </w:tr>
      <w:tr w:rsidR="002D33AF" w:rsidRPr="001D75CC" w:rsidTr="00FC4649">
        <w:trPr>
          <w:trHeight w:val="227"/>
          <w:jc w:val="center"/>
        </w:trPr>
        <w:tc>
          <w:tcPr>
            <w:tcW w:w="279"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12</w:t>
            </w:r>
          </w:p>
        </w:tc>
        <w:tc>
          <w:tcPr>
            <w:tcW w:w="4258" w:type="pct"/>
            <w:gridSpan w:val="8"/>
          </w:tcPr>
          <w:p w:rsidR="002D33AF" w:rsidRPr="001D75CC" w:rsidRDefault="002D33AF" w:rsidP="002D33AF">
            <w:pPr>
              <w:pStyle w:val="TableParagraph"/>
              <w:ind w:right="92"/>
              <w:rPr>
                <w:sz w:val="20"/>
                <w:szCs w:val="20"/>
              </w:rPr>
            </w:pPr>
            <w:r w:rsidRPr="001D75CC">
              <w:rPr>
                <w:b/>
                <w:sz w:val="20"/>
                <w:szCs w:val="20"/>
              </w:rPr>
              <w:t>Jovanović Lj</w:t>
            </w:r>
            <w:r w:rsidRPr="001D75CC">
              <w:rPr>
                <w:sz w:val="20"/>
                <w:szCs w:val="20"/>
              </w:rPr>
              <w:t>.</w:t>
            </w:r>
            <w:r w:rsidRPr="001D75CC">
              <w:rPr>
                <w:b/>
                <w:sz w:val="20"/>
                <w:szCs w:val="20"/>
              </w:rPr>
              <w:t xml:space="preserve">, </w:t>
            </w:r>
            <w:r w:rsidRPr="001D75CC">
              <w:rPr>
                <w:sz w:val="20"/>
                <w:szCs w:val="20"/>
              </w:rPr>
              <w:t>Stikić R., Hartung W. (2000): Effect of osmotic stress of abscisic acid efflux and compartmentation in the roots of two maize lines differing in drought susceptibility. Biologia</w:t>
            </w:r>
          </w:p>
          <w:p w:rsidR="002D33AF" w:rsidRPr="001D75CC" w:rsidRDefault="002D33AF" w:rsidP="002D33AF">
            <w:pPr>
              <w:pStyle w:val="TableParagraph"/>
              <w:spacing w:line="219" w:lineRule="exact"/>
              <w:rPr>
                <w:sz w:val="20"/>
                <w:szCs w:val="20"/>
              </w:rPr>
            </w:pPr>
            <w:r w:rsidRPr="001D75CC">
              <w:rPr>
                <w:sz w:val="20"/>
                <w:szCs w:val="20"/>
              </w:rPr>
              <w:t>Plantarum, 43(3), 407-411.(M21)</w:t>
            </w:r>
          </w:p>
        </w:tc>
        <w:tc>
          <w:tcPr>
            <w:tcW w:w="463"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2D33AF" w:rsidRPr="001D75CC" w:rsidTr="00FC4649">
        <w:trPr>
          <w:trHeight w:val="227"/>
          <w:jc w:val="center"/>
        </w:trPr>
        <w:tc>
          <w:tcPr>
            <w:tcW w:w="279"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13</w:t>
            </w:r>
          </w:p>
        </w:tc>
        <w:tc>
          <w:tcPr>
            <w:tcW w:w="4258" w:type="pct"/>
            <w:gridSpan w:val="8"/>
          </w:tcPr>
          <w:p w:rsidR="002D33AF" w:rsidRPr="001D75CC" w:rsidRDefault="002D33AF" w:rsidP="002D33AF">
            <w:pPr>
              <w:pStyle w:val="TableParagraph"/>
              <w:spacing w:line="237" w:lineRule="auto"/>
              <w:ind w:right="92"/>
              <w:rPr>
                <w:sz w:val="20"/>
                <w:szCs w:val="20"/>
              </w:rPr>
            </w:pPr>
            <w:r w:rsidRPr="001D75CC">
              <w:rPr>
                <w:sz w:val="20"/>
                <w:szCs w:val="20"/>
              </w:rPr>
              <w:t>Vunduk J., Klaus A., Kozarski M.,Djordjevic R., Jovanovic LJ., and Niksic M. (2014): Zeolites as possible biofortifiers in Maitake cultivation. ARCHIVES OF BIOLOGICAL SCIENCES, 66(1),</w:t>
            </w:r>
          </w:p>
          <w:p w:rsidR="002D33AF" w:rsidRPr="001D75CC" w:rsidRDefault="002D33AF" w:rsidP="002D33AF">
            <w:pPr>
              <w:pStyle w:val="TableParagraph"/>
              <w:spacing w:line="221" w:lineRule="exact"/>
              <w:rPr>
                <w:sz w:val="20"/>
                <w:szCs w:val="20"/>
              </w:rPr>
            </w:pPr>
            <w:r w:rsidRPr="001D75CC">
              <w:rPr>
                <w:sz w:val="20"/>
                <w:szCs w:val="20"/>
              </w:rPr>
              <w:t>123-129. (M23)</w:t>
            </w:r>
          </w:p>
        </w:tc>
        <w:tc>
          <w:tcPr>
            <w:tcW w:w="463" w:type="pct"/>
            <w:vAlign w:val="center"/>
          </w:tcPr>
          <w:p w:rsidR="002D33AF" w:rsidRPr="001D75CC" w:rsidRDefault="002D33AF" w:rsidP="002D33A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E26933" w:rsidRPr="001D75CC" w:rsidTr="00C8158A">
        <w:trPr>
          <w:trHeight w:val="227"/>
          <w:jc w:val="center"/>
        </w:trPr>
        <w:tc>
          <w:tcPr>
            <w:tcW w:w="5000" w:type="pct"/>
            <w:gridSpan w:val="10"/>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Збирни подаци научне активност наставника</w:t>
            </w:r>
          </w:p>
        </w:tc>
      </w:tr>
      <w:tr w:rsidR="00E26933" w:rsidRPr="001D75CC" w:rsidTr="00FC4649">
        <w:trPr>
          <w:trHeight w:val="227"/>
          <w:jc w:val="center"/>
        </w:trPr>
        <w:tc>
          <w:tcPr>
            <w:tcW w:w="2431" w:type="pct"/>
            <w:gridSpan w:val="5"/>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цитата, без аутоцитата</w:t>
            </w:r>
          </w:p>
        </w:tc>
        <w:tc>
          <w:tcPr>
            <w:tcW w:w="2569" w:type="pct"/>
            <w:gridSpan w:val="5"/>
            <w:vAlign w:val="center"/>
          </w:tcPr>
          <w:p w:rsidR="00E26933" w:rsidRPr="001D75CC" w:rsidRDefault="00B47355"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381</w:t>
            </w:r>
            <w:r w:rsidR="00597C35" w:rsidRPr="001D75CC">
              <w:rPr>
                <w:rFonts w:ascii="Times New Roman" w:eastAsia="Cambria" w:hAnsi="Times New Roman" w:cs="Times New Roman"/>
                <w:sz w:val="20"/>
                <w:szCs w:val="20"/>
                <w:lang w:eastAsia="sr-Latn-CS"/>
              </w:rPr>
              <w:t xml:space="preserve"> (scopus) (на дан 0</w:t>
            </w:r>
            <w:r w:rsidR="00DB5A48" w:rsidRPr="001D75CC">
              <w:rPr>
                <w:rFonts w:ascii="Times New Roman" w:eastAsia="Cambria" w:hAnsi="Times New Roman" w:cs="Times New Roman"/>
                <w:sz w:val="20"/>
                <w:szCs w:val="20"/>
                <w:lang w:eastAsia="sr-Latn-CS"/>
              </w:rPr>
              <w:t>9</w:t>
            </w:r>
            <w:r w:rsidR="00CF16B0" w:rsidRPr="001D75CC">
              <w:rPr>
                <w:rFonts w:ascii="Times New Roman" w:eastAsia="Cambria" w:hAnsi="Times New Roman" w:cs="Times New Roman"/>
                <w:sz w:val="20"/>
                <w:szCs w:val="20"/>
                <w:lang w:eastAsia="sr-Latn-CS"/>
              </w:rPr>
              <w:t>.07</w:t>
            </w:r>
            <w:r w:rsidR="00597C35" w:rsidRPr="001D75CC">
              <w:rPr>
                <w:rFonts w:ascii="Times New Roman" w:eastAsia="Cambria" w:hAnsi="Times New Roman" w:cs="Times New Roman"/>
                <w:sz w:val="20"/>
                <w:szCs w:val="20"/>
                <w:lang w:eastAsia="sr-Latn-CS"/>
              </w:rPr>
              <w:t>.2020)</w:t>
            </w:r>
          </w:p>
          <w:p w:rsidR="00597C35" w:rsidRPr="001D75CC" w:rsidRDefault="00597C35"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h</w:t>
            </w:r>
            <w:r w:rsidR="00DB5A48" w:rsidRPr="001D75CC">
              <w:rPr>
                <w:rFonts w:ascii="Times New Roman" w:eastAsia="Cambria" w:hAnsi="Times New Roman" w:cs="Times New Roman"/>
                <w:sz w:val="20"/>
                <w:szCs w:val="20"/>
                <w:lang w:eastAsia="sr-Latn-CS"/>
              </w:rPr>
              <w:t>-</w:t>
            </w:r>
            <w:r w:rsidRPr="001D75CC">
              <w:rPr>
                <w:rFonts w:ascii="Times New Roman" w:eastAsia="Cambria" w:hAnsi="Times New Roman" w:cs="Times New Roman"/>
                <w:sz w:val="20"/>
                <w:szCs w:val="20"/>
                <w:lang w:eastAsia="sr-Latn-CS"/>
              </w:rPr>
              <w:t>index: 7</w:t>
            </w:r>
          </w:p>
          <w:p w:rsidR="00B47355" w:rsidRPr="001D75CC" w:rsidRDefault="00B47355"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p>
        </w:tc>
      </w:tr>
      <w:tr w:rsidR="00E26933" w:rsidRPr="001D75CC" w:rsidTr="00FC4649">
        <w:trPr>
          <w:trHeight w:val="227"/>
          <w:jc w:val="center"/>
        </w:trPr>
        <w:tc>
          <w:tcPr>
            <w:tcW w:w="2431" w:type="pct"/>
            <w:gridSpan w:val="5"/>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радова са SCI (или SSCI) листе</w:t>
            </w:r>
          </w:p>
        </w:tc>
        <w:tc>
          <w:tcPr>
            <w:tcW w:w="2569" w:type="pct"/>
            <w:gridSpan w:val="5"/>
            <w:vAlign w:val="center"/>
          </w:tcPr>
          <w:p w:rsidR="00E26933" w:rsidRPr="001D75CC" w:rsidRDefault="002D33AF"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20</w:t>
            </w:r>
          </w:p>
        </w:tc>
      </w:tr>
      <w:tr w:rsidR="00E26933" w:rsidRPr="001D75CC" w:rsidTr="00FC4649">
        <w:trPr>
          <w:trHeight w:val="227"/>
          <w:jc w:val="center"/>
        </w:trPr>
        <w:tc>
          <w:tcPr>
            <w:tcW w:w="2431" w:type="pct"/>
            <w:gridSpan w:val="5"/>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Тренутно учешће на пројектима</w:t>
            </w:r>
          </w:p>
        </w:tc>
        <w:tc>
          <w:tcPr>
            <w:tcW w:w="991" w:type="pct"/>
            <w:gridSpan w:val="2"/>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Домаћи</w:t>
            </w:r>
            <w:r w:rsidR="007E136F">
              <w:rPr>
                <w:rFonts w:ascii="Times New Roman" w:eastAsia="Cambria" w:hAnsi="Times New Roman" w:cs="Times New Roman"/>
                <w:sz w:val="20"/>
                <w:szCs w:val="20"/>
                <w:lang w:val="sr-Cyrl-CS" w:eastAsia="sr-Latn-CS"/>
              </w:rPr>
              <w:t xml:space="preserve"> </w:t>
            </w:r>
          </w:p>
        </w:tc>
        <w:tc>
          <w:tcPr>
            <w:tcW w:w="1578" w:type="pct"/>
            <w:gridSpan w:val="3"/>
            <w:vAlign w:val="center"/>
          </w:tcPr>
          <w:p w:rsidR="007E136F" w:rsidRDefault="00E26933" w:rsidP="007E136F">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Међународни</w:t>
            </w:r>
            <w:r w:rsidR="00A17746">
              <w:rPr>
                <w:rFonts w:ascii="Times New Roman" w:eastAsia="Cambria" w:hAnsi="Times New Roman" w:cs="Times New Roman"/>
                <w:sz w:val="20"/>
                <w:szCs w:val="20"/>
                <w:lang w:val="sr-Cyrl-CS" w:eastAsia="sr-Latn-CS"/>
              </w:rPr>
              <w:t xml:space="preserve"> </w:t>
            </w:r>
            <w:r w:rsidR="007E136F">
              <w:rPr>
                <w:rFonts w:ascii="Times New Roman" w:eastAsia="Cambria" w:hAnsi="Times New Roman" w:cs="Times New Roman"/>
                <w:sz w:val="20"/>
                <w:szCs w:val="20"/>
                <w:lang w:eastAsia="sr-Latn-CS"/>
              </w:rPr>
              <w:t>2</w:t>
            </w:r>
          </w:p>
          <w:p w:rsidR="00E26933" w:rsidRDefault="00A17746" w:rsidP="007E136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 - CBC Hungary-Serbia (HUSRB/1602/41/0031): “Development of soil type adapted microbiological products promoting ecological pest management-PLANTSVITA”</w:t>
            </w:r>
          </w:p>
          <w:p w:rsidR="007E136F" w:rsidRPr="007E136F" w:rsidRDefault="007E136F" w:rsidP="007E136F">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Pr>
                <w:rFonts w:ascii="Times New Roman" w:eastAsia="Cambria" w:hAnsi="Times New Roman" w:cs="Times New Roman"/>
                <w:sz w:val="20"/>
                <w:szCs w:val="20"/>
                <w:lang w:eastAsia="sr-Latn-CS"/>
              </w:rPr>
              <w:t xml:space="preserve">- </w:t>
            </w:r>
            <w:r w:rsidRPr="007E136F">
              <w:rPr>
                <w:rFonts w:ascii="Times New Roman" w:eastAsia="Cambria" w:hAnsi="Times New Roman" w:cs="Times New Roman"/>
                <w:sz w:val="20"/>
                <w:szCs w:val="20"/>
                <w:lang w:eastAsia="sr-Latn-CS"/>
              </w:rPr>
              <w:t>Improving Academic and Professional Education Capacity in Serbia in the area of Safety &amp; Security (by means of strategic partnership with the EU) / ImprESS, Project Number: 586410-EPP-1-2017-1- RS-EPPKA2-CBHE-JP</w:t>
            </w:r>
          </w:p>
        </w:tc>
      </w:tr>
      <w:tr w:rsidR="00E26933" w:rsidRPr="001D75CC" w:rsidTr="00FC4649">
        <w:trPr>
          <w:trHeight w:val="227"/>
          <w:jc w:val="center"/>
        </w:trPr>
        <w:tc>
          <w:tcPr>
            <w:tcW w:w="2431" w:type="pct"/>
            <w:gridSpan w:val="5"/>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Усавршавања </w:t>
            </w:r>
          </w:p>
        </w:tc>
        <w:tc>
          <w:tcPr>
            <w:tcW w:w="2569" w:type="pct"/>
            <w:gridSpan w:val="5"/>
            <w:vAlign w:val="center"/>
          </w:tcPr>
          <w:p w:rsidR="00E26933" w:rsidRPr="001D75CC" w:rsidRDefault="002D33AF"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Немачка (University of Wurzburg), Енглеска (Cambridge-PBI, Norwich, Италија (University of Pisa)</w:t>
            </w:r>
          </w:p>
        </w:tc>
      </w:tr>
      <w:tr w:rsidR="00E26933" w:rsidRPr="001D75CC" w:rsidTr="00C8158A">
        <w:trPr>
          <w:trHeight w:val="227"/>
          <w:jc w:val="center"/>
        </w:trPr>
        <w:tc>
          <w:tcPr>
            <w:tcW w:w="5000" w:type="pct"/>
            <w:gridSpan w:val="10"/>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Други подаци које сматрате релевантним</w:t>
            </w:r>
          </w:p>
        </w:tc>
      </w:tr>
      <w:tr w:rsidR="00E26933" w:rsidRPr="001D75CC" w:rsidTr="00C8158A">
        <w:trPr>
          <w:trHeight w:val="227"/>
          <w:jc w:val="center"/>
        </w:trPr>
        <w:tc>
          <w:tcPr>
            <w:tcW w:w="5000" w:type="pct"/>
            <w:gridSpan w:val="10"/>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Максимална дужине не сме бити већа од  1 странице А4</w:t>
            </w:r>
          </w:p>
        </w:tc>
      </w:tr>
    </w:tbl>
    <w:p w:rsidR="001119E0" w:rsidRDefault="001119E0" w:rsidP="00E26933">
      <w:pPr>
        <w:tabs>
          <w:tab w:val="left" w:pos="975"/>
        </w:tabs>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793289" w:rsidRPr="001D75CC" w:rsidRDefault="00793289" w:rsidP="00E26933">
      <w:pPr>
        <w:tabs>
          <w:tab w:val="left" w:pos="975"/>
        </w:tabs>
        <w:rPr>
          <w:rFonts w:ascii="Times New Roman" w:hAnsi="Times New Roman" w:cs="Times New Roman"/>
          <w:sz w:val="20"/>
          <w:szCs w:val="20"/>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1430"/>
        <w:gridCol w:w="1152"/>
        <w:gridCol w:w="410"/>
        <w:gridCol w:w="859"/>
        <w:gridCol w:w="1330"/>
        <w:gridCol w:w="288"/>
        <w:gridCol w:w="1059"/>
        <w:gridCol w:w="59"/>
        <w:gridCol w:w="1337"/>
        <w:gridCol w:w="809"/>
      </w:tblGrid>
      <w:tr w:rsidR="008142F0" w:rsidRPr="001D75CC" w:rsidTr="0006071E">
        <w:trPr>
          <w:trHeight w:val="227"/>
          <w:jc w:val="center"/>
        </w:trPr>
        <w:tc>
          <w:tcPr>
            <w:tcW w:w="2368" w:type="pct"/>
            <w:gridSpan w:val="5"/>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Име и презиме</w:t>
            </w:r>
          </w:p>
        </w:tc>
        <w:tc>
          <w:tcPr>
            <w:tcW w:w="2632" w:type="pct"/>
            <w:gridSpan w:val="6"/>
          </w:tcPr>
          <w:p w:rsidR="008142F0" w:rsidRPr="001D75CC" w:rsidRDefault="008142F0" w:rsidP="008142F0">
            <w:pPr>
              <w:pStyle w:val="TableParagraph"/>
              <w:spacing w:line="256" w:lineRule="exact"/>
              <w:ind w:left="115"/>
              <w:rPr>
                <w:b/>
                <w:sz w:val="20"/>
                <w:szCs w:val="20"/>
              </w:rPr>
            </w:pPr>
            <w:r w:rsidRPr="001D75CC">
              <w:rPr>
                <w:b/>
                <w:sz w:val="20"/>
                <w:szCs w:val="20"/>
              </w:rPr>
              <w:t>Љиљана Цветковић</w:t>
            </w:r>
          </w:p>
        </w:tc>
      </w:tr>
      <w:tr w:rsidR="008142F0" w:rsidRPr="001D75CC" w:rsidTr="0006071E">
        <w:trPr>
          <w:trHeight w:val="227"/>
          <w:jc w:val="center"/>
        </w:trPr>
        <w:tc>
          <w:tcPr>
            <w:tcW w:w="2368" w:type="pct"/>
            <w:gridSpan w:val="5"/>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Звање</w:t>
            </w:r>
          </w:p>
        </w:tc>
        <w:tc>
          <w:tcPr>
            <w:tcW w:w="2632" w:type="pct"/>
            <w:gridSpan w:val="6"/>
          </w:tcPr>
          <w:p w:rsidR="008142F0" w:rsidRPr="001D75CC" w:rsidRDefault="008142F0" w:rsidP="008142F0">
            <w:pPr>
              <w:pStyle w:val="TableParagraph"/>
              <w:spacing w:line="256" w:lineRule="exact"/>
              <w:ind w:left="115"/>
              <w:rPr>
                <w:sz w:val="20"/>
                <w:szCs w:val="20"/>
              </w:rPr>
            </w:pPr>
            <w:r w:rsidRPr="001D75CC">
              <w:rPr>
                <w:sz w:val="20"/>
                <w:szCs w:val="20"/>
              </w:rPr>
              <w:t>Редовни професор</w:t>
            </w:r>
          </w:p>
        </w:tc>
      </w:tr>
      <w:tr w:rsidR="00E26933" w:rsidRPr="001D75CC" w:rsidTr="0006071E">
        <w:trPr>
          <w:trHeight w:val="227"/>
          <w:jc w:val="center"/>
        </w:trPr>
        <w:tc>
          <w:tcPr>
            <w:tcW w:w="2368" w:type="pct"/>
            <w:gridSpan w:val="5"/>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Ужа научна област</w:t>
            </w:r>
          </w:p>
        </w:tc>
        <w:tc>
          <w:tcPr>
            <w:tcW w:w="2632" w:type="pct"/>
            <w:gridSpan w:val="6"/>
            <w:vAlign w:val="center"/>
          </w:tcPr>
          <w:p w:rsidR="00E26933" w:rsidRPr="001D75CC" w:rsidRDefault="00DC6CB2"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Нумеричка </w:t>
            </w:r>
            <w:r w:rsidR="008142F0" w:rsidRPr="001D75CC">
              <w:rPr>
                <w:rFonts w:ascii="Times New Roman" w:eastAsia="Cambria" w:hAnsi="Times New Roman" w:cs="Times New Roman"/>
                <w:sz w:val="20"/>
                <w:szCs w:val="20"/>
                <w:lang w:val="sr-Cyrl-CS" w:eastAsia="sr-Latn-CS"/>
              </w:rPr>
              <w:t>математика</w:t>
            </w:r>
          </w:p>
        </w:tc>
      </w:tr>
      <w:tr w:rsidR="0006071E" w:rsidRPr="001D75CC" w:rsidTr="0006071E">
        <w:trPr>
          <w:trHeight w:val="227"/>
          <w:jc w:val="center"/>
        </w:trPr>
        <w:tc>
          <w:tcPr>
            <w:tcW w:w="5000" w:type="pct"/>
            <w:gridSpan w:val="11"/>
            <w:vAlign w:val="center"/>
          </w:tcPr>
          <w:p w:rsidR="0006071E" w:rsidRPr="001D75CC" w:rsidRDefault="0006071E" w:rsidP="00E26933">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Академска каријера</w:t>
            </w:r>
          </w:p>
        </w:tc>
      </w:tr>
      <w:tr w:rsidR="00E26933" w:rsidRPr="001D75CC" w:rsidTr="00FC4649">
        <w:trPr>
          <w:trHeight w:val="227"/>
          <w:jc w:val="center"/>
        </w:trPr>
        <w:tc>
          <w:tcPr>
            <w:tcW w:w="1905" w:type="pct"/>
            <w:gridSpan w:val="4"/>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463" w:type="pct"/>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Година </w:t>
            </w:r>
          </w:p>
        </w:tc>
        <w:tc>
          <w:tcPr>
            <w:tcW w:w="717" w:type="pct"/>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Институција </w:t>
            </w:r>
          </w:p>
        </w:tc>
        <w:tc>
          <w:tcPr>
            <w:tcW w:w="758" w:type="pct"/>
            <w:gridSpan w:val="3"/>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Област</w:t>
            </w:r>
            <w:r w:rsidRPr="001D75CC">
              <w:rPr>
                <w:rFonts w:ascii="Times New Roman" w:eastAsia="Cambria" w:hAnsi="Times New Roman" w:cs="Times New Roman"/>
                <w:sz w:val="20"/>
                <w:szCs w:val="20"/>
                <w:lang w:eastAsia="sr-Latn-CS"/>
              </w:rPr>
              <w:t xml:space="preserve"> </w:t>
            </w:r>
          </w:p>
        </w:tc>
        <w:tc>
          <w:tcPr>
            <w:tcW w:w="1157"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Ужа научна односно уметничка област</w:t>
            </w:r>
          </w:p>
        </w:tc>
      </w:tr>
      <w:tr w:rsidR="008142F0" w:rsidRPr="001D75CC" w:rsidTr="00FC4649">
        <w:trPr>
          <w:trHeight w:val="227"/>
          <w:jc w:val="center"/>
        </w:trPr>
        <w:tc>
          <w:tcPr>
            <w:tcW w:w="1905" w:type="pct"/>
            <w:gridSpan w:val="4"/>
          </w:tcPr>
          <w:p w:rsidR="008142F0" w:rsidRPr="001D75CC" w:rsidRDefault="008142F0" w:rsidP="008142F0">
            <w:pPr>
              <w:pStyle w:val="TableParagraph"/>
              <w:spacing w:line="256" w:lineRule="exact"/>
              <w:rPr>
                <w:sz w:val="20"/>
                <w:szCs w:val="20"/>
              </w:rPr>
            </w:pPr>
            <w:r w:rsidRPr="001D75CC">
              <w:rPr>
                <w:sz w:val="20"/>
                <w:szCs w:val="20"/>
              </w:rPr>
              <w:t>Избор у звање</w:t>
            </w:r>
          </w:p>
        </w:tc>
        <w:tc>
          <w:tcPr>
            <w:tcW w:w="463" w:type="pct"/>
          </w:tcPr>
          <w:p w:rsidR="008142F0" w:rsidRPr="001D75CC" w:rsidRDefault="008142F0" w:rsidP="008142F0">
            <w:pPr>
              <w:pStyle w:val="TableParagraph"/>
              <w:spacing w:line="256" w:lineRule="exact"/>
              <w:ind w:left="111"/>
              <w:rPr>
                <w:sz w:val="20"/>
                <w:szCs w:val="20"/>
              </w:rPr>
            </w:pPr>
            <w:r w:rsidRPr="001D75CC">
              <w:rPr>
                <w:sz w:val="20"/>
                <w:szCs w:val="20"/>
              </w:rPr>
              <w:t>1997</w:t>
            </w:r>
          </w:p>
        </w:tc>
        <w:tc>
          <w:tcPr>
            <w:tcW w:w="717" w:type="pct"/>
          </w:tcPr>
          <w:p w:rsidR="008142F0" w:rsidRPr="001D75CC" w:rsidRDefault="008142F0" w:rsidP="008142F0">
            <w:pPr>
              <w:pStyle w:val="TableParagraph"/>
              <w:spacing w:line="256" w:lineRule="exact"/>
              <w:ind w:left="112"/>
              <w:rPr>
                <w:sz w:val="20"/>
                <w:szCs w:val="20"/>
              </w:rPr>
            </w:pPr>
            <w:r w:rsidRPr="001D75CC">
              <w:rPr>
                <w:sz w:val="20"/>
                <w:szCs w:val="20"/>
              </w:rPr>
              <w:t>ПМФ Нови Сад</w:t>
            </w:r>
          </w:p>
        </w:tc>
        <w:tc>
          <w:tcPr>
            <w:tcW w:w="758" w:type="pct"/>
            <w:gridSpan w:val="3"/>
          </w:tcPr>
          <w:p w:rsidR="008142F0" w:rsidRPr="001D75CC" w:rsidRDefault="008142F0" w:rsidP="008142F0">
            <w:pPr>
              <w:pStyle w:val="TableParagraph"/>
              <w:spacing w:line="256" w:lineRule="exact"/>
              <w:ind w:left="115"/>
              <w:rPr>
                <w:sz w:val="20"/>
                <w:szCs w:val="20"/>
              </w:rPr>
            </w:pPr>
            <w:r w:rsidRPr="001D75CC">
              <w:rPr>
                <w:sz w:val="20"/>
                <w:szCs w:val="20"/>
              </w:rPr>
              <w:t>Математика</w:t>
            </w:r>
          </w:p>
        </w:tc>
        <w:tc>
          <w:tcPr>
            <w:tcW w:w="1157" w:type="pct"/>
            <w:gridSpan w:val="2"/>
            <w:shd w:val="clear" w:color="auto" w:fill="auto"/>
            <w:vAlign w:val="center"/>
          </w:tcPr>
          <w:p w:rsidR="008142F0" w:rsidRPr="001D75CC" w:rsidRDefault="00DC6CB2"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Нумеричка </w:t>
            </w:r>
            <w:r w:rsidR="008142F0" w:rsidRPr="001D75CC">
              <w:rPr>
                <w:rFonts w:ascii="Times New Roman" w:eastAsia="Cambria" w:hAnsi="Times New Roman" w:cs="Times New Roman"/>
                <w:sz w:val="20"/>
                <w:szCs w:val="20"/>
                <w:lang w:val="sr-Cyrl-CS" w:eastAsia="sr-Latn-CS"/>
              </w:rPr>
              <w:t>математика</w:t>
            </w:r>
          </w:p>
        </w:tc>
      </w:tr>
      <w:tr w:rsidR="008142F0" w:rsidRPr="001D75CC" w:rsidTr="00FC4649">
        <w:trPr>
          <w:trHeight w:val="227"/>
          <w:jc w:val="center"/>
        </w:trPr>
        <w:tc>
          <w:tcPr>
            <w:tcW w:w="1905" w:type="pct"/>
            <w:gridSpan w:val="4"/>
          </w:tcPr>
          <w:p w:rsidR="008142F0" w:rsidRPr="001D75CC" w:rsidRDefault="008142F0" w:rsidP="008142F0">
            <w:pPr>
              <w:pStyle w:val="TableParagraph"/>
              <w:spacing w:line="256" w:lineRule="exact"/>
              <w:rPr>
                <w:sz w:val="20"/>
                <w:szCs w:val="20"/>
              </w:rPr>
            </w:pPr>
            <w:r w:rsidRPr="001D75CC">
              <w:rPr>
                <w:sz w:val="20"/>
                <w:szCs w:val="20"/>
              </w:rPr>
              <w:t>Докторат</w:t>
            </w:r>
          </w:p>
        </w:tc>
        <w:tc>
          <w:tcPr>
            <w:tcW w:w="463" w:type="pct"/>
          </w:tcPr>
          <w:p w:rsidR="008142F0" w:rsidRPr="001D75CC" w:rsidRDefault="008142F0" w:rsidP="008142F0">
            <w:pPr>
              <w:pStyle w:val="TableParagraph"/>
              <w:spacing w:line="256" w:lineRule="exact"/>
              <w:ind w:left="111"/>
              <w:rPr>
                <w:sz w:val="20"/>
                <w:szCs w:val="20"/>
              </w:rPr>
            </w:pPr>
            <w:r w:rsidRPr="001D75CC">
              <w:rPr>
                <w:sz w:val="20"/>
                <w:szCs w:val="20"/>
              </w:rPr>
              <w:t>1987</w:t>
            </w:r>
          </w:p>
        </w:tc>
        <w:tc>
          <w:tcPr>
            <w:tcW w:w="717" w:type="pct"/>
          </w:tcPr>
          <w:p w:rsidR="008142F0" w:rsidRPr="001D75CC" w:rsidRDefault="008142F0" w:rsidP="008142F0">
            <w:pPr>
              <w:pStyle w:val="TableParagraph"/>
              <w:spacing w:line="256" w:lineRule="exact"/>
              <w:ind w:left="112"/>
              <w:rPr>
                <w:sz w:val="20"/>
                <w:szCs w:val="20"/>
              </w:rPr>
            </w:pPr>
            <w:r w:rsidRPr="001D75CC">
              <w:rPr>
                <w:sz w:val="20"/>
                <w:szCs w:val="20"/>
              </w:rPr>
              <w:t>ПМФ Нови Сад</w:t>
            </w:r>
          </w:p>
        </w:tc>
        <w:tc>
          <w:tcPr>
            <w:tcW w:w="758" w:type="pct"/>
            <w:gridSpan w:val="3"/>
          </w:tcPr>
          <w:p w:rsidR="008142F0" w:rsidRPr="001D75CC" w:rsidRDefault="008142F0" w:rsidP="008142F0">
            <w:pPr>
              <w:pStyle w:val="TableParagraph"/>
              <w:spacing w:line="256" w:lineRule="exact"/>
              <w:ind w:left="115"/>
              <w:rPr>
                <w:sz w:val="20"/>
                <w:szCs w:val="20"/>
              </w:rPr>
            </w:pPr>
            <w:r w:rsidRPr="001D75CC">
              <w:rPr>
                <w:sz w:val="20"/>
                <w:szCs w:val="20"/>
              </w:rPr>
              <w:t>Нумеричка математика</w:t>
            </w:r>
          </w:p>
        </w:tc>
        <w:tc>
          <w:tcPr>
            <w:tcW w:w="1157" w:type="pct"/>
            <w:gridSpan w:val="2"/>
            <w:shd w:val="clear" w:color="auto" w:fill="auto"/>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8142F0" w:rsidRPr="001D75CC" w:rsidTr="00FC4649">
        <w:trPr>
          <w:trHeight w:val="227"/>
          <w:jc w:val="center"/>
        </w:trPr>
        <w:tc>
          <w:tcPr>
            <w:tcW w:w="1905" w:type="pct"/>
            <w:gridSpan w:val="4"/>
          </w:tcPr>
          <w:p w:rsidR="008142F0" w:rsidRPr="001D75CC" w:rsidRDefault="008142F0" w:rsidP="008142F0">
            <w:pPr>
              <w:pStyle w:val="TableParagraph"/>
              <w:spacing w:line="256" w:lineRule="exact"/>
              <w:rPr>
                <w:sz w:val="20"/>
                <w:szCs w:val="20"/>
              </w:rPr>
            </w:pPr>
            <w:r w:rsidRPr="001D75CC">
              <w:rPr>
                <w:sz w:val="20"/>
                <w:szCs w:val="20"/>
              </w:rPr>
              <w:t>Специјализација</w:t>
            </w:r>
          </w:p>
        </w:tc>
        <w:tc>
          <w:tcPr>
            <w:tcW w:w="463" w:type="pct"/>
          </w:tcPr>
          <w:p w:rsidR="008142F0" w:rsidRPr="001D75CC" w:rsidRDefault="008142F0" w:rsidP="008142F0">
            <w:pPr>
              <w:pStyle w:val="TableParagraph"/>
              <w:ind w:left="0"/>
              <w:rPr>
                <w:sz w:val="20"/>
                <w:szCs w:val="20"/>
              </w:rPr>
            </w:pPr>
          </w:p>
        </w:tc>
        <w:tc>
          <w:tcPr>
            <w:tcW w:w="717" w:type="pct"/>
          </w:tcPr>
          <w:p w:rsidR="008142F0" w:rsidRPr="001D75CC" w:rsidRDefault="008142F0" w:rsidP="008142F0">
            <w:pPr>
              <w:pStyle w:val="TableParagraph"/>
              <w:ind w:left="0"/>
              <w:rPr>
                <w:sz w:val="20"/>
                <w:szCs w:val="20"/>
              </w:rPr>
            </w:pPr>
          </w:p>
        </w:tc>
        <w:tc>
          <w:tcPr>
            <w:tcW w:w="758" w:type="pct"/>
            <w:gridSpan w:val="3"/>
          </w:tcPr>
          <w:p w:rsidR="008142F0" w:rsidRPr="001D75CC" w:rsidRDefault="008142F0" w:rsidP="008142F0">
            <w:pPr>
              <w:pStyle w:val="TableParagraph"/>
              <w:ind w:left="0"/>
              <w:rPr>
                <w:sz w:val="20"/>
                <w:szCs w:val="20"/>
              </w:rPr>
            </w:pPr>
          </w:p>
        </w:tc>
        <w:tc>
          <w:tcPr>
            <w:tcW w:w="1157" w:type="pct"/>
            <w:gridSpan w:val="2"/>
            <w:shd w:val="clear" w:color="auto" w:fill="auto"/>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8142F0" w:rsidRPr="001D75CC" w:rsidTr="00FC4649">
        <w:trPr>
          <w:trHeight w:val="227"/>
          <w:jc w:val="center"/>
        </w:trPr>
        <w:tc>
          <w:tcPr>
            <w:tcW w:w="1905" w:type="pct"/>
            <w:gridSpan w:val="4"/>
          </w:tcPr>
          <w:p w:rsidR="008142F0" w:rsidRPr="001D75CC" w:rsidRDefault="008142F0" w:rsidP="008142F0">
            <w:pPr>
              <w:pStyle w:val="TableParagraph"/>
              <w:spacing w:line="256" w:lineRule="exact"/>
              <w:rPr>
                <w:sz w:val="20"/>
                <w:szCs w:val="20"/>
              </w:rPr>
            </w:pPr>
            <w:r w:rsidRPr="001D75CC">
              <w:rPr>
                <w:sz w:val="20"/>
                <w:szCs w:val="20"/>
              </w:rPr>
              <w:t>Магистратура</w:t>
            </w:r>
          </w:p>
        </w:tc>
        <w:tc>
          <w:tcPr>
            <w:tcW w:w="463" w:type="pct"/>
          </w:tcPr>
          <w:p w:rsidR="008142F0" w:rsidRPr="001D75CC" w:rsidRDefault="008142F0" w:rsidP="008142F0">
            <w:pPr>
              <w:pStyle w:val="TableParagraph"/>
              <w:spacing w:line="256" w:lineRule="exact"/>
              <w:ind w:left="111"/>
              <w:rPr>
                <w:sz w:val="20"/>
                <w:szCs w:val="20"/>
              </w:rPr>
            </w:pPr>
            <w:r w:rsidRPr="001D75CC">
              <w:rPr>
                <w:sz w:val="20"/>
                <w:szCs w:val="20"/>
              </w:rPr>
              <w:t>1985</w:t>
            </w:r>
          </w:p>
        </w:tc>
        <w:tc>
          <w:tcPr>
            <w:tcW w:w="717" w:type="pct"/>
          </w:tcPr>
          <w:p w:rsidR="008142F0" w:rsidRPr="001D75CC" w:rsidRDefault="008142F0" w:rsidP="008142F0">
            <w:pPr>
              <w:pStyle w:val="TableParagraph"/>
              <w:spacing w:line="256" w:lineRule="exact"/>
              <w:ind w:left="112"/>
              <w:rPr>
                <w:sz w:val="20"/>
                <w:szCs w:val="20"/>
              </w:rPr>
            </w:pPr>
            <w:r w:rsidRPr="001D75CC">
              <w:rPr>
                <w:sz w:val="20"/>
                <w:szCs w:val="20"/>
              </w:rPr>
              <w:t>ПМФ Нови Сад</w:t>
            </w:r>
          </w:p>
        </w:tc>
        <w:tc>
          <w:tcPr>
            <w:tcW w:w="758" w:type="pct"/>
            <w:gridSpan w:val="3"/>
          </w:tcPr>
          <w:p w:rsidR="008142F0" w:rsidRPr="001D75CC" w:rsidRDefault="008142F0" w:rsidP="008142F0">
            <w:pPr>
              <w:pStyle w:val="TableParagraph"/>
              <w:spacing w:line="256" w:lineRule="exact"/>
              <w:ind w:left="115"/>
              <w:rPr>
                <w:sz w:val="20"/>
                <w:szCs w:val="20"/>
              </w:rPr>
            </w:pPr>
            <w:r w:rsidRPr="001D75CC">
              <w:rPr>
                <w:sz w:val="20"/>
                <w:szCs w:val="20"/>
              </w:rPr>
              <w:t>Нумеричка математика</w:t>
            </w:r>
          </w:p>
        </w:tc>
        <w:tc>
          <w:tcPr>
            <w:tcW w:w="1157" w:type="pct"/>
            <w:gridSpan w:val="2"/>
            <w:shd w:val="clear" w:color="auto" w:fill="auto"/>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E26933" w:rsidRPr="001D75CC" w:rsidTr="00FC4649">
        <w:trPr>
          <w:trHeight w:val="227"/>
          <w:jc w:val="center"/>
        </w:trPr>
        <w:tc>
          <w:tcPr>
            <w:tcW w:w="1905" w:type="pct"/>
            <w:gridSpan w:val="4"/>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Диплома</w:t>
            </w:r>
          </w:p>
        </w:tc>
        <w:tc>
          <w:tcPr>
            <w:tcW w:w="463" w:type="pct"/>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717" w:type="pct"/>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758" w:type="pct"/>
            <w:gridSpan w:val="3"/>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1157"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E26933" w:rsidRPr="001D75CC" w:rsidTr="00793289">
        <w:trPr>
          <w:trHeight w:val="227"/>
          <w:jc w:val="center"/>
        </w:trPr>
        <w:tc>
          <w:tcPr>
            <w:tcW w:w="5000" w:type="pct"/>
            <w:gridSpan w:val="11"/>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E26933" w:rsidRPr="001D75CC" w:rsidTr="00FC4649">
        <w:trPr>
          <w:trHeight w:val="227"/>
          <w:jc w:val="center"/>
        </w:trPr>
        <w:tc>
          <w:tcPr>
            <w:tcW w:w="1063"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621" w:type="pct"/>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3316" w:type="pct"/>
            <w:gridSpan w:val="8"/>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E26933" w:rsidRPr="001D75CC" w:rsidTr="00FC4649">
        <w:trPr>
          <w:trHeight w:val="227"/>
          <w:jc w:val="center"/>
        </w:trPr>
        <w:tc>
          <w:tcPr>
            <w:tcW w:w="1063" w:type="pct"/>
            <w:gridSpan w:val="2"/>
            <w:shd w:val="clear" w:color="auto" w:fill="auto"/>
            <w:vAlign w:val="center"/>
          </w:tcPr>
          <w:p w:rsidR="00E26933" w:rsidRPr="001D75CC" w:rsidRDefault="008142F0"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621" w:type="pct"/>
            <w:shd w:val="clear" w:color="auto" w:fill="auto"/>
            <w:vAlign w:val="center"/>
          </w:tcPr>
          <w:p w:rsidR="00E26933" w:rsidRPr="001D75CC" w:rsidRDefault="00A02409"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19.</w:t>
            </w:r>
            <w:r w:rsidR="008142F0" w:rsidRPr="001D75CC">
              <w:rPr>
                <w:rFonts w:ascii="Times New Roman" w:eastAsia="Cambria" w:hAnsi="Times New Roman" w:cs="Times New Roman"/>
                <w:sz w:val="20"/>
                <w:szCs w:val="20"/>
                <w:lang w:eastAsia="sr-Latn-CS"/>
              </w:rPr>
              <w:t>ZZS070</w:t>
            </w:r>
          </w:p>
        </w:tc>
        <w:tc>
          <w:tcPr>
            <w:tcW w:w="3316" w:type="pct"/>
            <w:gridSpan w:val="8"/>
            <w:vAlign w:val="center"/>
          </w:tcPr>
          <w:p w:rsidR="00E26933" w:rsidRPr="001D75CC" w:rsidRDefault="008142F0"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Квантитативне методе</w:t>
            </w:r>
          </w:p>
        </w:tc>
      </w:tr>
      <w:tr w:rsidR="00E26933" w:rsidRPr="001D75CC" w:rsidTr="00793289">
        <w:trPr>
          <w:trHeight w:val="227"/>
          <w:jc w:val="center"/>
        </w:trPr>
        <w:tc>
          <w:tcPr>
            <w:tcW w:w="5000" w:type="pct"/>
            <w:gridSpan w:val="11"/>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8142F0" w:rsidRPr="001D75CC" w:rsidTr="00FC4649">
        <w:trPr>
          <w:trHeight w:val="227"/>
          <w:jc w:val="center"/>
        </w:trPr>
        <w:tc>
          <w:tcPr>
            <w:tcW w:w="292" w:type="pct"/>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4272" w:type="pct"/>
            <w:gridSpan w:val="9"/>
          </w:tcPr>
          <w:p w:rsidR="008142F0" w:rsidRPr="001D75CC" w:rsidRDefault="00597C35" w:rsidP="00597C35">
            <w:pPr>
              <w:pStyle w:val="TableParagraph"/>
              <w:tabs>
                <w:tab w:val="left" w:pos="3379"/>
              </w:tabs>
              <w:spacing w:before="4" w:line="250" w:lineRule="exact"/>
              <w:ind w:right="412"/>
              <w:rPr>
                <w:sz w:val="20"/>
                <w:szCs w:val="20"/>
              </w:rPr>
            </w:pPr>
            <w:r w:rsidRPr="001D75CC">
              <w:rPr>
                <w:sz w:val="20"/>
                <w:szCs w:val="20"/>
              </w:rPr>
              <w:t xml:space="preserve">Nedović,   M., </w:t>
            </w:r>
            <w:r w:rsidR="008142F0" w:rsidRPr="001D75CC">
              <w:rPr>
                <w:sz w:val="20"/>
                <w:szCs w:val="20"/>
              </w:rPr>
              <w:t xml:space="preserve">Cvetković,   Lj.,  </w:t>
            </w:r>
            <w:r w:rsidRPr="001D75CC">
              <w:rPr>
                <w:sz w:val="20"/>
                <w:szCs w:val="20"/>
              </w:rPr>
              <w:t>The Schur complement of PH−matrices</w:t>
            </w:r>
            <w:r w:rsidR="008142F0" w:rsidRPr="001D75CC">
              <w:rPr>
                <w:sz w:val="20"/>
                <w:szCs w:val="20"/>
              </w:rPr>
              <w:t xml:space="preserve">. </w:t>
            </w:r>
            <w:r w:rsidRPr="001D75CC">
              <w:rPr>
                <w:i/>
                <w:sz w:val="20"/>
                <w:szCs w:val="20"/>
              </w:rPr>
              <w:t>Applied Mathematics and Computation</w:t>
            </w:r>
            <w:r w:rsidR="008142F0" w:rsidRPr="001D75CC">
              <w:rPr>
                <w:sz w:val="20"/>
                <w:szCs w:val="20"/>
              </w:rPr>
              <w:t xml:space="preserve">. </w:t>
            </w:r>
            <w:r w:rsidRPr="001D75CC">
              <w:rPr>
                <w:b/>
                <w:sz w:val="20"/>
                <w:szCs w:val="20"/>
              </w:rPr>
              <w:t>362</w:t>
            </w:r>
            <w:r w:rsidR="008142F0" w:rsidRPr="001D75CC">
              <w:rPr>
                <w:b/>
                <w:sz w:val="20"/>
                <w:szCs w:val="20"/>
              </w:rPr>
              <w:t xml:space="preserve"> </w:t>
            </w:r>
            <w:r w:rsidR="008142F0" w:rsidRPr="001D75CC">
              <w:rPr>
                <w:sz w:val="20"/>
                <w:szCs w:val="20"/>
              </w:rPr>
              <w:t>(20</w:t>
            </w:r>
            <w:r w:rsidRPr="001D75CC">
              <w:rPr>
                <w:sz w:val="20"/>
                <w:szCs w:val="20"/>
              </w:rPr>
              <w:t>1</w:t>
            </w:r>
            <w:r w:rsidR="008142F0" w:rsidRPr="001D75CC">
              <w:rPr>
                <w:sz w:val="20"/>
                <w:szCs w:val="20"/>
              </w:rPr>
              <w:t>9)</w:t>
            </w:r>
            <w:r w:rsidR="008142F0" w:rsidRPr="001D75CC">
              <w:rPr>
                <w:spacing w:val="1"/>
                <w:sz w:val="20"/>
                <w:szCs w:val="20"/>
              </w:rPr>
              <w:t xml:space="preserve"> </w:t>
            </w:r>
            <w:r w:rsidRPr="001D75CC">
              <w:rPr>
                <w:spacing w:val="1"/>
                <w:sz w:val="20"/>
                <w:szCs w:val="20"/>
              </w:rPr>
              <w:t>article number 124541</w:t>
            </w:r>
          </w:p>
        </w:tc>
        <w:tc>
          <w:tcPr>
            <w:tcW w:w="436" w:type="pct"/>
            <w:vAlign w:val="center"/>
          </w:tcPr>
          <w:p w:rsidR="008142F0" w:rsidRPr="001D75CC" w:rsidRDefault="00793289" w:rsidP="008142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M21</w:t>
            </w:r>
            <w:r w:rsidR="00900FE2" w:rsidRPr="001D75CC">
              <w:rPr>
                <w:rFonts w:ascii="Times New Roman" w:eastAsia="Cambria" w:hAnsi="Times New Roman" w:cs="Times New Roman"/>
                <w:sz w:val="20"/>
                <w:szCs w:val="20"/>
                <w:lang w:eastAsia="sr-Latn-CS"/>
              </w:rPr>
              <w:t>a</w:t>
            </w:r>
          </w:p>
        </w:tc>
      </w:tr>
      <w:tr w:rsidR="008142F0" w:rsidRPr="001D75CC" w:rsidTr="00FC4649">
        <w:trPr>
          <w:trHeight w:val="227"/>
          <w:jc w:val="center"/>
        </w:trPr>
        <w:tc>
          <w:tcPr>
            <w:tcW w:w="292" w:type="pct"/>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w:t>
            </w:r>
          </w:p>
        </w:tc>
        <w:tc>
          <w:tcPr>
            <w:tcW w:w="4272" w:type="pct"/>
            <w:gridSpan w:val="9"/>
          </w:tcPr>
          <w:p w:rsidR="008142F0" w:rsidRPr="001D75CC" w:rsidRDefault="00900FE2" w:rsidP="00900FE2">
            <w:pPr>
              <w:pStyle w:val="TableParagraph"/>
              <w:spacing w:before="4" w:line="250" w:lineRule="exact"/>
              <w:ind w:right="412"/>
              <w:rPr>
                <w:sz w:val="20"/>
                <w:szCs w:val="20"/>
              </w:rPr>
            </w:pPr>
            <w:r w:rsidRPr="001D75CC">
              <w:rPr>
                <w:sz w:val="20"/>
                <w:szCs w:val="20"/>
              </w:rPr>
              <w:t>Li, C., Cvetković, L., Wei, Y., Zhao, J.</w:t>
            </w:r>
            <w:r w:rsidR="008142F0" w:rsidRPr="001D75CC">
              <w:rPr>
                <w:sz w:val="20"/>
                <w:szCs w:val="20"/>
              </w:rPr>
              <w:t xml:space="preserve">, </w:t>
            </w:r>
            <w:r w:rsidRPr="001D75CC">
              <w:rPr>
                <w:sz w:val="20"/>
                <w:szCs w:val="20"/>
              </w:rPr>
              <w:t xml:space="preserve">An infinity norm bound for the inverse of Dashnic–Zusmanovich type matrices with applications, </w:t>
            </w:r>
            <w:r w:rsidR="008142F0" w:rsidRPr="001D75CC">
              <w:rPr>
                <w:i/>
                <w:sz w:val="20"/>
                <w:szCs w:val="20"/>
              </w:rPr>
              <w:t xml:space="preserve"> </w:t>
            </w:r>
            <w:r w:rsidRPr="001D75CC">
              <w:rPr>
                <w:i/>
                <w:sz w:val="20"/>
                <w:szCs w:val="20"/>
              </w:rPr>
              <w:t xml:space="preserve">Linear Algebra and Its Applications. </w:t>
            </w:r>
            <w:r w:rsidRPr="001D75CC">
              <w:rPr>
                <w:b/>
                <w:sz w:val="20"/>
                <w:szCs w:val="20"/>
              </w:rPr>
              <w:t>565</w:t>
            </w:r>
            <w:r w:rsidRPr="001D75CC">
              <w:rPr>
                <w:i/>
                <w:sz w:val="20"/>
                <w:szCs w:val="20"/>
              </w:rPr>
              <w:t xml:space="preserve"> </w:t>
            </w:r>
            <w:r w:rsidRPr="001D75CC">
              <w:rPr>
                <w:sz w:val="20"/>
                <w:szCs w:val="20"/>
              </w:rPr>
              <w:t>(2019)</w:t>
            </w:r>
            <w:r w:rsidRPr="001D75CC">
              <w:rPr>
                <w:b/>
                <w:sz w:val="20"/>
                <w:szCs w:val="20"/>
              </w:rPr>
              <w:t xml:space="preserve"> </w:t>
            </w:r>
            <w:r w:rsidRPr="001D75CC">
              <w:rPr>
                <w:sz w:val="20"/>
                <w:szCs w:val="20"/>
              </w:rPr>
              <w:t>99-122</w:t>
            </w:r>
          </w:p>
        </w:tc>
        <w:tc>
          <w:tcPr>
            <w:tcW w:w="436" w:type="pct"/>
            <w:vAlign w:val="center"/>
          </w:tcPr>
          <w:p w:rsidR="008142F0" w:rsidRPr="001D75CC" w:rsidRDefault="00B62301" w:rsidP="008142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w:t>
            </w:r>
            <w:r w:rsidR="00900FE2" w:rsidRPr="001D75CC">
              <w:rPr>
                <w:rFonts w:ascii="Times New Roman" w:eastAsia="Cambria" w:hAnsi="Times New Roman" w:cs="Times New Roman"/>
                <w:sz w:val="20"/>
                <w:szCs w:val="20"/>
                <w:lang w:eastAsia="sr-Latn-CS"/>
              </w:rPr>
              <w:t>22</w:t>
            </w:r>
          </w:p>
        </w:tc>
      </w:tr>
      <w:tr w:rsidR="008142F0" w:rsidRPr="001D75CC" w:rsidTr="00FC4649">
        <w:trPr>
          <w:trHeight w:val="227"/>
          <w:jc w:val="center"/>
        </w:trPr>
        <w:tc>
          <w:tcPr>
            <w:tcW w:w="292" w:type="pct"/>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3</w:t>
            </w:r>
          </w:p>
        </w:tc>
        <w:tc>
          <w:tcPr>
            <w:tcW w:w="4272" w:type="pct"/>
            <w:gridSpan w:val="9"/>
          </w:tcPr>
          <w:p w:rsidR="008142F0" w:rsidRPr="001D75CC" w:rsidRDefault="00900FE2" w:rsidP="00900FE2">
            <w:pPr>
              <w:pStyle w:val="TableParagraph"/>
              <w:spacing w:before="4" w:line="250" w:lineRule="exact"/>
              <w:rPr>
                <w:sz w:val="20"/>
                <w:szCs w:val="20"/>
              </w:rPr>
            </w:pPr>
            <w:r w:rsidRPr="001D75CC">
              <w:rPr>
                <w:sz w:val="20"/>
                <w:szCs w:val="20"/>
              </w:rPr>
              <w:t>Doroslovački, K., Cvetković, L., Šanca, E., A new lower bound for the smallest singular value.</w:t>
            </w:r>
            <w:r w:rsidRPr="001D75CC">
              <w:rPr>
                <w:i/>
                <w:sz w:val="20"/>
                <w:szCs w:val="20"/>
              </w:rPr>
              <w:tab/>
              <w:t xml:space="preserve">Filomat. </w:t>
            </w:r>
            <w:r w:rsidRPr="001D75CC">
              <w:rPr>
                <w:b/>
                <w:sz w:val="20"/>
                <w:szCs w:val="20"/>
              </w:rPr>
              <w:t>33(9),</w:t>
            </w:r>
            <w:r w:rsidRPr="001D75CC">
              <w:rPr>
                <w:sz w:val="20"/>
                <w:szCs w:val="20"/>
              </w:rPr>
              <w:t xml:space="preserve"> (2019) 2711-2723</w:t>
            </w:r>
            <w:r w:rsidR="008142F0" w:rsidRPr="001D75CC">
              <w:rPr>
                <w:sz w:val="20"/>
                <w:szCs w:val="20"/>
              </w:rPr>
              <w:t>.</w:t>
            </w:r>
          </w:p>
        </w:tc>
        <w:tc>
          <w:tcPr>
            <w:tcW w:w="436" w:type="pct"/>
            <w:vAlign w:val="center"/>
          </w:tcPr>
          <w:p w:rsidR="008142F0" w:rsidRPr="001D75CC" w:rsidRDefault="00B62301" w:rsidP="008142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w:t>
            </w:r>
            <w:r w:rsidR="00900FE2" w:rsidRPr="001D75CC">
              <w:rPr>
                <w:rFonts w:ascii="Times New Roman" w:eastAsia="Cambria" w:hAnsi="Times New Roman" w:cs="Times New Roman"/>
                <w:sz w:val="20"/>
                <w:szCs w:val="20"/>
                <w:lang w:eastAsia="sr-Latn-CS"/>
              </w:rPr>
              <w:t>23</w:t>
            </w:r>
          </w:p>
        </w:tc>
      </w:tr>
      <w:tr w:rsidR="008142F0" w:rsidRPr="001D75CC" w:rsidTr="00FC4649">
        <w:trPr>
          <w:trHeight w:val="227"/>
          <w:jc w:val="center"/>
        </w:trPr>
        <w:tc>
          <w:tcPr>
            <w:tcW w:w="292" w:type="pct"/>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4</w:t>
            </w:r>
          </w:p>
        </w:tc>
        <w:tc>
          <w:tcPr>
            <w:tcW w:w="4272" w:type="pct"/>
            <w:gridSpan w:val="9"/>
          </w:tcPr>
          <w:p w:rsidR="008142F0" w:rsidRPr="001D75CC" w:rsidRDefault="00900FE2" w:rsidP="00AF2EF0">
            <w:pPr>
              <w:pStyle w:val="TableParagraph"/>
              <w:spacing w:line="249" w:lineRule="exact"/>
              <w:rPr>
                <w:sz w:val="20"/>
                <w:szCs w:val="20"/>
              </w:rPr>
            </w:pPr>
            <w:r w:rsidRPr="001D75CC">
              <w:rPr>
                <w:sz w:val="20"/>
                <w:szCs w:val="20"/>
              </w:rPr>
              <w:t xml:space="preserve">Milićević, S., Kostić, V.R., Cvetković, L., Miedlar, A., </w:t>
            </w:r>
            <w:r w:rsidR="00AF2EF0" w:rsidRPr="001D75CC">
              <w:rPr>
                <w:sz w:val="20"/>
                <w:szCs w:val="20"/>
              </w:rPr>
              <w:t>An implicit algorithm for computing the minimal Geršgorin set</w:t>
            </w:r>
            <w:r w:rsidR="008142F0" w:rsidRPr="001D75CC">
              <w:rPr>
                <w:sz w:val="20"/>
                <w:szCs w:val="20"/>
              </w:rPr>
              <w:t xml:space="preserve">. </w:t>
            </w:r>
            <w:r w:rsidR="00AF2EF0" w:rsidRPr="001D75CC">
              <w:rPr>
                <w:i/>
                <w:sz w:val="20"/>
                <w:szCs w:val="20"/>
              </w:rPr>
              <w:t xml:space="preserve">Filomat. </w:t>
            </w:r>
            <w:r w:rsidR="00AF2EF0" w:rsidRPr="001D75CC">
              <w:rPr>
                <w:b/>
                <w:sz w:val="20"/>
                <w:szCs w:val="20"/>
              </w:rPr>
              <w:t>33(13</w:t>
            </w:r>
            <w:r w:rsidR="00AF2EF0" w:rsidRPr="001D75CC">
              <w:rPr>
                <w:sz w:val="20"/>
                <w:szCs w:val="20"/>
              </w:rPr>
              <w:t>), (2019) 4229-4238</w:t>
            </w:r>
            <w:r w:rsidR="008142F0" w:rsidRPr="001D75CC">
              <w:rPr>
                <w:sz w:val="20"/>
                <w:szCs w:val="20"/>
              </w:rPr>
              <w:t>.</w:t>
            </w:r>
          </w:p>
        </w:tc>
        <w:tc>
          <w:tcPr>
            <w:tcW w:w="436" w:type="pct"/>
            <w:vAlign w:val="center"/>
          </w:tcPr>
          <w:p w:rsidR="008142F0" w:rsidRPr="001D75CC" w:rsidRDefault="00B62301" w:rsidP="008142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w:t>
            </w:r>
            <w:r w:rsidR="00AF2EF0" w:rsidRPr="001D75CC">
              <w:rPr>
                <w:rFonts w:ascii="Times New Roman" w:eastAsia="Cambria" w:hAnsi="Times New Roman" w:cs="Times New Roman"/>
                <w:sz w:val="20"/>
                <w:szCs w:val="20"/>
                <w:lang w:eastAsia="sr-Latn-CS"/>
              </w:rPr>
              <w:t>23</w:t>
            </w:r>
          </w:p>
        </w:tc>
      </w:tr>
      <w:tr w:rsidR="008142F0" w:rsidRPr="001D75CC" w:rsidTr="00FC4649">
        <w:trPr>
          <w:trHeight w:val="227"/>
          <w:jc w:val="center"/>
        </w:trPr>
        <w:tc>
          <w:tcPr>
            <w:tcW w:w="292" w:type="pct"/>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5</w:t>
            </w:r>
          </w:p>
        </w:tc>
        <w:tc>
          <w:tcPr>
            <w:tcW w:w="4272" w:type="pct"/>
            <w:gridSpan w:val="9"/>
          </w:tcPr>
          <w:p w:rsidR="008142F0" w:rsidRPr="001D75CC" w:rsidRDefault="00AF2EF0" w:rsidP="008142F0">
            <w:pPr>
              <w:pStyle w:val="TableParagraph"/>
              <w:spacing w:before="1" w:line="237" w:lineRule="exact"/>
              <w:rPr>
                <w:sz w:val="20"/>
                <w:szCs w:val="20"/>
              </w:rPr>
            </w:pPr>
            <w:r w:rsidRPr="001D75CC">
              <w:rPr>
                <w:sz w:val="20"/>
                <w:szCs w:val="20"/>
              </w:rPr>
              <w:t>Šanca, E., Kostić, V.R., Cvetković, L</w:t>
            </w:r>
            <w:r w:rsidR="008142F0" w:rsidRPr="001D75CC">
              <w:rPr>
                <w:sz w:val="20"/>
                <w:szCs w:val="20"/>
              </w:rPr>
              <w:t xml:space="preserve">., </w:t>
            </w:r>
            <w:r w:rsidRPr="001D75CC">
              <w:rPr>
                <w:sz w:val="20"/>
                <w:szCs w:val="20"/>
              </w:rPr>
              <w:t>Fractional pseudospectra and their localizations</w:t>
            </w:r>
            <w:r w:rsidR="008142F0" w:rsidRPr="001D75CC">
              <w:rPr>
                <w:sz w:val="20"/>
                <w:szCs w:val="20"/>
              </w:rPr>
              <w:t xml:space="preserve">. </w:t>
            </w:r>
            <w:r w:rsidRPr="001D75CC">
              <w:rPr>
                <w:i/>
                <w:sz w:val="20"/>
                <w:szCs w:val="20"/>
              </w:rPr>
              <w:t xml:space="preserve">Linear Algebra and Its Applications </w:t>
            </w:r>
            <w:r w:rsidRPr="001D75CC">
              <w:rPr>
                <w:b/>
                <w:sz w:val="20"/>
                <w:szCs w:val="20"/>
              </w:rPr>
              <w:t xml:space="preserve">559 </w:t>
            </w:r>
            <w:r w:rsidRPr="001D75CC">
              <w:rPr>
                <w:sz w:val="20"/>
                <w:szCs w:val="20"/>
              </w:rPr>
              <w:t>(2018) 244-269</w:t>
            </w:r>
            <w:r w:rsidR="008142F0" w:rsidRPr="001D75CC">
              <w:rPr>
                <w:sz w:val="20"/>
                <w:szCs w:val="20"/>
              </w:rPr>
              <w:t>.</w:t>
            </w:r>
          </w:p>
        </w:tc>
        <w:tc>
          <w:tcPr>
            <w:tcW w:w="436" w:type="pct"/>
            <w:vAlign w:val="center"/>
          </w:tcPr>
          <w:p w:rsidR="008142F0" w:rsidRPr="001D75CC" w:rsidRDefault="00AF2EF0" w:rsidP="008142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M22</w:t>
            </w:r>
          </w:p>
        </w:tc>
      </w:tr>
      <w:tr w:rsidR="008142F0" w:rsidRPr="001D75CC" w:rsidTr="00FC4649">
        <w:trPr>
          <w:trHeight w:val="227"/>
          <w:jc w:val="center"/>
        </w:trPr>
        <w:tc>
          <w:tcPr>
            <w:tcW w:w="292" w:type="pct"/>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6</w:t>
            </w:r>
          </w:p>
        </w:tc>
        <w:tc>
          <w:tcPr>
            <w:tcW w:w="4272" w:type="pct"/>
            <w:gridSpan w:val="9"/>
          </w:tcPr>
          <w:p w:rsidR="008142F0" w:rsidRPr="001D75CC" w:rsidRDefault="00AF2EF0" w:rsidP="00AF2EF0">
            <w:pPr>
              <w:pStyle w:val="TableParagraph"/>
              <w:tabs>
                <w:tab w:val="left" w:pos="2864"/>
              </w:tabs>
              <w:spacing w:before="3" w:line="250" w:lineRule="exact"/>
              <w:ind w:right="83"/>
              <w:rPr>
                <w:sz w:val="20"/>
                <w:szCs w:val="20"/>
              </w:rPr>
            </w:pPr>
            <w:r w:rsidRPr="001D75CC">
              <w:rPr>
                <w:sz w:val="20"/>
                <w:szCs w:val="20"/>
              </w:rPr>
              <w:t>Cvetković, L., Kostić, V., Doroslovački, K., Cvetković, D.L., Euclidean norm estimates of the inverse of some special block matrices</w:t>
            </w:r>
            <w:r w:rsidR="008142F0" w:rsidRPr="001D75CC">
              <w:rPr>
                <w:sz w:val="20"/>
                <w:szCs w:val="20"/>
              </w:rPr>
              <w:t xml:space="preserve">, </w:t>
            </w:r>
            <w:r w:rsidRPr="001D75CC">
              <w:rPr>
                <w:i/>
                <w:sz w:val="20"/>
                <w:szCs w:val="20"/>
              </w:rPr>
              <w:t>Applied Mathematics and Computation</w:t>
            </w:r>
            <w:r w:rsidR="008142F0" w:rsidRPr="001D75CC">
              <w:rPr>
                <w:i/>
                <w:sz w:val="20"/>
                <w:szCs w:val="20"/>
              </w:rPr>
              <w:t xml:space="preserve">. </w:t>
            </w:r>
            <w:r w:rsidRPr="001D75CC">
              <w:rPr>
                <w:b/>
                <w:sz w:val="20"/>
                <w:szCs w:val="20"/>
              </w:rPr>
              <w:t>284</w:t>
            </w:r>
            <w:r w:rsidR="008142F0" w:rsidRPr="001D75CC">
              <w:rPr>
                <w:b/>
                <w:sz w:val="20"/>
                <w:szCs w:val="20"/>
              </w:rPr>
              <w:t xml:space="preserve"> </w:t>
            </w:r>
            <w:r w:rsidRPr="001D75CC">
              <w:rPr>
                <w:sz w:val="20"/>
                <w:szCs w:val="20"/>
              </w:rPr>
              <w:t>(201</w:t>
            </w:r>
            <w:r w:rsidR="008142F0" w:rsidRPr="001D75CC">
              <w:rPr>
                <w:sz w:val="20"/>
                <w:szCs w:val="20"/>
              </w:rPr>
              <w:t>6),</w:t>
            </w:r>
            <w:r w:rsidR="008142F0" w:rsidRPr="001D75CC">
              <w:rPr>
                <w:spacing w:val="1"/>
                <w:sz w:val="20"/>
                <w:szCs w:val="20"/>
              </w:rPr>
              <w:t xml:space="preserve"> </w:t>
            </w:r>
            <w:r w:rsidRPr="001D75CC">
              <w:rPr>
                <w:sz w:val="20"/>
                <w:szCs w:val="20"/>
              </w:rPr>
              <w:t>12-23.</w:t>
            </w:r>
          </w:p>
        </w:tc>
        <w:tc>
          <w:tcPr>
            <w:tcW w:w="436" w:type="pct"/>
            <w:vAlign w:val="center"/>
          </w:tcPr>
          <w:p w:rsidR="008142F0" w:rsidRPr="001D75CC" w:rsidRDefault="00B62301" w:rsidP="008142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w:t>
            </w:r>
            <w:r w:rsidR="00AF2EF0" w:rsidRPr="001D75CC">
              <w:rPr>
                <w:rFonts w:ascii="Times New Roman" w:eastAsia="Cambria" w:hAnsi="Times New Roman" w:cs="Times New Roman"/>
                <w:sz w:val="20"/>
                <w:szCs w:val="20"/>
                <w:lang w:eastAsia="sr-Latn-CS"/>
              </w:rPr>
              <w:t>21a</w:t>
            </w:r>
          </w:p>
        </w:tc>
      </w:tr>
      <w:tr w:rsidR="008142F0" w:rsidRPr="001D75CC" w:rsidTr="00FC4649">
        <w:trPr>
          <w:trHeight w:val="227"/>
          <w:jc w:val="center"/>
        </w:trPr>
        <w:tc>
          <w:tcPr>
            <w:tcW w:w="292" w:type="pct"/>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7</w:t>
            </w:r>
          </w:p>
        </w:tc>
        <w:tc>
          <w:tcPr>
            <w:tcW w:w="4272" w:type="pct"/>
            <w:gridSpan w:val="9"/>
          </w:tcPr>
          <w:p w:rsidR="008142F0" w:rsidRPr="001D75CC" w:rsidRDefault="00AF2EF0" w:rsidP="008142F0">
            <w:pPr>
              <w:pStyle w:val="TableParagraph"/>
              <w:spacing w:line="248" w:lineRule="exact"/>
              <w:rPr>
                <w:b/>
                <w:sz w:val="20"/>
                <w:szCs w:val="20"/>
              </w:rPr>
            </w:pPr>
            <w:r w:rsidRPr="001D75CC">
              <w:rPr>
                <w:sz w:val="20"/>
                <w:szCs w:val="20"/>
              </w:rPr>
              <w:t>Kostić, V.R., Miedlar, A., Cvetković, L.</w:t>
            </w:r>
            <w:r w:rsidR="008142F0" w:rsidRPr="001D75CC">
              <w:rPr>
                <w:sz w:val="20"/>
                <w:szCs w:val="20"/>
              </w:rPr>
              <w:t xml:space="preserve">, </w:t>
            </w:r>
            <w:r w:rsidRPr="001D75CC">
              <w:rPr>
                <w:sz w:val="20"/>
                <w:szCs w:val="20"/>
              </w:rPr>
              <w:t>An algorithm for computing minimal Geršgorin sets</w:t>
            </w:r>
            <w:r w:rsidR="008142F0" w:rsidRPr="001D75CC">
              <w:rPr>
                <w:sz w:val="20"/>
                <w:szCs w:val="20"/>
              </w:rPr>
              <w:t xml:space="preserve">, </w:t>
            </w:r>
            <w:r w:rsidRPr="001D75CC">
              <w:rPr>
                <w:i/>
                <w:sz w:val="20"/>
                <w:szCs w:val="20"/>
              </w:rPr>
              <w:t>Numerical Linear Algebra with Applications</w:t>
            </w:r>
            <w:r w:rsidR="008142F0" w:rsidRPr="001D75CC">
              <w:rPr>
                <w:i/>
                <w:sz w:val="20"/>
                <w:szCs w:val="20"/>
              </w:rPr>
              <w:t xml:space="preserve">. </w:t>
            </w:r>
            <w:r w:rsidRPr="001D75CC">
              <w:rPr>
                <w:b/>
                <w:sz w:val="20"/>
                <w:szCs w:val="20"/>
              </w:rPr>
              <w:t>23/2</w:t>
            </w:r>
          </w:p>
          <w:p w:rsidR="008142F0" w:rsidRPr="001D75CC" w:rsidRDefault="00AF2EF0" w:rsidP="008142F0">
            <w:pPr>
              <w:pStyle w:val="TableParagraph"/>
              <w:spacing w:before="1" w:line="237" w:lineRule="exact"/>
              <w:rPr>
                <w:sz w:val="20"/>
                <w:szCs w:val="20"/>
              </w:rPr>
            </w:pPr>
            <w:r w:rsidRPr="001D75CC">
              <w:rPr>
                <w:sz w:val="20"/>
                <w:szCs w:val="20"/>
              </w:rPr>
              <w:t>(2016</w:t>
            </w:r>
            <w:r w:rsidR="008142F0" w:rsidRPr="001D75CC">
              <w:rPr>
                <w:sz w:val="20"/>
                <w:szCs w:val="20"/>
              </w:rPr>
              <w:t xml:space="preserve">), </w:t>
            </w:r>
            <w:r w:rsidRPr="001D75CC">
              <w:rPr>
                <w:sz w:val="20"/>
                <w:szCs w:val="20"/>
              </w:rPr>
              <w:t>272-290</w:t>
            </w:r>
            <w:r w:rsidR="008142F0" w:rsidRPr="001D75CC">
              <w:rPr>
                <w:sz w:val="20"/>
                <w:szCs w:val="20"/>
              </w:rPr>
              <w:t>.</w:t>
            </w:r>
          </w:p>
        </w:tc>
        <w:tc>
          <w:tcPr>
            <w:tcW w:w="436" w:type="pct"/>
            <w:vAlign w:val="center"/>
          </w:tcPr>
          <w:p w:rsidR="008142F0" w:rsidRPr="001D75CC" w:rsidRDefault="00AF2EF0" w:rsidP="008142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8142F0" w:rsidRPr="001D75CC" w:rsidTr="00FC4649">
        <w:trPr>
          <w:trHeight w:val="227"/>
          <w:jc w:val="center"/>
        </w:trPr>
        <w:tc>
          <w:tcPr>
            <w:tcW w:w="292" w:type="pct"/>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8</w:t>
            </w:r>
          </w:p>
        </w:tc>
        <w:tc>
          <w:tcPr>
            <w:tcW w:w="4272" w:type="pct"/>
            <w:gridSpan w:val="9"/>
          </w:tcPr>
          <w:p w:rsidR="008142F0" w:rsidRPr="001D75CC" w:rsidRDefault="00AF2EF0" w:rsidP="006F4061">
            <w:pPr>
              <w:pStyle w:val="TableParagraph"/>
              <w:spacing w:before="3" w:line="250" w:lineRule="exact"/>
              <w:ind w:right="1133"/>
              <w:rPr>
                <w:sz w:val="20"/>
                <w:szCs w:val="20"/>
              </w:rPr>
            </w:pPr>
            <w:r w:rsidRPr="001D75CC">
              <w:rPr>
                <w:sz w:val="20"/>
                <w:szCs w:val="20"/>
              </w:rPr>
              <w:t>Kostić, V.R., Cvetković, L., Cvetković, D.L</w:t>
            </w:r>
            <w:r w:rsidR="008142F0" w:rsidRPr="001D75CC">
              <w:rPr>
                <w:sz w:val="20"/>
                <w:szCs w:val="20"/>
              </w:rPr>
              <w:t xml:space="preserve">., </w:t>
            </w:r>
            <w:r w:rsidR="006F4061" w:rsidRPr="001D75CC">
              <w:rPr>
                <w:sz w:val="20"/>
                <w:szCs w:val="20"/>
              </w:rPr>
              <w:t>Pseudospectra localizations and their applications</w:t>
            </w:r>
            <w:r w:rsidR="008142F0" w:rsidRPr="001D75CC">
              <w:rPr>
                <w:sz w:val="20"/>
                <w:szCs w:val="20"/>
              </w:rPr>
              <w:t xml:space="preserve">. </w:t>
            </w:r>
            <w:r w:rsidR="006F4061" w:rsidRPr="001D75CC">
              <w:rPr>
                <w:i/>
                <w:sz w:val="20"/>
                <w:szCs w:val="20"/>
              </w:rPr>
              <w:t>Numerical Linear Algebra with Applications</w:t>
            </w:r>
            <w:r w:rsidR="008142F0" w:rsidRPr="001D75CC">
              <w:rPr>
                <w:sz w:val="20"/>
                <w:szCs w:val="20"/>
              </w:rPr>
              <w:t xml:space="preserve">. </w:t>
            </w:r>
            <w:r w:rsidR="006F4061" w:rsidRPr="001D75CC">
              <w:rPr>
                <w:b/>
                <w:sz w:val="20"/>
                <w:szCs w:val="20"/>
              </w:rPr>
              <w:t>23/2</w:t>
            </w:r>
            <w:r w:rsidR="008142F0" w:rsidRPr="001D75CC">
              <w:rPr>
                <w:b/>
                <w:sz w:val="20"/>
                <w:szCs w:val="20"/>
              </w:rPr>
              <w:t xml:space="preserve"> </w:t>
            </w:r>
            <w:r w:rsidR="006F4061" w:rsidRPr="001D75CC">
              <w:rPr>
                <w:sz w:val="20"/>
                <w:szCs w:val="20"/>
              </w:rPr>
              <w:t>(2016</w:t>
            </w:r>
            <w:r w:rsidR="008142F0" w:rsidRPr="001D75CC">
              <w:rPr>
                <w:sz w:val="20"/>
                <w:szCs w:val="20"/>
              </w:rPr>
              <w:t xml:space="preserve">), </w:t>
            </w:r>
            <w:r w:rsidR="006F4061" w:rsidRPr="001D75CC">
              <w:rPr>
                <w:sz w:val="20"/>
                <w:szCs w:val="20"/>
              </w:rPr>
              <w:t>356-372</w:t>
            </w:r>
            <w:r w:rsidR="008142F0" w:rsidRPr="001D75CC">
              <w:rPr>
                <w:sz w:val="20"/>
                <w:szCs w:val="20"/>
              </w:rPr>
              <w:t>.</w:t>
            </w:r>
          </w:p>
        </w:tc>
        <w:tc>
          <w:tcPr>
            <w:tcW w:w="436" w:type="pct"/>
            <w:vAlign w:val="center"/>
          </w:tcPr>
          <w:p w:rsidR="008142F0" w:rsidRPr="001D75CC" w:rsidRDefault="00B62301" w:rsidP="008142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8142F0" w:rsidRPr="001D75CC" w:rsidTr="00FC4649">
        <w:trPr>
          <w:trHeight w:val="227"/>
          <w:jc w:val="center"/>
        </w:trPr>
        <w:tc>
          <w:tcPr>
            <w:tcW w:w="292" w:type="pct"/>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9</w:t>
            </w:r>
          </w:p>
        </w:tc>
        <w:tc>
          <w:tcPr>
            <w:tcW w:w="4272" w:type="pct"/>
            <w:gridSpan w:val="9"/>
          </w:tcPr>
          <w:p w:rsidR="008142F0" w:rsidRPr="001D75CC" w:rsidRDefault="006F4061" w:rsidP="006F4061">
            <w:pPr>
              <w:pStyle w:val="TableParagraph"/>
              <w:spacing w:before="3" w:line="250" w:lineRule="exact"/>
              <w:ind w:right="559"/>
              <w:rPr>
                <w:sz w:val="20"/>
                <w:szCs w:val="20"/>
              </w:rPr>
            </w:pPr>
            <w:r w:rsidRPr="001D75CC">
              <w:rPr>
                <w:sz w:val="20"/>
                <w:szCs w:val="20"/>
              </w:rPr>
              <w:t>Cvetković, L., Frommer, A., Hwang, S.-G., Šmigoc, H., Zhang, F., Preface to the 19th ILAS Conference Proceedings, Seoul, South Korea 2014</w:t>
            </w:r>
            <w:r w:rsidR="008142F0" w:rsidRPr="001D75CC">
              <w:rPr>
                <w:sz w:val="20"/>
                <w:szCs w:val="20"/>
              </w:rPr>
              <w:t xml:space="preserve">. </w:t>
            </w:r>
            <w:r w:rsidRPr="001D75CC">
              <w:rPr>
                <w:i/>
                <w:sz w:val="20"/>
                <w:szCs w:val="20"/>
              </w:rPr>
              <w:t>Linear Algebra and Its Applications 491</w:t>
            </w:r>
            <w:r w:rsidR="008142F0" w:rsidRPr="001D75CC">
              <w:rPr>
                <w:b/>
                <w:sz w:val="20"/>
                <w:szCs w:val="20"/>
              </w:rPr>
              <w:t xml:space="preserve"> </w:t>
            </w:r>
            <w:r w:rsidRPr="001D75CC">
              <w:rPr>
                <w:sz w:val="20"/>
                <w:szCs w:val="20"/>
              </w:rPr>
              <w:t>(2016), 1-3</w:t>
            </w:r>
            <w:r w:rsidR="008142F0" w:rsidRPr="001D75CC">
              <w:rPr>
                <w:sz w:val="20"/>
                <w:szCs w:val="20"/>
              </w:rPr>
              <w:t>.</w:t>
            </w:r>
          </w:p>
        </w:tc>
        <w:tc>
          <w:tcPr>
            <w:tcW w:w="436" w:type="pct"/>
            <w:vAlign w:val="center"/>
          </w:tcPr>
          <w:p w:rsidR="008142F0" w:rsidRPr="001D75CC" w:rsidRDefault="00B62301" w:rsidP="008142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w:t>
            </w:r>
            <w:r w:rsidR="006F4061" w:rsidRPr="001D75CC">
              <w:rPr>
                <w:rFonts w:ascii="Times New Roman" w:eastAsia="Cambria" w:hAnsi="Times New Roman" w:cs="Times New Roman"/>
                <w:sz w:val="20"/>
                <w:szCs w:val="20"/>
                <w:lang w:eastAsia="sr-Latn-CS"/>
              </w:rPr>
              <w:t>22</w:t>
            </w:r>
          </w:p>
        </w:tc>
      </w:tr>
      <w:tr w:rsidR="008142F0" w:rsidRPr="001D75CC" w:rsidTr="00FC4649">
        <w:trPr>
          <w:trHeight w:val="227"/>
          <w:jc w:val="center"/>
        </w:trPr>
        <w:tc>
          <w:tcPr>
            <w:tcW w:w="292" w:type="pct"/>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10</w:t>
            </w:r>
          </w:p>
        </w:tc>
        <w:tc>
          <w:tcPr>
            <w:tcW w:w="4272" w:type="pct"/>
            <w:gridSpan w:val="9"/>
          </w:tcPr>
          <w:p w:rsidR="008142F0" w:rsidRPr="001D75CC" w:rsidRDefault="006F4061" w:rsidP="006F4061">
            <w:pPr>
              <w:pStyle w:val="TableParagraph"/>
              <w:spacing w:before="3" w:line="250" w:lineRule="exact"/>
              <w:ind w:right="412"/>
              <w:rPr>
                <w:sz w:val="20"/>
                <w:szCs w:val="20"/>
              </w:rPr>
            </w:pPr>
            <w:r w:rsidRPr="001D75CC">
              <w:rPr>
                <w:sz w:val="20"/>
                <w:szCs w:val="20"/>
              </w:rPr>
              <w:t>Kostić, V.R., Cvetković, L., Cvetković, D.L</w:t>
            </w:r>
            <w:r w:rsidR="008142F0" w:rsidRPr="001D75CC">
              <w:rPr>
                <w:sz w:val="20"/>
                <w:szCs w:val="20"/>
              </w:rPr>
              <w:t xml:space="preserve">., </w:t>
            </w:r>
            <w:r w:rsidRPr="001D75CC">
              <w:rPr>
                <w:sz w:val="20"/>
                <w:szCs w:val="20"/>
              </w:rPr>
              <w:t>Improved stability indicators for empirical food webs</w:t>
            </w:r>
            <w:r w:rsidR="008142F0" w:rsidRPr="001D75CC">
              <w:rPr>
                <w:i/>
                <w:sz w:val="20"/>
                <w:szCs w:val="20"/>
              </w:rPr>
              <w:t xml:space="preserve">. </w:t>
            </w:r>
            <w:r w:rsidRPr="001D75CC">
              <w:rPr>
                <w:i/>
                <w:sz w:val="20"/>
                <w:szCs w:val="20"/>
              </w:rPr>
              <w:t>Ecological Modelling</w:t>
            </w:r>
            <w:r w:rsidR="008142F0" w:rsidRPr="001D75CC">
              <w:rPr>
                <w:i/>
                <w:sz w:val="20"/>
                <w:szCs w:val="20"/>
              </w:rPr>
              <w:t>.</w:t>
            </w:r>
            <w:r w:rsidRPr="001D75CC">
              <w:rPr>
                <w:i/>
                <w:sz w:val="20"/>
                <w:szCs w:val="20"/>
              </w:rPr>
              <w:t xml:space="preserve"> 320</w:t>
            </w:r>
            <w:r w:rsidR="008142F0" w:rsidRPr="001D75CC">
              <w:rPr>
                <w:b/>
                <w:sz w:val="20"/>
                <w:szCs w:val="20"/>
              </w:rPr>
              <w:t xml:space="preserve"> </w:t>
            </w:r>
            <w:r w:rsidRPr="001D75CC">
              <w:rPr>
                <w:sz w:val="20"/>
                <w:szCs w:val="20"/>
              </w:rPr>
              <w:t>(2016</w:t>
            </w:r>
            <w:r w:rsidR="008142F0" w:rsidRPr="001D75CC">
              <w:rPr>
                <w:sz w:val="20"/>
                <w:szCs w:val="20"/>
              </w:rPr>
              <w:t xml:space="preserve">), </w:t>
            </w:r>
            <w:r w:rsidRPr="001D75CC">
              <w:rPr>
                <w:sz w:val="20"/>
                <w:szCs w:val="20"/>
              </w:rPr>
              <w:t>1-8</w:t>
            </w:r>
            <w:r w:rsidR="008142F0" w:rsidRPr="001D75CC">
              <w:rPr>
                <w:sz w:val="20"/>
                <w:szCs w:val="20"/>
              </w:rPr>
              <w:t>.</w:t>
            </w:r>
          </w:p>
        </w:tc>
        <w:tc>
          <w:tcPr>
            <w:tcW w:w="436" w:type="pct"/>
            <w:vAlign w:val="center"/>
          </w:tcPr>
          <w:p w:rsidR="008142F0" w:rsidRPr="001D75CC" w:rsidRDefault="00B62301" w:rsidP="008142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M22</w:t>
            </w:r>
          </w:p>
        </w:tc>
      </w:tr>
      <w:tr w:rsidR="00E26933" w:rsidRPr="001D75CC" w:rsidTr="00793289">
        <w:trPr>
          <w:trHeight w:val="227"/>
          <w:jc w:val="center"/>
        </w:trPr>
        <w:tc>
          <w:tcPr>
            <w:tcW w:w="5000" w:type="pct"/>
            <w:gridSpan w:val="11"/>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Збирни подаци научне активност наставника</w:t>
            </w:r>
          </w:p>
        </w:tc>
      </w:tr>
      <w:tr w:rsidR="00E26933" w:rsidRPr="001D75CC" w:rsidTr="0006071E">
        <w:trPr>
          <w:trHeight w:val="227"/>
          <w:jc w:val="center"/>
        </w:trPr>
        <w:tc>
          <w:tcPr>
            <w:tcW w:w="3240" w:type="pct"/>
            <w:gridSpan w:val="7"/>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цитата, без аутоцитата</w:t>
            </w:r>
          </w:p>
        </w:tc>
        <w:tc>
          <w:tcPr>
            <w:tcW w:w="1760" w:type="pct"/>
            <w:gridSpan w:val="4"/>
            <w:vAlign w:val="center"/>
          </w:tcPr>
          <w:p w:rsidR="00E26933" w:rsidRPr="001D75CC" w:rsidRDefault="00597C35" w:rsidP="00E26933">
            <w:pPr>
              <w:widowControl w:val="0"/>
              <w:autoSpaceDE w:val="0"/>
              <w:autoSpaceDN w:val="0"/>
              <w:adjustRightInd w:val="0"/>
              <w:spacing w:after="0" w:line="240" w:lineRule="auto"/>
              <w:rPr>
                <w:rFonts w:ascii="Times New Roman" w:hAnsi="Times New Roman" w:cs="Times New Roman"/>
                <w:sz w:val="20"/>
                <w:szCs w:val="20"/>
              </w:rPr>
            </w:pPr>
            <w:r w:rsidRPr="001D75CC">
              <w:rPr>
                <w:rFonts w:ascii="Times New Roman" w:eastAsia="Cambria" w:hAnsi="Times New Roman" w:cs="Times New Roman"/>
                <w:sz w:val="20"/>
                <w:szCs w:val="20"/>
                <w:lang w:eastAsia="sr-Latn-CS"/>
              </w:rPr>
              <w:t xml:space="preserve">328 (scopus) </w:t>
            </w:r>
            <w:r w:rsidRPr="001D75CC">
              <w:rPr>
                <w:rFonts w:ascii="Times New Roman" w:hAnsi="Times New Roman" w:cs="Times New Roman"/>
                <w:sz w:val="20"/>
                <w:szCs w:val="20"/>
              </w:rPr>
              <w:t>(</w:t>
            </w:r>
            <w:r w:rsidR="00CF16B0" w:rsidRPr="001D75CC">
              <w:rPr>
                <w:rFonts w:ascii="Times New Roman" w:hAnsi="Times New Roman" w:cs="Times New Roman"/>
                <w:sz w:val="20"/>
                <w:szCs w:val="20"/>
              </w:rPr>
              <w:t>на дан 09.07.2020</w:t>
            </w:r>
            <w:r w:rsidRPr="001D75CC">
              <w:rPr>
                <w:rFonts w:ascii="Times New Roman" w:hAnsi="Times New Roman" w:cs="Times New Roman"/>
                <w:sz w:val="20"/>
                <w:szCs w:val="20"/>
              </w:rPr>
              <w:t>)</w:t>
            </w:r>
          </w:p>
          <w:p w:rsidR="00597C35" w:rsidRPr="001D75CC" w:rsidRDefault="00DB5A48"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hAnsi="Times New Roman" w:cs="Times New Roman"/>
                <w:sz w:val="20"/>
                <w:szCs w:val="20"/>
              </w:rPr>
              <w:t>h-</w:t>
            </w:r>
            <w:r w:rsidR="00597C35" w:rsidRPr="001D75CC">
              <w:rPr>
                <w:rFonts w:ascii="Times New Roman" w:hAnsi="Times New Roman" w:cs="Times New Roman"/>
                <w:sz w:val="20"/>
                <w:szCs w:val="20"/>
              </w:rPr>
              <w:t>index: 10</w:t>
            </w:r>
          </w:p>
          <w:p w:rsidR="007936E3" w:rsidRPr="001D75CC" w:rsidRDefault="007936E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E26933" w:rsidRPr="001D75CC" w:rsidTr="0006071E">
        <w:trPr>
          <w:trHeight w:val="227"/>
          <w:jc w:val="center"/>
        </w:trPr>
        <w:tc>
          <w:tcPr>
            <w:tcW w:w="3240" w:type="pct"/>
            <w:gridSpan w:val="7"/>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радова са SCI (или SSCI) листе</w:t>
            </w:r>
          </w:p>
        </w:tc>
        <w:tc>
          <w:tcPr>
            <w:tcW w:w="1760" w:type="pct"/>
            <w:gridSpan w:val="4"/>
            <w:vAlign w:val="center"/>
          </w:tcPr>
          <w:p w:rsidR="00E26933" w:rsidRPr="001D75CC" w:rsidRDefault="007936E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61</w:t>
            </w:r>
          </w:p>
        </w:tc>
      </w:tr>
      <w:tr w:rsidR="00E26933" w:rsidRPr="001D75CC" w:rsidTr="0006071E">
        <w:trPr>
          <w:trHeight w:val="227"/>
          <w:jc w:val="center"/>
        </w:trPr>
        <w:tc>
          <w:tcPr>
            <w:tcW w:w="3240" w:type="pct"/>
            <w:gridSpan w:val="7"/>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Тренутно учешће на пројектима</w:t>
            </w:r>
          </w:p>
        </w:tc>
        <w:tc>
          <w:tcPr>
            <w:tcW w:w="571" w:type="pct"/>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Домаћи</w:t>
            </w:r>
            <w:r w:rsidR="008142F0" w:rsidRPr="001D75CC">
              <w:rPr>
                <w:rFonts w:ascii="Times New Roman" w:eastAsia="Cambria" w:hAnsi="Times New Roman" w:cs="Times New Roman"/>
                <w:sz w:val="20"/>
                <w:szCs w:val="20"/>
                <w:lang w:val="sr-Cyrl-CS" w:eastAsia="sr-Latn-CS"/>
              </w:rPr>
              <w:t xml:space="preserve"> 2</w:t>
            </w:r>
          </w:p>
        </w:tc>
        <w:tc>
          <w:tcPr>
            <w:tcW w:w="1189" w:type="pct"/>
            <w:gridSpan w:val="3"/>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Међународни</w:t>
            </w:r>
            <w:r w:rsidR="008142F0" w:rsidRPr="001D75CC">
              <w:rPr>
                <w:rFonts w:ascii="Times New Roman" w:eastAsia="Cambria" w:hAnsi="Times New Roman" w:cs="Times New Roman"/>
                <w:sz w:val="20"/>
                <w:szCs w:val="20"/>
                <w:lang w:val="sr-Cyrl-CS" w:eastAsia="sr-Latn-CS"/>
              </w:rPr>
              <w:t xml:space="preserve"> 2</w:t>
            </w:r>
          </w:p>
        </w:tc>
      </w:tr>
      <w:tr w:rsidR="00E26933" w:rsidRPr="001D75CC" w:rsidTr="0006071E">
        <w:trPr>
          <w:trHeight w:val="227"/>
          <w:jc w:val="center"/>
        </w:trPr>
        <w:tc>
          <w:tcPr>
            <w:tcW w:w="3240" w:type="pct"/>
            <w:gridSpan w:val="7"/>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Усавршавања </w:t>
            </w:r>
          </w:p>
        </w:tc>
        <w:tc>
          <w:tcPr>
            <w:tcW w:w="1760" w:type="pct"/>
            <w:gridSpan w:val="4"/>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Karlsruhe, Germany 1989, Kent Ohio, USA 1992, 2006, Warsaw, Poland 1997, Rostov-on-Don, Russia 2004, Chinese Academy of Science, </w:t>
            </w:r>
            <w:r w:rsidRPr="001D75CC">
              <w:rPr>
                <w:rFonts w:ascii="Times New Roman" w:eastAsia="Cambria" w:hAnsi="Times New Roman" w:cs="Times New Roman"/>
                <w:sz w:val="20"/>
                <w:szCs w:val="20"/>
                <w:lang w:val="sr-Cyrl-CS" w:eastAsia="sr-Latn-CS"/>
              </w:rPr>
              <w:lastRenderedPageBreak/>
              <w:t>Beijing, China, 2007,</w:t>
            </w:r>
          </w:p>
          <w:p w:rsidR="00E26933"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Fudan University, Shanghai, China, 2007, University of Zaragoza, Spain, 2008.</w:t>
            </w:r>
          </w:p>
        </w:tc>
      </w:tr>
      <w:tr w:rsidR="00E26933" w:rsidRPr="001D75CC" w:rsidTr="00793289">
        <w:trPr>
          <w:trHeight w:val="227"/>
          <w:jc w:val="center"/>
        </w:trPr>
        <w:tc>
          <w:tcPr>
            <w:tcW w:w="5000" w:type="pct"/>
            <w:gridSpan w:val="11"/>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Други подаци које сматрате релевантним</w:t>
            </w:r>
          </w:p>
        </w:tc>
      </w:tr>
      <w:tr w:rsidR="00E26933" w:rsidRPr="001D75CC" w:rsidTr="00793289">
        <w:trPr>
          <w:trHeight w:val="227"/>
          <w:jc w:val="center"/>
        </w:trPr>
        <w:tc>
          <w:tcPr>
            <w:tcW w:w="5000" w:type="pct"/>
            <w:gridSpan w:val="11"/>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Максимална дужине не сме бити већа од  1 странице А4</w:t>
            </w:r>
          </w:p>
        </w:tc>
      </w:tr>
    </w:tbl>
    <w:p w:rsidR="001119E0" w:rsidRDefault="001119E0" w:rsidP="00E26933">
      <w:pPr>
        <w:tabs>
          <w:tab w:val="left" w:pos="975"/>
        </w:tabs>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E26933" w:rsidRPr="001D75CC" w:rsidRDefault="00E26933" w:rsidP="00E26933">
      <w:pPr>
        <w:tabs>
          <w:tab w:val="left" w:pos="975"/>
        </w:tabs>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24"/>
        <w:gridCol w:w="401"/>
        <w:gridCol w:w="782"/>
        <w:gridCol w:w="97"/>
        <w:gridCol w:w="167"/>
        <w:gridCol w:w="1786"/>
        <w:gridCol w:w="247"/>
        <w:gridCol w:w="323"/>
        <w:gridCol w:w="1265"/>
        <w:gridCol w:w="436"/>
        <w:gridCol w:w="1985"/>
        <w:gridCol w:w="649"/>
      </w:tblGrid>
      <w:tr w:rsidR="00D171A0" w:rsidRPr="001D75CC" w:rsidTr="00BF2D44">
        <w:trPr>
          <w:trHeight w:val="427"/>
          <w:jc w:val="center"/>
        </w:trPr>
        <w:tc>
          <w:tcPr>
            <w:tcW w:w="4296" w:type="dxa"/>
            <w:gridSpan w:val="8"/>
            <w:vAlign w:val="center"/>
          </w:tcPr>
          <w:p w:rsidR="00D171A0" w:rsidRPr="001D75CC" w:rsidRDefault="00D171A0" w:rsidP="00D171A0">
            <w:pPr>
              <w:tabs>
                <w:tab w:val="left" w:pos="567"/>
              </w:tabs>
              <w:spacing w:after="60" w:line="240" w:lineRule="auto"/>
              <w:rPr>
                <w:rFonts w:ascii="Times New Roman" w:eastAsia="Calibri" w:hAnsi="Times New Roman" w:cs="Times New Roman"/>
                <w:b/>
                <w:sz w:val="20"/>
                <w:szCs w:val="20"/>
                <w:lang w:val="sr-Cyrl-CS"/>
              </w:rPr>
            </w:pPr>
            <w:r w:rsidRPr="001D75CC">
              <w:rPr>
                <w:rFonts w:ascii="Times New Roman" w:eastAsia="Calibri" w:hAnsi="Times New Roman" w:cs="Times New Roman"/>
                <w:b/>
                <w:sz w:val="20"/>
                <w:szCs w:val="20"/>
                <w:lang w:val="sr-Cyrl-CS"/>
              </w:rPr>
              <w:t xml:space="preserve">Име и презиме </w:t>
            </w:r>
          </w:p>
        </w:tc>
        <w:tc>
          <w:tcPr>
            <w:tcW w:w="4658" w:type="dxa"/>
            <w:gridSpan w:val="5"/>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Владимир В. Групчев</w:t>
            </w:r>
          </w:p>
        </w:tc>
      </w:tr>
      <w:tr w:rsidR="00D171A0" w:rsidRPr="001D75CC" w:rsidTr="00BF2D44">
        <w:trPr>
          <w:trHeight w:val="427"/>
          <w:jc w:val="center"/>
        </w:trPr>
        <w:tc>
          <w:tcPr>
            <w:tcW w:w="4296" w:type="dxa"/>
            <w:gridSpan w:val="8"/>
            <w:vAlign w:val="center"/>
          </w:tcPr>
          <w:p w:rsidR="00D171A0" w:rsidRPr="001D75CC" w:rsidRDefault="00D171A0" w:rsidP="00D171A0">
            <w:pPr>
              <w:tabs>
                <w:tab w:val="left" w:pos="567"/>
              </w:tabs>
              <w:spacing w:after="60" w:line="240" w:lineRule="auto"/>
              <w:rPr>
                <w:rFonts w:ascii="Times New Roman" w:eastAsia="Calibri" w:hAnsi="Times New Roman" w:cs="Times New Roman"/>
                <w:b/>
                <w:sz w:val="20"/>
                <w:szCs w:val="20"/>
                <w:lang w:val="sr-Cyrl-CS"/>
              </w:rPr>
            </w:pPr>
            <w:r w:rsidRPr="001D75CC">
              <w:rPr>
                <w:rFonts w:ascii="Times New Roman" w:eastAsia="Calibri" w:hAnsi="Times New Roman" w:cs="Times New Roman"/>
                <w:b/>
                <w:sz w:val="20"/>
                <w:szCs w:val="20"/>
                <w:lang w:val="sr-Cyrl-CS"/>
              </w:rPr>
              <w:t>Звање</w:t>
            </w:r>
          </w:p>
        </w:tc>
        <w:tc>
          <w:tcPr>
            <w:tcW w:w="4658" w:type="dxa"/>
            <w:gridSpan w:val="5"/>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Доцент</w:t>
            </w:r>
          </w:p>
        </w:tc>
      </w:tr>
      <w:tr w:rsidR="00D171A0" w:rsidRPr="001D75CC" w:rsidTr="00BF2D44">
        <w:trPr>
          <w:trHeight w:val="427"/>
          <w:jc w:val="center"/>
        </w:trPr>
        <w:tc>
          <w:tcPr>
            <w:tcW w:w="4296" w:type="dxa"/>
            <w:gridSpan w:val="8"/>
            <w:vAlign w:val="center"/>
          </w:tcPr>
          <w:p w:rsidR="00D171A0" w:rsidRPr="001D75CC" w:rsidRDefault="00D171A0" w:rsidP="00D171A0">
            <w:pPr>
              <w:tabs>
                <w:tab w:val="left" w:pos="567"/>
              </w:tabs>
              <w:spacing w:after="60" w:line="240" w:lineRule="auto"/>
              <w:rPr>
                <w:rFonts w:ascii="Times New Roman" w:eastAsia="Calibri" w:hAnsi="Times New Roman" w:cs="Times New Roman"/>
                <w:b/>
                <w:sz w:val="20"/>
                <w:szCs w:val="20"/>
                <w:lang w:val="sr-Cyrl-CS"/>
              </w:rPr>
            </w:pPr>
            <w:r w:rsidRPr="001D75CC">
              <w:rPr>
                <w:rFonts w:ascii="Times New Roman" w:eastAsia="Calibri" w:hAnsi="Times New Roman" w:cs="Times New Roman"/>
                <w:b/>
                <w:sz w:val="20"/>
                <w:szCs w:val="20"/>
                <w:lang w:val="sr-Cyrl-CS"/>
              </w:rPr>
              <w:t>Ужа научна односно уметничка област</w:t>
            </w:r>
          </w:p>
        </w:tc>
        <w:tc>
          <w:tcPr>
            <w:tcW w:w="4658" w:type="dxa"/>
            <w:gridSpan w:val="5"/>
            <w:vAlign w:val="center"/>
          </w:tcPr>
          <w:p w:rsidR="00D171A0" w:rsidRPr="001D75CC" w:rsidRDefault="00C8158A"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Иноформациони системи,базе под</w:t>
            </w:r>
            <w:r w:rsidR="00DC6CB2" w:rsidRPr="001D75CC">
              <w:rPr>
                <w:rFonts w:ascii="Times New Roman" w:eastAsia="Calibri" w:hAnsi="Times New Roman" w:cs="Times New Roman"/>
                <w:sz w:val="20"/>
                <w:szCs w:val="20"/>
                <w:lang w:val="sr-Cyrl-CS"/>
              </w:rPr>
              <w:t>атака, теорија информационих технологија</w:t>
            </w:r>
          </w:p>
        </w:tc>
      </w:tr>
      <w:tr w:rsidR="00D171A0" w:rsidRPr="001D75CC" w:rsidTr="00BF2D44">
        <w:trPr>
          <w:trHeight w:val="427"/>
          <w:jc w:val="center"/>
        </w:trPr>
        <w:tc>
          <w:tcPr>
            <w:tcW w:w="8954" w:type="dxa"/>
            <w:gridSpan w:val="13"/>
            <w:vAlign w:val="center"/>
          </w:tcPr>
          <w:p w:rsidR="00D171A0" w:rsidRPr="001D75CC" w:rsidRDefault="00D171A0" w:rsidP="00D171A0">
            <w:pPr>
              <w:tabs>
                <w:tab w:val="left" w:pos="567"/>
              </w:tabs>
              <w:spacing w:after="60" w:line="240" w:lineRule="auto"/>
              <w:rPr>
                <w:rFonts w:ascii="Times New Roman" w:eastAsia="Calibri" w:hAnsi="Times New Roman" w:cs="Times New Roman"/>
                <w:b/>
                <w:sz w:val="20"/>
                <w:szCs w:val="20"/>
                <w:lang w:val="sr-Cyrl-CS"/>
              </w:rPr>
            </w:pPr>
            <w:r w:rsidRPr="001D75CC">
              <w:rPr>
                <w:rFonts w:ascii="Times New Roman" w:eastAsia="Calibri" w:hAnsi="Times New Roman" w:cs="Times New Roman"/>
                <w:b/>
                <w:sz w:val="20"/>
                <w:szCs w:val="20"/>
                <w:lang w:val="sr-Cyrl-CS"/>
              </w:rPr>
              <w:t>Академска каријера</w:t>
            </w:r>
          </w:p>
        </w:tc>
      </w:tr>
      <w:tr w:rsidR="00D171A0" w:rsidRPr="001D75CC" w:rsidTr="00FC4649">
        <w:trPr>
          <w:trHeight w:val="427"/>
          <w:jc w:val="center"/>
        </w:trPr>
        <w:tc>
          <w:tcPr>
            <w:tcW w:w="1217" w:type="dxa"/>
            <w:gridSpan w:val="3"/>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p>
        </w:tc>
        <w:tc>
          <w:tcPr>
            <w:tcW w:w="879" w:type="dxa"/>
            <w:gridSpan w:val="2"/>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 xml:space="preserve">Година </w:t>
            </w:r>
          </w:p>
        </w:tc>
        <w:tc>
          <w:tcPr>
            <w:tcW w:w="2523" w:type="dxa"/>
            <w:gridSpan w:val="4"/>
            <w:shd w:val="clear" w:color="auto" w:fill="auto"/>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 xml:space="preserve">Институција </w:t>
            </w:r>
          </w:p>
        </w:tc>
        <w:tc>
          <w:tcPr>
            <w:tcW w:w="1701" w:type="dxa"/>
            <w:gridSpan w:val="2"/>
            <w:shd w:val="clear" w:color="auto" w:fill="auto"/>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rPr>
              <w:t>Научна или уметничка о</w:t>
            </w:r>
            <w:r w:rsidRPr="001D75CC">
              <w:rPr>
                <w:rFonts w:ascii="Times New Roman" w:eastAsia="Calibri" w:hAnsi="Times New Roman" w:cs="Times New Roman"/>
                <w:sz w:val="20"/>
                <w:szCs w:val="20"/>
                <w:lang w:val="sr-Cyrl-CS"/>
              </w:rPr>
              <w:t xml:space="preserve">бласт </w:t>
            </w:r>
          </w:p>
        </w:tc>
        <w:tc>
          <w:tcPr>
            <w:tcW w:w="2634" w:type="dxa"/>
            <w:gridSpan w:val="2"/>
            <w:shd w:val="clear" w:color="auto" w:fill="auto"/>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Ужа научна, уметничка или стручна област</w:t>
            </w:r>
          </w:p>
        </w:tc>
      </w:tr>
      <w:tr w:rsidR="00D171A0" w:rsidRPr="001D75CC" w:rsidTr="00FC4649">
        <w:trPr>
          <w:trHeight w:val="427"/>
          <w:jc w:val="center"/>
        </w:trPr>
        <w:tc>
          <w:tcPr>
            <w:tcW w:w="1217" w:type="dxa"/>
            <w:gridSpan w:val="3"/>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Избор у звање</w:t>
            </w:r>
          </w:p>
        </w:tc>
        <w:tc>
          <w:tcPr>
            <w:tcW w:w="879" w:type="dxa"/>
            <w:gridSpan w:val="2"/>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2015</w:t>
            </w:r>
          </w:p>
        </w:tc>
        <w:tc>
          <w:tcPr>
            <w:tcW w:w="2523" w:type="dxa"/>
            <w:gridSpan w:val="4"/>
            <w:shd w:val="clear" w:color="auto" w:fill="auto"/>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Међународни универзитет Визион</w:t>
            </w:r>
          </w:p>
        </w:tc>
        <w:tc>
          <w:tcPr>
            <w:tcW w:w="1701" w:type="dxa"/>
            <w:gridSpan w:val="2"/>
            <w:shd w:val="clear" w:color="auto" w:fill="auto"/>
            <w:vAlign w:val="center"/>
          </w:tcPr>
          <w:p w:rsidR="00D171A0" w:rsidRPr="001D75CC" w:rsidRDefault="00DC6CB2"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Рачунарске науке</w:t>
            </w:r>
          </w:p>
        </w:tc>
        <w:tc>
          <w:tcPr>
            <w:tcW w:w="2634" w:type="dxa"/>
            <w:gridSpan w:val="2"/>
            <w:shd w:val="clear" w:color="auto" w:fill="auto"/>
            <w:vAlign w:val="center"/>
          </w:tcPr>
          <w:p w:rsidR="00D171A0" w:rsidRPr="001D75CC" w:rsidRDefault="00C8158A"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Иноформациони системи,базе под</w:t>
            </w:r>
            <w:r w:rsidR="00DC6CB2" w:rsidRPr="001D75CC">
              <w:rPr>
                <w:rFonts w:ascii="Times New Roman" w:eastAsia="Calibri" w:hAnsi="Times New Roman" w:cs="Times New Roman"/>
                <w:sz w:val="20"/>
                <w:szCs w:val="20"/>
                <w:lang w:val="sr-Cyrl-CS"/>
              </w:rPr>
              <w:t>атака, теорија информационих технологија</w:t>
            </w:r>
          </w:p>
        </w:tc>
      </w:tr>
      <w:tr w:rsidR="00D171A0" w:rsidRPr="001D75CC" w:rsidTr="00FC4649">
        <w:trPr>
          <w:trHeight w:val="427"/>
          <w:jc w:val="center"/>
        </w:trPr>
        <w:tc>
          <w:tcPr>
            <w:tcW w:w="1217" w:type="dxa"/>
            <w:gridSpan w:val="3"/>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Докторат</w:t>
            </w:r>
          </w:p>
        </w:tc>
        <w:tc>
          <w:tcPr>
            <w:tcW w:w="879" w:type="dxa"/>
            <w:gridSpan w:val="2"/>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2015</w:t>
            </w:r>
          </w:p>
        </w:tc>
        <w:tc>
          <w:tcPr>
            <w:tcW w:w="2523" w:type="dxa"/>
            <w:gridSpan w:val="4"/>
            <w:shd w:val="clear" w:color="auto" w:fill="auto"/>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rPr>
              <w:t>Универзитета Јужна Флорида, Тампа, ФЛ</w:t>
            </w:r>
          </w:p>
        </w:tc>
        <w:tc>
          <w:tcPr>
            <w:tcW w:w="1701" w:type="dxa"/>
            <w:gridSpan w:val="2"/>
            <w:shd w:val="clear" w:color="auto" w:fill="auto"/>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rPr>
              <w:br/>
              <w:t>Рачунарско инжењерство</w:t>
            </w:r>
          </w:p>
        </w:tc>
        <w:tc>
          <w:tcPr>
            <w:tcW w:w="2634" w:type="dxa"/>
            <w:gridSpan w:val="2"/>
            <w:shd w:val="clear" w:color="auto" w:fill="auto"/>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lang w:val="sr-Cyrl-CS"/>
              </w:rPr>
              <w:t>Информационе технологије</w:t>
            </w:r>
          </w:p>
        </w:tc>
      </w:tr>
      <w:tr w:rsidR="00D171A0" w:rsidRPr="001D75CC" w:rsidTr="00FC4649">
        <w:trPr>
          <w:trHeight w:val="427"/>
          <w:jc w:val="center"/>
        </w:trPr>
        <w:tc>
          <w:tcPr>
            <w:tcW w:w="1217" w:type="dxa"/>
            <w:gridSpan w:val="3"/>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Мастер</w:t>
            </w:r>
          </w:p>
        </w:tc>
        <w:tc>
          <w:tcPr>
            <w:tcW w:w="879" w:type="dxa"/>
            <w:gridSpan w:val="2"/>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2007</w:t>
            </w:r>
          </w:p>
        </w:tc>
        <w:tc>
          <w:tcPr>
            <w:tcW w:w="2523" w:type="dxa"/>
            <w:gridSpan w:val="4"/>
            <w:shd w:val="clear" w:color="auto" w:fill="auto"/>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ru-RU"/>
              </w:rPr>
            </w:pPr>
            <w:r w:rsidRPr="001D75CC">
              <w:rPr>
                <w:rFonts w:ascii="Times New Roman" w:eastAsia="Calibri" w:hAnsi="Times New Roman" w:cs="Times New Roman"/>
                <w:sz w:val="20"/>
                <w:szCs w:val="20"/>
              </w:rPr>
              <w:t>Универзитет Јужна Флорида, Тампа, ФЛ</w:t>
            </w:r>
          </w:p>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ru-RU"/>
              </w:rPr>
            </w:pPr>
          </w:p>
        </w:tc>
        <w:tc>
          <w:tcPr>
            <w:tcW w:w="1701" w:type="dxa"/>
            <w:gridSpan w:val="2"/>
            <w:shd w:val="clear" w:color="auto" w:fill="auto"/>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Maтематика</w:t>
            </w:r>
          </w:p>
        </w:tc>
        <w:tc>
          <w:tcPr>
            <w:tcW w:w="2634" w:type="dxa"/>
            <w:gridSpan w:val="2"/>
            <w:shd w:val="clear" w:color="auto" w:fill="auto"/>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Математика</w:t>
            </w:r>
          </w:p>
        </w:tc>
      </w:tr>
      <w:tr w:rsidR="00D171A0" w:rsidRPr="001D75CC" w:rsidTr="00FC4649">
        <w:trPr>
          <w:trHeight w:val="427"/>
          <w:jc w:val="center"/>
        </w:trPr>
        <w:tc>
          <w:tcPr>
            <w:tcW w:w="1217" w:type="dxa"/>
            <w:gridSpan w:val="3"/>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Диплома</w:t>
            </w:r>
          </w:p>
        </w:tc>
        <w:tc>
          <w:tcPr>
            <w:tcW w:w="879" w:type="dxa"/>
            <w:gridSpan w:val="2"/>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2005</w:t>
            </w:r>
          </w:p>
        </w:tc>
        <w:tc>
          <w:tcPr>
            <w:tcW w:w="2523" w:type="dxa"/>
            <w:gridSpan w:val="4"/>
            <w:shd w:val="clear" w:color="auto" w:fill="auto"/>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Универзитет Св. Ћирил и Методије,</w:t>
            </w:r>
          </w:p>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rPr>
              <w:t>Факултет природних наука, Скопље</w:t>
            </w:r>
          </w:p>
        </w:tc>
        <w:tc>
          <w:tcPr>
            <w:tcW w:w="1701" w:type="dxa"/>
            <w:gridSpan w:val="2"/>
            <w:shd w:val="clear" w:color="auto" w:fill="auto"/>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Рачунарство и информатика</w:t>
            </w:r>
          </w:p>
        </w:tc>
        <w:tc>
          <w:tcPr>
            <w:tcW w:w="2634" w:type="dxa"/>
            <w:gridSpan w:val="2"/>
            <w:shd w:val="clear" w:color="auto" w:fill="auto"/>
            <w:vAlign w:val="center"/>
          </w:tcPr>
          <w:p w:rsidR="00D171A0" w:rsidRPr="001D75CC" w:rsidRDefault="00D171A0" w:rsidP="00D171A0">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Информатика</w:t>
            </w:r>
          </w:p>
        </w:tc>
      </w:tr>
      <w:tr w:rsidR="00903F5C" w:rsidRPr="001D75CC" w:rsidTr="00BF2D44">
        <w:trPr>
          <w:trHeight w:val="427"/>
          <w:jc w:val="center"/>
        </w:trPr>
        <w:tc>
          <w:tcPr>
            <w:tcW w:w="8954" w:type="dxa"/>
            <w:gridSpan w:val="13"/>
            <w:vAlign w:val="center"/>
          </w:tcPr>
          <w:p w:rsidR="00903F5C" w:rsidRPr="001D75CC" w:rsidRDefault="00903F5C" w:rsidP="00903F5C">
            <w:pPr>
              <w:tabs>
                <w:tab w:val="left" w:pos="567"/>
              </w:tabs>
              <w:spacing w:after="60" w:line="240" w:lineRule="auto"/>
              <w:rPr>
                <w:rFonts w:ascii="Times New Roman" w:eastAsia="Calibri" w:hAnsi="Times New Roman" w:cs="Times New Roman"/>
                <w:b/>
                <w:sz w:val="20"/>
                <w:szCs w:val="20"/>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903F5C" w:rsidRPr="001D75CC" w:rsidTr="00BF2D44">
        <w:trPr>
          <w:trHeight w:val="822"/>
          <w:jc w:val="center"/>
        </w:trPr>
        <w:tc>
          <w:tcPr>
            <w:tcW w:w="816" w:type="dxa"/>
            <w:gridSpan w:val="2"/>
            <w:shd w:val="clear" w:color="auto" w:fill="auto"/>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Р.Б.</w:t>
            </w:r>
          </w:p>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1</w:t>
            </w:r>
            <w:r w:rsidRPr="001D75CC">
              <w:rPr>
                <w:rFonts w:ascii="Times New Roman" w:eastAsia="Calibri" w:hAnsi="Times New Roman" w:cs="Times New Roman"/>
                <w:sz w:val="20"/>
                <w:szCs w:val="20"/>
              </w:rPr>
              <w:t>,2,3...</w:t>
            </w:r>
            <w:r w:rsidRPr="001D75CC">
              <w:rPr>
                <w:rFonts w:ascii="Times New Roman" w:eastAsia="Calibri" w:hAnsi="Times New Roman" w:cs="Times New Roman"/>
                <w:sz w:val="20"/>
                <w:szCs w:val="20"/>
                <w:lang w:val="sr-Cyrl-CS"/>
              </w:rPr>
              <w:t>.</w:t>
            </w:r>
          </w:p>
        </w:tc>
        <w:tc>
          <w:tcPr>
            <w:tcW w:w="1183" w:type="dxa"/>
            <w:gridSpan w:val="2"/>
            <w:shd w:val="clear" w:color="auto" w:fill="auto"/>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Ознака предмета</w:t>
            </w:r>
          </w:p>
        </w:tc>
        <w:tc>
          <w:tcPr>
            <w:tcW w:w="6955" w:type="dxa"/>
            <w:gridSpan w:val="9"/>
            <w:shd w:val="clear" w:color="auto" w:fill="auto"/>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iCs/>
                <w:sz w:val="20"/>
                <w:szCs w:val="20"/>
              </w:rPr>
              <w:t>Назив предмета</w:t>
            </w:r>
            <w:r w:rsidRPr="001D75CC">
              <w:rPr>
                <w:rFonts w:ascii="Times New Roman" w:eastAsia="Calibri" w:hAnsi="Times New Roman" w:cs="Times New Roman"/>
                <w:iCs/>
                <w:sz w:val="20"/>
                <w:szCs w:val="20"/>
                <w:lang w:val="sr-Cyrl-CS"/>
              </w:rPr>
              <w:t xml:space="preserve">     </w:t>
            </w:r>
          </w:p>
        </w:tc>
      </w:tr>
      <w:tr w:rsidR="00903F5C" w:rsidRPr="001D75CC" w:rsidTr="00BF2D44">
        <w:trPr>
          <w:trHeight w:val="427"/>
          <w:jc w:val="center"/>
        </w:trPr>
        <w:tc>
          <w:tcPr>
            <w:tcW w:w="816" w:type="dxa"/>
            <w:gridSpan w:val="2"/>
            <w:shd w:val="clear" w:color="auto" w:fill="auto"/>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1</w:t>
            </w:r>
          </w:p>
        </w:tc>
        <w:tc>
          <w:tcPr>
            <w:tcW w:w="1183" w:type="dxa"/>
            <w:gridSpan w:val="2"/>
            <w:shd w:val="clear" w:color="auto" w:fill="auto"/>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hAnsi="Times New Roman" w:cs="Times New Roman"/>
                <w:sz w:val="20"/>
                <w:szCs w:val="20"/>
              </w:rPr>
              <w:t>19.ZZS070</w:t>
            </w:r>
          </w:p>
        </w:tc>
        <w:tc>
          <w:tcPr>
            <w:tcW w:w="6955" w:type="dxa"/>
            <w:gridSpan w:val="9"/>
            <w:shd w:val="clear" w:color="auto" w:fill="auto"/>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hAnsi="Times New Roman" w:cs="Times New Roman"/>
                <w:sz w:val="20"/>
                <w:szCs w:val="20"/>
              </w:rPr>
              <w:t>Квантитативне методе</w:t>
            </w:r>
          </w:p>
        </w:tc>
      </w:tr>
      <w:tr w:rsidR="00C80751" w:rsidRPr="001D75CC" w:rsidTr="00BF2D44">
        <w:trPr>
          <w:trHeight w:val="427"/>
          <w:jc w:val="center"/>
        </w:trPr>
        <w:tc>
          <w:tcPr>
            <w:tcW w:w="8954" w:type="dxa"/>
            <w:gridSpan w:val="13"/>
            <w:vAlign w:val="center"/>
          </w:tcPr>
          <w:p w:rsidR="00C80751" w:rsidRPr="001D75CC" w:rsidRDefault="00C80751" w:rsidP="00C80751">
            <w:pPr>
              <w:tabs>
                <w:tab w:val="left" w:pos="567"/>
              </w:tabs>
              <w:spacing w:after="60" w:line="240" w:lineRule="auto"/>
              <w:rPr>
                <w:rFonts w:ascii="Times New Roman" w:eastAsia="Calibri" w:hAnsi="Times New Roman" w:cs="Times New Roman"/>
                <w:b/>
                <w:sz w:val="20"/>
                <w:szCs w:val="20"/>
                <w:lang w:val="sr-Cyrl-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6F4061" w:rsidRPr="001D75CC" w:rsidTr="00FC4649">
        <w:trPr>
          <w:trHeight w:val="427"/>
          <w:jc w:val="center"/>
        </w:trPr>
        <w:tc>
          <w:tcPr>
            <w:tcW w:w="792" w:type="dxa"/>
            <w:vAlign w:val="center"/>
          </w:tcPr>
          <w:p w:rsidR="006F4061" w:rsidRPr="001D75CC" w:rsidRDefault="006F4061" w:rsidP="00903F5C">
            <w:pPr>
              <w:numPr>
                <w:ilvl w:val="0"/>
                <w:numId w:val="9"/>
              </w:numPr>
              <w:tabs>
                <w:tab w:val="left" w:pos="567"/>
              </w:tabs>
              <w:spacing w:after="60" w:line="240" w:lineRule="auto"/>
              <w:rPr>
                <w:rFonts w:ascii="Times New Roman" w:eastAsia="Calibri" w:hAnsi="Times New Roman" w:cs="Times New Roman"/>
                <w:sz w:val="20"/>
                <w:szCs w:val="20"/>
                <w:lang w:val="sr-Cyrl-CS"/>
              </w:rPr>
            </w:pPr>
          </w:p>
        </w:tc>
        <w:tc>
          <w:tcPr>
            <w:tcW w:w="7513" w:type="dxa"/>
            <w:gridSpan w:val="11"/>
            <w:shd w:val="clear" w:color="auto" w:fill="auto"/>
            <w:vAlign w:val="center"/>
          </w:tcPr>
          <w:p w:rsidR="006F4061" w:rsidRPr="001D75CC" w:rsidRDefault="006F4061" w:rsidP="007E136F">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Hadzieva, E., Grupcev, V., Petkoski, J. (2017). Extension and Software analysis of an Interactive Application for Transforming Fractals. European Journal of Information Science and Technology,</w:t>
            </w:r>
            <w:r w:rsidR="007E136F">
              <w:rPr>
                <w:rFonts w:ascii="Times New Roman" w:eastAsia="Calibri" w:hAnsi="Times New Roman" w:cs="Times New Roman"/>
                <w:sz w:val="20"/>
                <w:szCs w:val="20"/>
              </w:rPr>
              <w:t>vol. 2, 36-48</w:t>
            </w:r>
            <w:r w:rsidRPr="001D75CC">
              <w:rPr>
                <w:rFonts w:ascii="Times New Roman" w:eastAsia="Calibri" w:hAnsi="Times New Roman" w:cs="Times New Roman"/>
                <w:sz w:val="20"/>
                <w:szCs w:val="20"/>
                <w:lang w:val="sr-Cyrl-CS"/>
              </w:rPr>
              <w:t>.</w:t>
            </w:r>
          </w:p>
        </w:tc>
        <w:tc>
          <w:tcPr>
            <w:tcW w:w="649" w:type="dxa"/>
            <w:shd w:val="clear" w:color="auto" w:fill="auto"/>
            <w:vAlign w:val="center"/>
          </w:tcPr>
          <w:p w:rsidR="006F4061" w:rsidRPr="007E136F" w:rsidRDefault="007E136F" w:rsidP="00903F5C">
            <w:pPr>
              <w:tabs>
                <w:tab w:val="left" w:pos="567"/>
              </w:tabs>
              <w:spacing w:after="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M51</w:t>
            </w:r>
          </w:p>
        </w:tc>
      </w:tr>
      <w:tr w:rsidR="006F4061" w:rsidRPr="001D75CC" w:rsidTr="00FC4649">
        <w:trPr>
          <w:trHeight w:val="427"/>
          <w:jc w:val="center"/>
        </w:trPr>
        <w:tc>
          <w:tcPr>
            <w:tcW w:w="792" w:type="dxa"/>
            <w:vAlign w:val="center"/>
          </w:tcPr>
          <w:p w:rsidR="006F4061" w:rsidRPr="001D75CC" w:rsidRDefault="006F4061" w:rsidP="00903F5C">
            <w:pPr>
              <w:numPr>
                <w:ilvl w:val="0"/>
                <w:numId w:val="9"/>
              </w:numPr>
              <w:tabs>
                <w:tab w:val="left" w:pos="567"/>
              </w:tabs>
              <w:spacing w:after="60" w:line="240" w:lineRule="auto"/>
              <w:rPr>
                <w:rFonts w:ascii="Times New Roman" w:eastAsia="Calibri" w:hAnsi="Times New Roman" w:cs="Times New Roman"/>
                <w:sz w:val="20"/>
                <w:szCs w:val="20"/>
                <w:lang w:val="sr-Cyrl-CS"/>
              </w:rPr>
            </w:pPr>
          </w:p>
        </w:tc>
        <w:tc>
          <w:tcPr>
            <w:tcW w:w="7513" w:type="dxa"/>
            <w:gridSpan w:val="11"/>
            <w:shd w:val="clear" w:color="auto" w:fill="auto"/>
            <w:vAlign w:val="center"/>
          </w:tcPr>
          <w:p w:rsidR="006F4061" w:rsidRPr="001D75CC" w:rsidRDefault="006F4061"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Grupcev, V., Tu, Y., Fogarty, J., Pandit, S. (2015). Push-based System for Molecular Simulation Data Analysis. IEEE International Conference on Big Data, 1775 – 1784. doi:10.1109/BigData.2015.7363949</w:t>
            </w:r>
          </w:p>
        </w:tc>
        <w:tc>
          <w:tcPr>
            <w:tcW w:w="649" w:type="dxa"/>
            <w:shd w:val="clear" w:color="auto" w:fill="auto"/>
            <w:vAlign w:val="center"/>
          </w:tcPr>
          <w:p w:rsidR="006F4061" w:rsidRPr="006F572D" w:rsidRDefault="006F572D" w:rsidP="00903F5C">
            <w:pPr>
              <w:tabs>
                <w:tab w:val="left" w:pos="567"/>
              </w:tabs>
              <w:spacing w:after="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M33</w:t>
            </w:r>
          </w:p>
        </w:tc>
      </w:tr>
      <w:tr w:rsidR="006F4061" w:rsidRPr="001D75CC" w:rsidTr="00FC4649">
        <w:trPr>
          <w:trHeight w:val="427"/>
          <w:jc w:val="center"/>
        </w:trPr>
        <w:tc>
          <w:tcPr>
            <w:tcW w:w="792" w:type="dxa"/>
            <w:vAlign w:val="center"/>
          </w:tcPr>
          <w:p w:rsidR="006F4061" w:rsidRPr="001D75CC" w:rsidRDefault="006F4061" w:rsidP="00903F5C">
            <w:pPr>
              <w:numPr>
                <w:ilvl w:val="0"/>
                <w:numId w:val="9"/>
              </w:numPr>
              <w:tabs>
                <w:tab w:val="left" w:pos="567"/>
              </w:tabs>
              <w:spacing w:after="60" w:line="240" w:lineRule="auto"/>
              <w:rPr>
                <w:rFonts w:ascii="Times New Roman" w:eastAsia="Calibri" w:hAnsi="Times New Roman" w:cs="Times New Roman"/>
                <w:sz w:val="20"/>
                <w:szCs w:val="20"/>
                <w:lang w:val="sr-Cyrl-CS"/>
              </w:rPr>
            </w:pPr>
          </w:p>
        </w:tc>
        <w:tc>
          <w:tcPr>
            <w:tcW w:w="7513" w:type="dxa"/>
            <w:gridSpan w:val="11"/>
            <w:shd w:val="clear" w:color="auto" w:fill="auto"/>
            <w:vAlign w:val="center"/>
          </w:tcPr>
          <w:p w:rsidR="006F4061" w:rsidRPr="001D75CC" w:rsidRDefault="006F4061" w:rsidP="00903F5C">
            <w:pPr>
              <w:widowControl w:val="0"/>
              <w:tabs>
                <w:tab w:val="left" w:pos="157"/>
              </w:tabs>
              <w:autoSpaceDE w:val="0"/>
              <w:autoSpaceDN w:val="0"/>
              <w:spacing w:after="0" w:line="309" w:lineRule="auto"/>
              <w:ind w:left="156" w:right="695" w:hanging="156"/>
              <w:rPr>
                <w:rFonts w:ascii="Times New Roman" w:eastAsia="Times New Roman" w:hAnsi="Times New Roman" w:cs="Times New Roman"/>
                <w:sz w:val="20"/>
                <w:szCs w:val="20"/>
                <w:lang w:bidi="en-US"/>
              </w:rPr>
            </w:pPr>
            <w:r w:rsidRPr="001D75CC">
              <w:rPr>
                <w:rFonts w:ascii="Times New Roman" w:eastAsia="Times New Roman" w:hAnsi="Times New Roman" w:cs="Times New Roman"/>
                <w:spacing w:val="-6"/>
                <w:sz w:val="20"/>
                <w:szCs w:val="20"/>
                <w:lang w:bidi="en-US"/>
              </w:rPr>
              <w:t xml:space="preserve">Kumar, </w:t>
            </w:r>
            <w:r w:rsidRPr="001D75CC">
              <w:rPr>
                <w:rFonts w:ascii="Times New Roman" w:eastAsia="Times New Roman" w:hAnsi="Times New Roman" w:cs="Times New Roman"/>
                <w:spacing w:val="-4"/>
                <w:sz w:val="20"/>
                <w:szCs w:val="20"/>
                <w:lang w:bidi="en-US"/>
              </w:rPr>
              <w:t xml:space="preserve">A., </w:t>
            </w:r>
            <w:r w:rsidRPr="001D75CC">
              <w:rPr>
                <w:rFonts w:ascii="Times New Roman" w:eastAsia="Times New Roman" w:hAnsi="Times New Roman" w:cs="Times New Roman"/>
                <w:spacing w:val="-5"/>
                <w:sz w:val="20"/>
                <w:szCs w:val="20"/>
                <w:lang w:bidi="en-US"/>
              </w:rPr>
              <w:t xml:space="preserve">Grupcev, </w:t>
            </w:r>
            <w:r w:rsidRPr="001D75CC">
              <w:rPr>
                <w:rFonts w:ascii="Times New Roman" w:eastAsia="Times New Roman" w:hAnsi="Times New Roman" w:cs="Times New Roman"/>
                <w:spacing w:val="-4"/>
                <w:sz w:val="20"/>
                <w:szCs w:val="20"/>
                <w:lang w:bidi="en-US"/>
              </w:rPr>
              <w:t xml:space="preserve">V., Yuan ,Y., </w:t>
            </w:r>
            <w:r w:rsidRPr="001D75CC">
              <w:rPr>
                <w:rFonts w:ascii="Times New Roman" w:eastAsia="Times New Roman" w:hAnsi="Times New Roman" w:cs="Times New Roman"/>
                <w:spacing w:val="-6"/>
                <w:sz w:val="20"/>
                <w:szCs w:val="20"/>
                <w:lang w:bidi="en-US"/>
              </w:rPr>
              <w:t xml:space="preserve">Tu, </w:t>
            </w:r>
            <w:r w:rsidRPr="001D75CC">
              <w:rPr>
                <w:rFonts w:ascii="Times New Roman" w:eastAsia="Times New Roman" w:hAnsi="Times New Roman" w:cs="Times New Roman"/>
                <w:spacing w:val="-4"/>
                <w:sz w:val="20"/>
                <w:szCs w:val="20"/>
                <w:lang w:bidi="en-US"/>
              </w:rPr>
              <w:t xml:space="preserve">Y., </w:t>
            </w:r>
            <w:r w:rsidRPr="001D75CC">
              <w:rPr>
                <w:rFonts w:ascii="Times New Roman" w:eastAsia="Times New Roman" w:hAnsi="Times New Roman" w:cs="Times New Roman"/>
                <w:spacing w:val="-5"/>
                <w:sz w:val="20"/>
                <w:szCs w:val="20"/>
                <w:lang w:bidi="en-US"/>
              </w:rPr>
              <w:t xml:space="preserve">Huan, </w:t>
            </w:r>
            <w:r w:rsidRPr="001D75CC">
              <w:rPr>
                <w:rFonts w:ascii="Times New Roman" w:eastAsia="Times New Roman" w:hAnsi="Times New Roman" w:cs="Times New Roman"/>
                <w:spacing w:val="-3"/>
                <w:sz w:val="20"/>
                <w:szCs w:val="20"/>
                <w:lang w:bidi="en-US"/>
              </w:rPr>
              <w:t xml:space="preserve">J., </w:t>
            </w:r>
            <w:r w:rsidRPr="001D75CC">
              <w:rPr>
                <w:rFonts w:ascii="Times New Roman" w:eastAsia="Times New Roman" w:hAnsi="Times New Roman" w:cs="Times New Roman"/>
                <w:spacing w:val="-5"/>
                <w:sz w:val="20"/>
                <w:szCs w:val="20"/>
                <w:lang w:bidi="en-US"/>
              </w:rPr>
              <w:t xml:space="preserve">Shen, G. (2014). </w:t>
            </w:r>
            <w:r w:rsidRPr="001D75CC">
              <w:rPr>
                <w:rFonts w:ascii="Times New Roman" w:eastAsia="Times New Roman" w:hAnsi="Times New Roman" w:cs="Times New Roman"/>
                <w:spacing w:val="-6"/>
                <w:sz w:val="20"/>
                <w:szCs w:val="20"/>
                <w:lang w:bidi="en-US"/>
              </w:rPr>
              <w:t xml:space="preserve">Computing </w:t>
            </w:r>
            <w:r w:rsidRPr="001D75CC">
              <w:rPr>
                <w:rFonts w:ascii="Times New Roman" w:eastAsia="Times New Roman" w:hAnsi="Times New Roman" w:cs="Times New Roman"/>
                <w:spacing w:val="-5"/>
                <w:sz w:val="20"/>
                <w:szCs w:val="20"/>
                <w:lang w:bidi="en-US"/>
              </w:rPr>
              <w:t xml:space="preserve">Spatial Distance </w:t>
            </w:r>
            <w:r w:rsidRPr="001D75CC">
              <w:rPr>
                <w:rFonts w:ascii="Times New Roman" w:eastAsia="Times New Roman" w:hAnsi="Times New Roman" w:cs="Times New Roman"/>
                <w:spacing w:val="-6"/>
                <w:sz w:val="20"/>
                <w:szCs w:val="20"/>
                <w:lang w:bidi="en-US"/>
              </w:rPr>
              <w:t xml:space="preserve">Histograms for </w:t>
            </w:r>
            <w:r w:rsidRPr="001D75CC">
              <w:rPr>
                <w:rFonts w:ascii="Times New Roman" w:eastAsia="Times New Roman" w:hAnsi="Times New Roman" w:cs="Times New Roman"/>
                <w:spacing w:val="-5"/>
                <w:sz w:val="20"/>
                <w:szCs w:val="20"/>
                <w:lang w:bidi="en-US"/>
              </w:rPr>
              <w:t xml:space="preserve">Large Scientific </w:t>
            </w:r>
            <w:r w:rsidRPr="001D75CC">
              <w:rPr>
                <w:rFonts w:ascii="Times New Roman" w:eastAsia="Times New Roman" w:hAnsi="Times New Roman" w:cs="Times New Roman"/>
                <w:spacing w:val="-4"/>
                <w:sz w:val="20"/>
                <w:szCs w:val="20"/>
                <w:lang w:bidi="en-US"/>
              </w:rPr>
              <w:t xml:space="preserve">Data </w:t>
            </w:r>
            <w:r w:rsidRPr="001D75CC">
              <w:rPr>
                <w:rFonts w:ascii="Times New Roman" w:eastAsia="Times New Roman" w:hAnsi="Times New Roman" w:cs="Times New Roman"/>
                <w:spacing w:val="-6"/>
                <w:sz w:val="20"/>
                <w:szCs w:val="20"/>
                <w:lang w:bidi="en-US"/>
              </w:rPr>
              <w:t xml:space="preserve">Sets </w:t>
            </w:r>
            <w:r w:rsidRPr="001D75CC">
              <w:rPr>
                <w:rFonts w:ascii="Times New Roman" w:eastAsia="Times New Roman" w:hAnsi="Times New Roman" w:cs="Times New Roman"/>
                <w:spacing w:val="-5"/>
                <w:sz w:val="20"/>
                <w:szCs w:val="20"/>
                <w:lang w:bidi="en-US"/>
              </w:rPr>
              <w:t xml:space="preserve">On-the-Fly. </w:t>
            </w:r>
            <w:r w:rsidRPr="001D75CC">
              <w:rPr>
                <w:rFonts w:ascii="Times New Roman" w:eastAsia="Times New Roman" w:hAnsi="Times New Roman" w:cs="Times New Roman"/>
                <w:i/>
                <w:spacing w:val="-5"/>
                <w:sz w:val="20"/>
                <w:szCs w:val="20"/>
                <w:lang w:bidi="en-US"/>
              </w:rPr>
              <w:t xml:space="preserve">IEEE Transactions </w:t>
            </w:r>
            <w:r w:rsidRPr="001D75CC">
              <w:rPr>
                <w:rFonts w:ascii="Times New Roman" w:eastAsia="Times New Roman" w:hAnsi="Times New Roman" w:cs="Times New Roman"/>
                <w:i/>
                <w:spacing w:val="-3"/>
                <w:sz w:val="20"/>
                <w:szCs w:val="20"/>
                <w:lang w:bidi="en-US"/>
              </w:rPr>
              <w:t xml:space="preserve">on </w:t>
            </w:r>
            <w:r w:rsidRPr="001D75CC">
              <w:rPr>
                <w:rFonts w:ascii="Times New Roman" w:eastAsia="Times New Roman" w:hAnsi="Times New Roman" w:cs="Times New Roman"/>
                <w:i/>
                <w:spacing w:val="-5"/>
                <w:sz w:val="20"/>
                <w:szCs w:val="20"/>
                <w:lang w:bidi="en-US"/>
              </w:rPr>
              <w:t xml:space="preserve">Knowledge </w:t>
            </w:r>
            <w:r w:rsidRPr="001D75CC">
              <w:rPr>
                <w:rFonts w:ascii="Times New Roman" w:eastAsia="Times New Roman" w:hAnsi="Times New Roman" w:cs="Times New Roman"/>
                <w:i/>
                <w:spacing w:val="-4"/>
                <w:sz w:val="20"/>
                <w:szCs w:val="20"/>
                <w:lang w:bidi="en-US"/>
              </w:rPr>
              <w:t xml:space="preserve">and Data </w:t>
            </w:r>
            <w:r w:rsidRPr="001D75CC">
              <w:rPr>
                <w:rFonts w:ascii="Times New Roman" w:eastAsia="Times New Roman" w:hAnsi="Times New Roman" w:cs="Times New Roman"/>
                <w:i/>
                <w:spacing w:val="-5"/>
                <w:sz w:val="20"/>
                <w:szCs w:val="20"/>
                <w:lang w:bidi="en-US"/>
              </w:rPr>
              <w:t>Engineering</w:t>
            </w:r>
            <w:r w:rsidRPr="001D75CC">
              <w:rPr>
                <w:rFonts w:ascii="Times New Roman" w:eastAsia="Times New Roman" w:hAnsi="Times New Roman" w:cs="Times New Roman"/>
                <w:spacing w:val="-5"/>
                <w:sz w:val="20"/>
                <w:szCs w:val="20"/>
                <w:lang w:bidi="en-US"/>
              </w:rPr>
              <w:t>, 26(10), 2410-2424.</w:t>
            </w:r>
            <w:r w:rsidRPr="001D75CC">
              <w:rPr>
                <w:rFonts w:ascii="Times New Roman" w:eastAsia="Times New Roman" w:hAnsi="Times New Roman" w:cs="Times New Roman"/>
                <w:spacing w:val="-20"/>
                <w:sz w:val="20"/>
                <w:szCs w:val="20"/>
                <w:lang w:bidi="en-US"/>
              </w:rPr>
              <w:t xml:space="preserve"> </w:t>
            </w:r>
            <w:r w:rsidRPr="001D75CC">
              <w:rPr>
                <w:rFonts w:ascii="Times New Roman" w:eastAsia="Times New Roman" w:hAnsi="Times New Roman" w:cs="Times New Roman"/>
                <w:spacing w:val="-5"/>
                <w:sz w:val="20"/>
                <w:szCs w:val="20"/>
                <w:lang w:bidi="en-US"/>
              </w:rPr>
              <w:t>doi:10.1109/TKDE.2014.2298015</w:t>
            </w:r>
          </w:p>
        </w:tc>
        <w:tc>
          <w:tcPr>
            <w:tcW w:w="649" w:type="dxa"/>
            <w:shd w:val="clear" w:color="auto" w:fill="auto"/>
            <w:vAlign w:val="center"/>
          </w:tcPr>
          <w:p w:rsidR="006F4061" w:rsidRPr="001D75CC" w:rsidRDefault="00417056" w:rsidP="00903F5C">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M21</w:t>
            </w:r>
          </w:p>
        </w:tc>
      </w:tr>
      <w:tr w:rsidR="006F4061" w:rsidRPr="001D75CC" w:rsidTr="00FC4649">
        <w:trPr>
          <w:trHeight w:val="427"/>
          <w:jc w:val="center"/>
        </w:trPr>
        <w:tc>
          <w:tcPr>
            <w:tcW w:w="792" w:type="dxa"/>
            <w:vAlign w:val="center"/>
          </w:tcPr>
          <w:p w:rsidR="006F4061" w:rsidRPr="001D75CC" w:rsidRDefault="006F4061" w:rsidP="00903F5C">
            <w:pPr>
              <w:numPr>
                <w:ilvl w:val="0"/>
                <w:numId w:val="9"/>
              </w:numPr>
              <w:tabs>
                <w:tab w:val="left" w:pos="567"/>
              </w:tabs>
              <w:spacing w:after="60" w:line="240" w:lineRule="auto"/>
              <w:rPr>
                <w:rFonts w:ascii="Times New Roman" w:eastAsia="Calibri" w:hAnsi="Times New Roman" w:cs="Times New Roman"/>
                <w:sz w:val="20"/>
                <w:szCs w:val="20"/>
                <w:lang w:val="sr-Cyrl-CS"/>
              </w:rPr>
            </w:pPr>
          </w:p>
        </w:tc>
        <w:tc>
          <w:tcPr>
            <w:tcW w:w="7513" w:type="dxa"/>
            <w:gridSpan w:val="11"/>
            <w:shd w:val="clear" w:color="auto" w:fill="auto"/>
            <w:vAlign w:val="center"/>
          </w:tcPr>
          <w:p w:rsidR="006F4061" w:rsidRPr="001D75CC" w:rsidRDefault="006F4061" w:rsidP="00903F5C">
            <w:pPr>
              <w:widowControl w:val="0"/>
              <w:tabs>
                <w:tab w:val="left" w:pos="157"/>
              </w:tabs>
              <w:autoSpaceDE w:val="0"/>
              <w:autoSpaceDN w:val="0"/>
              <w:spacing w:after="0" w:line="309" w:lineRule="auto"/>
              <w:ind w:left="156" w:right="329"/>
              <w:outlineLvl w:val="1"/>
              <w:rPr>
                <w:rFonts w:ascii="Times New Roman" w:eastAsia="Times New Roman" w:hAnsi="Times New Roman" w:cs="Times New Roman"/>
                <w:sz w:val="20"/>
                <w:szCs w:val="20"/>
                <w:lang w:bidi="en-US"/>
              </w:rPr>
            </w:pPr>
            <w:r w:rsidRPr="001D75CC">
              <w:rPr>
                <w:rFonts w:ascii="Times New Roman" w:eastAsia="Times New Roman" w:hAnsi="Times New Roman" w:cs="Times New Roman"/>
                <w:spacing w:val="-6"/>
                <w:sz w:val="20"/>
                <w:szCs w:val="20"/>
                <w:lang w:bidi="en-US"/>
              </w:rPr>
              <w:t>Kumar,</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4"/>
                <w:sz w:val="20"/>
                <w:szCs w:val="20"/>
                <w:lang w:bidi="en-US"/>
              </w:rPr>
              <w:t>A.,</w:t>
            </w:r>
            <w:r w:rsidRPr="001D75CC">
              <w:rPr>
                <w:rFonts w:ascii="Times New Roman" w:eastAsia="Times New Roman" w:hAnsi="Times New Roman" w:cs="Times New Roman"/>
                <w:spacing w:val="-3"/>
                <w:sz w:val="20"/>
                <w:szCs w:val="20"/>
                <w:lang w:bidi="en-US"/>
              </w:rPr>
              <w:t xml:space="preserve"> </w:t>
            </w:r>
            <w:r w:rsidRPr="001D75CC">
              <w:rPr>
                <w:rFonts w:ascii="Times New Roman" w:eastAsia="Times New Roman" w:hAnsi="Times New Roman" w:cs="Times New Roman"/>
                <w:spacing w:val="-5"/>
                <w:sz w:val="20"/>
                <w:szCs w:val="20"/>
                <w:lang w:bidi="en-US"/>
              </w:rPr>
              <w:t>Grupcev,</w:t>
            </w:r>
            <w:r w:rsidRPr="001D75CC">
              <w:rPr>
                <w:rFonts w:ascii="Times New Roman" w:eastAsia="Times New Roman" w:hAnsi="Times New Roman" w:cs="Times New Roman"/>
                <w:spacing w:val="-8"/>
                <w:sz w:val="20"/>
                <w:szCs w:val="20"/>
                <w:lang w:bidi="en-US"/>
              </w:rPr>
              <w:t xml:space="preserve"> </w:t>
            </w:r>
            <w:r w:rsidRPr="001D75CC">
              <w:rPr>
                <w:rFonts w:ascii="Times New Roman" w:eastAsia="Times New Roman" w:hAnsi="Times New Roman" w:cs="Times New Roman"/>
                <w:spacing w:val="-4"/>
                <w:sz w:val="20"/>
                <w:szCs w:val="20"/>
                <w:lang w:bidi="en-US"/>
              </w:rPr>
              <w:t>V.,</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5"/>
                <w:sz w:val="20"/>
                <w:szCs w:val="20"/>
                <w:lang w:bidi="en-US"/>
              </w:rPr>
              <w:t>Berrada,</w:t>
            </w:r>
            <w:r w:rsidRPr="001D75CC">
              <w:rPr>
                <w:rFonts w:ascii="Times New Roman" w:eastAsia="Times New Roman" w:hAnsi="Times New Roman" w:cs="Times New Roman"/>
                <w:spacing w:val="-8"/>
                <w:sz w:val="20"/>
                <w:szCs w:val="20"/>
                <w:lang w:bidi="en-US"/>
              </w:rPr>
              <w:t xml:space="preserve"> </w:t>
            </w:r>
            <w:r w:rsidRPr="001D75CC">
              <w:rPr>
                <w:rFonts w:ascii="Times New Roman" w:eastAsia="Times New Roman" w:hAnsi="Times New Roman" w:cs="Times New Roman"/>
                <w:spacing w:val="-3"/>
                <w:sz w:val="20"/>
                <w:szCs w:val="20"/>
                <w:lang w:bidi="en-US"/>
              </w:rPr>
              <w:t>M.,</w:t>
            </w:r>
            <w:r w:rsidRPr="001D75CC">
              <w:rPr>
                <w:rFonts w:ascii="Times New Roman" w:eastAsia="Times New Roman" w:hAnsi="Times New Roman" w:cs="Times New Roman"/>
                <w:spacing w:val="-8"/>
                <w:sz w:val="20"/>
                <w:szCs w:val="20"/>
                <w:lang w:bidi="en-US"/>
              </w:rPr>
              <w:t xml:space="preserve"> </w:t>
            </w:r>
            <w:r w:rsidRPr="001D75CC">
              <w:rPr>
                <w:rFonts w:ascii="Times New Roman" w:eastAsia="Times New Roman" w:hAnsi="Times New Roman" w:cs="Times New Roman"/>
                <w:spacing w:val="-6"/>
                <w:sz w:val="20"/>
                <w:szCs w:val="20"/>
                <w:lang w:bidi="en-US"/>
              </w:rPr>
              <w:t>Fogarty,</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3"/>
                <w:sz w:val="20"/>
                <w:szCs w:val="20"/>
                <w:lang w:bidi="en-US"/>
              </w:rPr>
              <w:t xml:space="preserve">J., </w:t>
            </w:r>
            <w:r w:rsidRPr="001D75CC">
              <w:rPr>
                <w:rFonts w:ascii="Times New Roman" w:eastAsia="Times New Roman" w:hAnsi="Times New Roman" w:cs="Times New Roman"/>
                <w:spacing w:val="-6"/>
                <w:sz w:val="20"/>
                <w:szCs w:val="20"/>
                <w:lang w:bidi="en-US"/>
              </w:rPr>
              <w:t>Tu,</w:t>
            </w:r>
            <w:r w:rsidRPr="001D75CC">
              <w:rPr>
                <w:rFonts w:ascii="Times New Roman" w:eastAsia="Times New Roman" w:hAnsi="Times New Roman" w:cs="Times New Roman"/>
                <w:spacing w:val="-8"/>
                <w:sz w:val="20"/>
                <w:szCs w:val="20"/>
                <w:lang w:bidi="en-US"/>
              </w:rPr>
              <w:t xml:space="preserve"> </w:t>
            </w:r>
            <w:r w:rsidRPr="001D75CC">
              <w:rPr>
                <w:rFonts w:ascii="Times New Roman" w:eastAsia="Times New Roman" w:hAnsi="Times New Roman" w:cs="Times New Roman"/>
                <w:spacing w:val="-4"/>
                <w:sz w:val="20"/>
                <w:szCs w:val="20"/>
                <w:lang w:bidi="en-US"/>
              </w:rPr>
              <w:t>Y.,</w:t>
            </w:r>
            <w:r w:rsidRPr="001D75CC">
              <w:rPr>
                <w:rFonts w:ascii="Times New Roman" w:eastAsia="Times New Roman" w:hAnsi="Times New Roman" w:cs="Times New Roman"/>
                <w:spacing w:val="-8"/>
                <w:sz w:val="20"/>
                <w:szCs w:val="20"/>
                <w:lang w:bidi="en-US"/>
              </w:rPr>
              <w:t xml:space="preserve"> </w:t>
            </w:r>
            <w:r w:rsidRPr="001D75CC">
              <w:rPr>
                <w:rFonts w:ascii="Times New Roman" w:eastAsia="Times New Roman" w:hAnsi="Times New Roman" w:cs="Times New Roman"/>
                <w:spacing w:val="-5"/>
                <w:sz w:val="20"/>
                <w:szCs w:val="20"/>
                <w:lang w:bidi="en-US"/>
              </w:rPr>
              <w:t>Zhu,</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4"/>
                <w:sz w:val="20"/>
                <w:szCs w:val="20"/>
                <w:lang w:bidi="en-US"/>
              </w:rPr>
              <w:t>X.,</w:t>
            </w:r>
            <w:r w:rsidRPr="001D75CC">
              <w:rPr>
                <w:rFonts w:ascii="Times New Roman" w:eastAsia="Times New Roman" w:hAnsi="Times New Roman" w:cs="Times New Roman"/>
                <w:spacing w:val="-3"/>
                <w:sz w:val="20"/>
                <w:szCs w:val="20"/>
                <w:lang w:bidi="en-US"/>
              </w:rPr>
              <w:t xml:space="preserve"> </w:t>
            </w:r>
            <w:r w:rsidRPr="001D75CC">
              <w:rPr>
                <w:rFonts w:ascii="Times New Roman" w:eastAsia="Times New Roman" w:hAnsi="Times New Roman" w:cs="Times New Roman"/>
                <w:spacing w:val="-5"/>
                <w:sz w:val="20"/>
                <w:szCs w:val="20"/>
                <w:lang w:bidi="en-US"/>
              </w:rPr>
              <w:t>Pandit,</w:t>
            </w:r>
            <w:r w:rsidRPr="001D75CC">
              <w:rPr>
                <w:rFonts w:ascii="Times New Roman" w:eastAsia="Times New Roman" w:hAnsi="Times New Roman" w:cs="Times New Roman"/>
                <w:spacing w:val="-8"/>
                <w:sz w:val="20"/>
                <w:szCs w:val="20"/>
                <w:lang w:bidi="en-US"/>
              </w:rPr>
              <w:t xml:space="preserve"> </w:t>
            </w:r>
            <w:r w:rsidRPr="001D75CC">
              <w:rPr>
                <w:rFonts w:ascii="Times New Roman" w:eastAsia="Times New Roman" w:hAnsi="Times New Roman" w:cs="Times New Roman"/>
                <w:spacing w:val="-4"/>
                <w:sz w:val="20"/>
                <w:szCs w:val="20"/>
                <w:lang w:bidi="en-US"/>
              </w:rPr>
              <w:t>S.,</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4"/>
                <w:sz w:val="20"/>
                <w:szCs w:val="20"/>
                <w:lang w:bidi="en-US"/>
              </w:rPr>
              <w:t>Xia,</w:t>
            </w:r>
            <w:r w:rsidRPr="001D75CC">
              <w:rPr>
                <w:rFonts w:ascii="Times New Roman" w:eastAsia="Times New Roman" w:hAnsi="Times New Roman" w:cs="Times New Roman"/>
                <w:spacing w:val="-8"/>
                <w:sz w:val="20"/>
                <w:szCs w:val="20"/>
                <w:lang w:bidi="en-US"/>
              </w:rPr>
              <w:t xml:space="preserve"> </w:t>
            </w:r>
            <w:r w:rsidRPr="001D75CC">
              <w:rPr>
                <w:rFonts w:ascii="Times New Roman" w:eastAsia="Times New Roman" w:hAnsi="Times New Roman" w:cs="Times New Roman"/>
                <w:spacing w:val="-3"/>
                <w:sz w:val="20"/>
                <w:szCs w:val="20"/>
                <w:lang w:bidi="en-US"/>
              </w:rPr>
              <w:t>Y.</w:t>
            </w:r>
            <w:r w:rsidRPr="001D75CC">
              <w:rPr>
                <w:rFonts w:ascii="Times New Roman" w:eastAsia="Times New Roman" w:hAnsi="Times New Roman" w:cs="Times New Roman"/>
                <w:spacing w:val="-8"/>
                <w:sz w:val="20"/>
                <w:szCs w:val="20"/>
                <w:lang w:bidi="en-US"/>
              </w:rPr>
              <w:t xml:space="preserve"> </w:t>
            </w:r>
            <w:r w:rsidRPr="001D75CC">
              <w:rPr>
                <w:rFonts w:ascii="Times New Roman" w:eastAsia="Times New Roman" w:hAnsi="Times New Roman" w:cs="Times New Roman"/>
                <w:spacing w:val="-5"/>
                <w:sz w:val="20"/>
                <w:szCs w:val="20"/>
                <w:lang w:bidi="en-US"/>
              </w:rPr>
              <w:t>(2014).</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4"/>
                <w:sz w:val="20"/>
                <w:szCs w:val="20"/>
                <w:lang w:bidi="en-US"/>
              </w:rPr>
              <w:t>DCMS:</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z w:val="20"/>
                <w:szCs w:val="20"/>
                <w:lang w:bidi="en-US"/>
              </w:rPr>
              <w:t xml:space="preserve">A </w:t>
            </w:r>
            <w:r w:rsidRPr="001D75CC">
              <w:rPr>
                <w:rFonts w:ascii="Times New Roman" w:eastAsia="Times New Roman" w:hAnsi="Times New Roman" w:cs="Times New Roman"/>
                <w:spacing w:val="-4"/>
                <w:sz w:val="20"/>
                <w:szCs w:val="20"/>
                <w:lang w:bidi="en-US"/>
              </w:rPr>
              <w:t xml:space="preserve">data </w:t>
            </w:r>
            <w:r w:rsidRPr="001D75CC">
              <w:rPr>
                <w:rFonts w:ascii="Times New Roman" w:eastAsia="Times New Roman" w:hAnsi="Times New Roman" w:cs="Times New Roman"/>
                <w:spacing w:val="-6"/>
                <w:sz w:val="20"/>
                <w:szCs w:val="20"/>
                <w:lang w:bidi="en-US"/>
              </w:rPr>
              <w:t xml:space="preserve">analytics </w:t>
            </w:r>
            <w:r w:rsidRPr="001D75CC">
              <w:rPr>
                <w:rFonts w:ascii="Times New Roman" w:eastAsia="Times New Roman" w:hAnsi="Times New Roman" w:cs="Times New Roman"/>
                <w:spacing w:val="-3"/>
                <w:sz w:val="20"/>
                <w:szCs w:val="20"/>
                <w:lang w:bidi="en-US"/>
              </w:rPr>
              <w:t xml:space="preserve">and </w:t>
            </w:r>
            <w:r w:rsidRPr="001D75CC">
              <w:rPr>
                <w:rFonts w:ascii="Times New Roman" w:eastAsia="Times New Roman" w:hAnsi="Times New Roman" w:cs="Times New Roman"/>
                <w:spacing w:val="-5"/>
                <w:sz w:val="20"/>
                <w:szCs w:val="20"/>
                <w:lang w:bidi="en-US"/>
              </w:rPr>
              <w:t xml:space="preserve">management system </w:t>
            </w:r>
            <w:r w:rsidRPr="001D75CC">
              <w:rPr>
                <w:rFonts w:ascii="Times New Roman" w:eastAsia="Times New Roman" w:hAnsi="Times New Roman" w:cs="Times New Roman"/>
                <w:spacing w:val="-4"/>
                <w:sz w:val="20"/>
                <w:szCs w:val="20"/>
                <w:lang w:bidi="en-US"/>
              </w:rPr>
              <w:t xml:space="preserve">for </w:t>
            </w:r>
            <w:r w:rsidRPr="001D75CC">
              <w:rPr>
                <w:rFonts w:ascii="Times New Roman" w:eastAsia="Times New Roman" w:hAnsi="Times New Roman" w:cs="Times New Roman"/>
                <w:spacing w:val="-5"/>
                <w:sz w:val="20"/>
                <w:szCs w:val="20"/>
                <w:lang w:bidi="en-US"/>
              </w:rPr>
              <w:t xml:space="preserve">molecular simulation. </w:t>
            </w:r>
            <w:r w:rsidRPr="001D75CC">
              <w:rPr>
                <w:rFonts w:ascii="Times New Roman" w:eastAsia="Times New Roman" w:hAnsi="Times New Roman" w:cs="Times New Roman"/>
                <w:i/>
                <w:spacing w:val="-4"/>
                <w:sz w:val="20"/>
                <w:szCs w:val="20"/>
                <w:lang w:bidi="en-US"/>
              </w:rPr>
              <w:t xml:space="preserve">Journal </w:t>
            </w:r>
            <w:r w:rsidRPr="001D75CC">
              <w:rPr>
                <w:rFonts w:ascii="Times New Roman" w:eastAsia="Times New Roman" w:hAnsi="Times New Roman" w:cs="Times New Roman"/>
                <w:i/>
                <w:spacing w:val="-3"/>
                <w:sz w:val="20"/>
                <w:szCs w:val="20"/>
                <w:lang w:bidi="en-US"/>
              </w:rPr>
              <w:t xml:space="preserve">of </w:t>
            </w:r>
            <w:r w:rsidRPr="001D75CC">
              <w:rPr>
                <w:rFonts w:ascii="Times New Roman" w:eastAsia="Times New Roman" w:hAnsi="Times New Roman" w:cs="Times New Roman"/>
                <w:i/>
                <w:spacing w:val="-5"/>
                <w:sz w:val="20"/>
                <w:szCs w:val="20"/>
                <w:lang w:bidi="en-US"/>
              </w:rPr>
              <w:t>Big Data</w:t>
            </w:r>
            <w:r w:rsidRPr="001D75CC">
              <w:rPr>
                <w:rFonts w:ascii="Times New Roman" w:eastAsia="Times New Roman" w:hAnsi="Times New Roman" w:cs="Times New Roman"/>
                <w:spacing w:val="-5"/>
                <w:sz w:val="20"/>
                <w:szCs w:val="20"/>
                <w:lang w:bidi="en-US"/>
              </w:rPr>
              <w:t xml:space="preserve">, 2(1):9. </w:t>
            </w:r>
            <w:r w:rsidRPr="001D75CC">
              <w:rPr>
                <w:rFonts w:ascii="Times New Roman" w:eastAsia="Times New Roman" w:hAnsi="Times New Roman" w:cs="Times New Roman"/>
                <w:spacing w:val="-6"/>
                <w:sz w:val="20"/>
                <w:szCs w:val="20"/>
                <w:lang w:bidi="en-US"/>
              </w:rPr>
              <w:t>doi:10.1186/s40537-014-0009-5</w:t>
            </w:r>
          </w:p>
        </w:tc>
        <w:tc>
          <w:tcPr>
            <w:tcW w:w="649" w:type="dxa"/>
            <w:shd w:val="clear" w:color="auto" w:fill="auto"/>
            <w:vAlign w:val="center"/>
          </w:tcPr>
          <w:p w:rsidR="006F4061" w:rsidRPr="001D75CC" w:rsidRDefault="00417056" w:rsidP="00903F5C">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M24</w:t>
            </w:r>
          </w:p>
        </w:tc>
      </w:tr>
      <w:tr w:rsidR="006F4061" w:rsidRPr="001D75CC" w:rsidTr="00FC4649">
        <w:trPr>
          <w:trHeight w:val="427"/>
          <w:jc w:val="center"/>
        </w:trPr>
        <w:tc>
          <w:tcPr>
            <w:tcW w:w="792" w:type="dxa"/>
            <w:vAlign w:val="center"/>
          </w:tcPr>
          <w:p w:rsidR="006F4061" w:rsidRPr="001D75CC" w:rsidRDefault="006F4061" w:rsidP="00903F5C">
            <w:pPr>
              <w:numPr>
                <w:ilvl w:val="0"/>
                <w:numId w:val="9"/>
              </w:numPr>
              <w:tabs>
                <w:tab w:val="left" w:pos="567"/>
              </w:tabs>
              <w:spacing w:after="60" w:line="240" w:lineRule="auto"/>
              <w:rPr>
                <w:rFonts w:ascii="Times New Roman" w:eastAsia="Calibri" w:hAnsi="Times New Roman" w:cs="Times New Roman"/>
                <w:sz w:val="20"/>
                <w:szCs w:val="20"/>
                <w:lang w:val="sr-Cyrl-CS"/>
              </w:rPr>
            </w:pPr>
          </w:p>
        </w:tc>
        <w:tc>
          <w:tcPr>
            <w:tcW w:w="7513" w:type="dxa"/>
            <w:gridSpan w:val="11"/>
            <w:shd w:val="clear" w:color="auto" w:fill="auto"/>
            <w:vAlign w:val="center"/>
          </w:tcPr>
          <w:p w:rsidR="006F4061" w:rsidRPr="001D75CC" w:rsidRDefault="006F4061" w:rsidP="00903F5C">
            <w:pPr>
              <w:widowControl w:val="0"/>
              <w:tabs>
                <w:tab w:val="left" w:pos="1741"/>
              </w:tabs>
              <w:autoSpaceDE w:val="0"/>
              <w:autoSpaceDN w:val="0"/>
              <w:spacing w:before="84" w:after="0" w:line="309" w:lineRule="auto"/>
              <w:ind w:left="156" w:right="121" w:hanging="156"/>
              <w:jc w:val="both"/>
              <w:rPr>
                <w:rFonts w:ascii="Times New Roman" w:eastAsia="Times New Roman" w:hAnsi="Times New Roman" w:cs="Times New Roman"/>
                <w:sz w:val="20"/>
                <w:szCs w:val="20"/>
                <w:lang w:bidi="en-US"/>
              </w:rPr>
            </w:pPr>
            <w:r w:rsidRPr="001D75CC">
              <w:rPr>
                <w:rFonts w:ascii="Times New Roman" w:eastAsia="Times New Roman" w:hAnsi="Times New Roman" w:cs="Times New Roman"/>
                <w:spacing w:val="-5"/>
                <w:sz w:val="20"/>
                <w:szCs w:val="20"/>
                <w:lang w:bidi="en-US"/>
              </w:rPr>
              <w:t>Grupcev,</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4"/>
                <w:sz w:val="20"/>
                <w:szCs w:val="20"/>
                <w:lang w:bidi="en-US"/>
              </w:rPr>
              <w:t>V.,</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4"/>
                <w:sz w:val="20"/>
                <w:szCs w:val="20"/>
                <w:lang w:bidi="en-US"/>
              </w:rPr>
              <w:t>Yuan,</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4"/>
                <w:sz w:val="20"/>
                <w:szCs w:val="20"/>
                <w:lang w:bidi="en-US"/>
              </w:rPr>
              <w:t xml:space="preserve">Y., </w:t>
            </w:r>
            <w:r w:rsidRPr="001D75CC">
              <w:rPr>
                <w:rFonts w:ascii="Times New Roman" w:eastAsia="Times New Roman" w:hAnsi="Times New Roman" w:cs="Times New Roman"/>
                <w:spacing w:val="-6"/>
                <w:sz w:val="20"/>
                <w:szCs w:val="20"/>
                <w:lang w:bidi="en-US"/>
              </w:rPr>
              <w:t>Tu,</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4"/>
                <w:sz w:val="20"/>
                <w:szCs w:val="20"/>
                <w:lang w:bidi="en-US"/>
              </w:rPr>
              <w:t>Y.,</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5"/>
                <w:sz w:val="20"/>
                <w:szCs w:val="20"/>
                <w:lang w:bidi="en-US"/>
              </w:rPr>
              <w:t>Huang,</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3"/>
                <w:sz w:val="20"/>
                <w:szCs w:val="20"/>
                <w:lang w:bidi="en-US"/>
              </w:rPr>
              <w:t>J.,</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5"/>
                <w:sz w:val="20"/>
                <w:szCs w:val="20"/>
                <w:lang w:bidi="en-US"/>
              </w:rPr>
              <w:t>Chen,</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4"/>
                <w:sz w:val="20"/>
                <w:szCs w:val="20"/>
                <w:lang w:bidi="en-US"/>
              </w:rPr>
              <w:t xml:space="preserve">S., </w:t>
            </w:r>
            <w:r w:rsidRPr="001D75CC">
              <w:rPr>
                <w:rFonts w:ascii="Times New Roman" w:eastAsia="Times New Roman" w:hAnsi="Times New Roman" w:cs="Times New Roman"/>
                <w:spacing w:val="-5"/>
                <w:sz w:val="20"/>
                <w:szCs w:val="20"/>
                <w:lang w:bidi="en-US"/>
              </w:rPr>
              <w:t>Pandit,</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4"/>
                <w:sz w:val="20"/>
                <w:szCs w:val="20"/>
                <w:lang w:bidi="en-US"/>
              </w:rPr>
              <w:t>S.,</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4"/>
                <w:sz w:val="20"/>
                <w:szCs w:val="20"/>
                <w:lang w:bidi="en-US"/>
              </w:rPr>
              <w:t>Weng,</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z w:val="20"/>
                <w:szCs w:val="20"/>
                <w:lang w:bidi="en-US"/>
              </w:rPr>
              <w:t>M.</w:t>
            </w:r>
            <w:r w:rsidRPr="001D75CC">
              <w:rPr>
                <w:rFonts w:ascii="Times New Roman" w:eastAsia="Times New Roman" w:hAnsi="Times New Roman" w:cs="Times New Roman"/>
                <w:spacing w:val="-9"/>
                <w:sz w:val="20"/>
                <w:szCs w:val="20"/>
                <w:lang w:bidi="en-US"/>
              </w:rPr>
              <w:t xml:space="preserve"> </w:t>
            </w:r>
            <w:r w:rsidRPr="001D75CC">
              <w:rPr>
                <w:rFonts w:ascii="Times New Roman" w:eastAsia="Times New Roman" w:hAnsi="Times New Roman" w:cs="Times New Roman"/>
                <w:spacing w:val="-5"/>
                <w:sz w:val="20"/>
                <w:szCs w:val="20"/>
                <w:lang w:bidi="en-US"/>
              </w:rPr>
              <w:t>(2012).</w:t>
            </w:r>
            <w:r w:rsidRPr="001D75CC">
              <w:rPr>
                <w:rFonts w:ascii="Times New Roman" w:eastAsia="Times New Roman" w:hAnsi="Times New Roman" w:cs="Times New Roman"/>
                <w:spacing w:val="-8"/>
                <w:sz w:val="20"/>
                <w:szCs w:val="20"/>
                <w:lang w:bidi="en-US"/>
              </w:rPr>
              <w:t xml:space="preserve"> </w:t>
            </w:r>
            <w:r w:rsidRPr="001D75CC">
              <w:rPr>
                <w:rFonts w:ascii="Times New Roman" w:eastAsia="Times New Roman" w:hAnsi="Times New Roman" w:cs="Times New Roman"/>
                <w:spacing w:val="-5"/>
                <w:sz w:val="20"/>
                <w:szCs w:val="20"/>
                <w:lang w:bidi="en-US"/>
              </w:rPr>
              <w:t>Approximate</w:t>
            </w:r>
            <w:r w:rsidRPr="001D75CC">
              <w:rPr>
                <w:rFonts w:ascii="Times New Roman" w:eastAsia="Times New Roman" w:hAnsi="Times New Roman" w:cs="Times New Roman"/>
                <w:spacing w:val="-14"/>
                <w:sz w:val="20"/>
                <w:szCs w:val="20"/>
                <w:lang w:bidi="en-US"/>
              </w:rPr>
              <w:t xml:space="preserve"> </w:t>
            </w:r>
            <w:r w:rsidRPr="001D75CC">
              <w:rPr>
                <w:rFonts w:ascii="Times New Roman" w:eastAsia="Times New Roman" w:hAnsi="Times New Roman" w:cs="Times New Roman"/>
                <w:spacing w:val="-5"/>
                <w:sz w:val="20"/>
                <w:szCs w:val="20"/>
                <w:lang w:bidi="en-US"/>
              </w:rPr>
              <w:t xml:space="preserve">Algorithms </w:t>
            </w:r>
            <w:r w:rsidRPr="001D75CC">
              <w:rPr>
                <w:rFonts w:ascii="Times New Roman" w:eastAsia="Times New Roman" w:hAnsi="Times New Roman" w:cs="Times New Roman"/>
                <w:spacing w:val="-4"/>
                <w:sz w:val="20"/>
                <w:szCs w:val="20"/>
                <w:lang w:bidi="en-US"/>
              </w:rPr>
              <w:t xml:space="preserve">for </w:t>
            </w:r>
            <w:r w:rsidRPr="001D75CC">
              <w:rPr>
                <w:rFonts w:ascii="Times New Roman" w:eastAsia="Times New Roman" w:hAnsi="Times New Roman" w:cs="Times New Roman"/>
                <w:spacing w:val="-5"/>
                <w:sz w:val="20"/>
                <w:szCs w:val="20"/>
                <w:lang w:bidi="en-US"/>
              </w:rPr>
              <w:t xml:space="preserve">Computing Spatial Distance </w:t>
            </w:r>
            <w:r w:rsidRPr="001D75CC">
              <w:rPr>
                <w:rFonts w:ascii="Times New Roman" w:eastAsia="Times New Roman" w:hAnsi="Times New Roman" w:cs="Times New Roman"/>
                <w:spacing w:val="-6"/>
                <w:sz w:val="20"/>
                <w:szCs w:val="20"/>
                <w:lang w:bidi="en-US"/>
              </w:rPr>
              <w:t xml:space="preserve">Histograms </w:t>
            </w:r>
            <w:r w:rsidRPr="001D75CC">
              <w:rPr>
                <w:rFonts w:ascii="Times New Roman" w:eastAsia="Times New Roman" w:hAnsi="Times New Roman" w:cs="Times New Roman"/>
                <w:spacing w:val="-5"/>
                <w:sz w:val="20"/>
                <w:szCs w:val="20"/>
                <w:lang w:bidi="en-US"/>
              </w:rPr>
              <w:t xml:space="preserve">with Accuracy Guarantees. </w:t>
            </w:r>
            <w:r w:rsidRPr="001D75CC">
              <w:rPr>
                <w:rFonts w:ascii="Times New Roman" w:eastAsia="Times New Roman" w:hAnsi="Times New Roman" w:cs="Times New Roman"/>
                <w:i/>
                <w:spacing w:val="-5"/>
                <w:sz w:val="20"/>
                <w:szCs w:val="20"/>
                <w:lang w:bidi="en-US"/>
              </w:rPr>
              <w:t xml:space="preserve">IEEE Transactions </w:t>
            </w:r>
            <w:r w:rsidRPr="001D75CC">
              <w:rPr>
                <w:rFonts w:ascii="Times New Roman" w:eastAsia="Times New Roman" w:hAnsi="Times New Roman" w:cs="Times New Roman"/>
                <w:i/>
                <w:spacing w:val="-3"/>
                <w:sz w:val="20"/>
                <w:szCs w:val="20"/>
                <w:lang w:bidi="en-US"/>
              </w:rPr>
              <w:t xml:space="preserve">on </w:t>
            </w:r>
            <w:r w:rsidRPr="001D75CC">
              <w:rPr>
                <w:rFonts w:ascii="Times New Roman" w:eastAsia="Times New Roman" w:hAnsi="Times New Roman" w:cs="Times New Roman"/>
                <w:i/>
                <w:spacing w:val="-5"/>
                <w:sz w:val="20"/>
                <w:szCs w:val="20"/>
                <w:lang w:bidi="en-US"/>
              </w:rPr>
              <w:t xml:space="preserve">Knowledge </w:t>
            </w:r>
            <w:r w:rsidRPr="001D75CC">
              <w:rPr>
                <w:rFonts w:ascii="Times New Roman" w:eastAsia="Times New Roman" w:hAnsi="Times New Roman" w:cs="Times New Roman"/>
                <w:i/>
                <w:spacing w:val="-4"/>
                <w:sz w:val="20"/>
                <w:szCs w:val="20"/>
                <w:lang w:bidi="en-US"/>
              </w:rPr>
              <w:t xml:space="preserve">and Data </w:t>
            </w:r>
            <w:r w:rsidRPr="001D75CC">
              <w:rPr>
                <w:rFonts w:ascii="Times New Roman" w:eastAsia="Times New Roman" w:hAnsi="Times New Roman" w:cs="Times New Roman"/>
                <w:i/>
                <w:spacing w:val="-5"/>
                <w:sz w:val="20"/>
                <w:szCs w:val="20"/>
                <w:lang w:bidi="en-US"/>
              </w:rPr>
              <w:t>Engineering</w:t>
            </w:r>
            <w:r w:rsidRPr="001D75CC">
              <w:rPr>
                <w:rFonts w:ascii="Times New Roman" w:eastAsia="Times New Roman" w:hAnsi="Times New Roman" w:cs="Times New Roman"/>
                <w:spacing w:val="-5"/>
                <w:sz w:val="20"/>
                <w:szCs w:val="20"/>
                <w:lang w:bidi="en-US"/>
              </w:rPr>
              <w:t>, 25(9), 1982-1996.</w:t>
            </w:r>
            <w:r w:rsidRPr="001D75CC">
              <w:rPr>
                <w:rFonts w:ascii="Times New Roman" w:eastAsia="Times New Roman" w:hAnsi="Times New Roman" w:cs="Times New Roman"/>
                <w:spacing w:val="-32"/>
                <w:sz w:val="20"/>
                <w:szCs w:val="20"/>
                <w:lang w:bidi="en-US"/>
              </w:rPr>
              <w:t xml:space="preserve"> </w:t>
            </w:r>
            <w:r w:rsidRPr="001D75CC">
              <w:rPr>
                <w:rFonts w:ascii="Times New Roman" w:eastAsia="Times New Roman" w:hAnsi="Times New Roman" w:cs="Times New Roman"/>
                <w:spacing w:val="-5"/>
                <w:sz w:val="20"/>
                <w:szCs w:val="20"/>
                <w:lang w:bidi="en-US"/>
              </w:rPr>
              <w:t>doi:10.1109/TKDE.2012.149</w:t>
            </w:r>
          </w:p>
        </w:tc>
        <w:tc>
          <w:tcPr>
            <w:tcW w:w="649" w:type="dxa"/>
            <w:shd w:val="clear" w:color="auto" w:fill="auto"/>
            <w:vAlign w:val="center"/>
          </w:tcPr>
          <w:p w:rsidR="006F4061" w:rsidRPr="001D75CC" w:rsidRDefault="00417056" w:rsidP="00903F5C">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M21</w:t>
            </w:r>
          </w:p>
        </w:tc>
      </w:tr>
      <w:tr w:rsidR="006F4061" w:rsidRPr="001D75CC" w:rsidTr="00FC4649">
        <w:trPr>
          <w:trHeight w:val="427"/>
          <w:jc w:val="center"/>
        </w:trPr>
        <w:tc>
          <w:tcPr>
            <w:tcW w:w="792" w:type="dxa"/>
            <w:vAlign w:val="center"/>
          </w:tcPr>
          <w:p w:rsidR="006F4061" w:rsidRPr="001D75CC" w:rsidRDefault="006F4061" w:rsidP="00903F5C">
            <w:pPr>
              <w:numPr>
                <w:ilvl w:val="0"/>
                <w:numId w:val="9"/>
              </w:numPr>
              <w:tabs>
                <w:tab w:val="left" w:pos="567"/>
              </w:tabs>
              <w:spacing w:after="60" w:line="240" w:lineRule="auto"/>
              <w:rPr>
                <w:rFonts w:ascii="Times New Roman" w:eastAsia="Calibri" w:hAnsi="Times New Roman" w:cs="Times New Roman"/>
                <w:sz w:val="20"/>
                <w:szCs w:val="20"/>
                <w:lang w:val="sr-Cyrl-CS"/>
              </w:rPr>
            </w:pPr>
          </w:p>
        </w:tc>
        <w:tc>
          <w:tcPr>
            <w:tcW w:w="7513" w:type="dxa"/>
            <w:gridSpan w:val="11"/>
            <w:shd w:val="clear" w:color="auto" w:fill="auto"/>
            <w:vAlign w:val="center"/>
          </w:tcPr>
          <w:p w:rsidR="006F4061" w:rsidRPr="001D75CC" w:rsidRDefault="006F4061" w:rsidP="00903F5C">
            <w:pPr>
              <w:widowControl w:val="0"/>
              <w:tabs>
                <w:tab w:val="left" w:pos="1741"/>
              </w:tabs>
              <w:autoSpaceDE w:val="0"/>
              <w:autoSpaceDN w:val="0"/>
              <w:spacing w:after="0" w:line="309" w:lineRule="auto"/>
              <w:ind w:left="156" w:right="314" w:hanging="156"/>
              <w:rPr>
                <w:rFonts w:ascii="Times New Roman" w:eastAsia="Times New Roman" w:hAnsi="Times New Roman" w:cs="Times New Roman"/>
                <w:sz w:val="20"/>
                <w:szCs w:val="20"/>
                <w:lang w:bidi="en-US"/>
              </w:rPr>
            </w:pPr>
            <w:r w:rsidRPr="001D75CC">
              <w:rPr>
                <w:rFonts w:ascii="Times New Roman" w:eastAsia="Times New Roman" w:hAnsi="Times New Roman" w:cs="Times New Roman"/>
                <w:spacing w:val="-6"/>
                <w:sz w:val="20"/>
                <w:szCs w:val="20"/>
                <w:lang w:bidi="en-US"/>
              </w:rPr>
              <w:t xml:space="preserve">Kumar, </w:t>
            </w:r>
            <w:r w:rsidRPr="001D75CC">
              <w:rPr>
                <w:rFonts w:ascii="Times New Roman" w:eastAsia="Times New Roman" w:hAnsi="Times New Roman" w:cs="Times New Roman"/>
                <w:spacing w:val="-4"/>
                <w:sz w:val="20"/>
                <w:szCs w:val="20"/>
                <w:lang w:bidi="en-US"/>
              </w:rPr>
              <w:t xml:space="preserve">A., </w:t>
            </w:r>
            <w:r w:rsidRPr="001D75CC">
              <w:rPr>
                <w:rFonts w:ascii="Times New Roman" w:eastAsia="Times New Roman" w:hAnsi="Times New Roman" w:cs="Times New Roman"/>
                <w:spacing w:val="-5"/>
                <w:sz w:val="20"/>
                <w:szCs w:val="20"/>
                <w:lang w:bidi="en-US"/>
              </w:rPr>
              <w:t xml:space="preserve">Grupcev, </w:t>
            </w:r>
            <w:r w:rsidRPr="001D75CC">
              <w:rPr>
                <w:rFonts w:ascii="Times New Roman" w:eastAsia="Times New Roman" w:hAnsi="Times New Roman" w:cs="Times New Roman"/>
                <w:spacing w:val="-4"/>
                <w:sz w:val="20"/>
                <w:szCs w:val="20"/>
                <w:lang w:bidi="en-US"/>
              </w:rPr>
              <w:t xml:space="preserve">V., Yuan, Y., </w:t>
            </w:r>
            <w:r w:rsidRPr="001D75CC">
              <w:rPr>
                <w:rFonts w:ascii="Times New Roman" w:eastAsia="Times New Roman" w:hAnsi="Times New Roman" w:cs="Times New Roman"/>
                <w:spacing w:val="-6"/>
                <w:sz w:val="20"/>
                <w:szCs w:val="20"/>
                <w:lang w:bidi="en-US"/>
              </w:rPr>
              <w:t xml:space="preserve">Tu, </w:t>
            </w:r>
            <w:r w:rsidRPr="001D75CC">
              <w:rPr>
                <w:rFonts w:ascii="Times New Roman" w:eastAsia="Times New Roman" w:hAnsi="Times New Roman" w:cs="Times New Roman"/>
                <w:spacing w:val="-4"/>
                <w:sz w:val="20"/>
                <w:szCs w:val="20"/>
                <w:lang w:bidi="en-US"/>
              </w:rPr>
              <w:t xml:space="preserve">Y., </w:t>
            </w:r>
            <w:r w:rsidRPr="001D75CC">
              <w:rPr>
                <w:rFonts w:ascii="Times New Roman" w:eastAsia="Times New Roman" w:hAnsi="Times New Roman" w:cs="Times New Roman"/>
                <w:spacing w:val="-6"/>
                <w:sz w:val="20"/>
                <w:szCs w:val="20"/>
                <w:lang w:bidi="en-US"/>
              </w:rPr>
              <w:t xml:space="preserve">Shen, </w:t>
            </w:r>
            <w:r w:rsidRPr="001D75CC">
              <w:rPr>
                <w:rFonts w:ascii="Times New Roman" w:eastAsia="Times New Roman" w:hAnsi="Times New Roman" w:cs="Times New Roman"/>
                <w:spacing w:val="-5"/>
                <w:sz w:val="20"/>
                <w:szCs w:val="20"/>
                <w:lang w:bidi="en-US"/>
              </w:rPr>
              <w:t xml:space="preserve">G. (2012). Distance Histogram </w:t>
            </w:r>
            <w:r w:rsidRPr="001D75CC">
              <w:rPr>
                <w:rFonts w:ascii="Times New Roman" w:eastAsia="Times New Roman" w:hAnsi="Times New Roman" w:cs="Times New Roman"/>
                <w:spacing w:val="-6"/>
                <w:sz w:val="20"/>
                <w:szCs w:val="20"/>
                <w:lang w:bidi="en-US"/>
              </w:rPr>
              <w:t xml:space="preserve">Computation </w:t>
            </w:r>
            <w:r w:rsidRPr="001D75CC">
              <w:rPr>
                <w:rFonts w:ascii="Times New Roman" w:eastAsia="Times New Roman" w:hAnsi="Times New Roman" w:cs="Times New Roman"/>
                <w:spacing w:val="-5"/>
                <w:sz w:val="20"/>
                <w:szCs w:val="20"/>
                <w:lang w:bidi="en-US"/>
              </w:rPr>
              <w:t xml:space="preserve">Based on Spatiotemporal Uniformity </w:t>
            </w:r>
            <w:r w:rsidRPr="001D75CC">
              <w:rPr>
                <w:rFonts w:ascii="Times New Roman" w:eastAsia="Times New Roman" w:hAnsi="Times New Roman" w:cs="Times New Roman"/>
                <w:spacing w:val="-3"/>
                <w:sz w:val="20"/>
                <w:szCs w:val="20"/>
                <w:lang w:bidi="en-US"/>
              </w:rPr>
              <w:t xml:space="preserve">in </w:t>
            </w:r>
            <w:r w:rsidRPr="001D75CC">
              <w:rPr>
                <w:rFonts w:ascii="Times New Roman" w:eastAsia="Times New Roman" w:hAnsi="Times New Roman" w:cs="Times New Roman"/>
                <w:spacing w:val="-5"/>
                <w:sz w:val="20"/>
                <w:szCs w:val="20"/>
                <w:lang w:bidi="en-US"/>
              </w:rPr>
              <w:t xml:space="preserve">Scientific </w:t>
            </w:r>
            <w:r w:rsidRPr="001D75CC">
              <w:rPr>
                <w:rFonts w:ascii="Times New Roman" w:eastAsia="Times New Roman" w:hAnsi="Times New Roman" w:cs="Times New Roman"/>
                <w:spacing w:val="-4"/>
                <w:sz w:val="20"/>
                <w:szCs w:val="20"/>
                <w:lang w:bidi="en-US"/>
              </w:rPr>
              <w:t xml:space="preserve">Data. </w:t>
            </w:r>
            <w:r w:rsidRPr="001D75CC">
              <w:rPr>
                <w:rFonts w:ascii="Times New Roman" w:eastAsia="Times New Roman" w:hAnsi="Times New Roman" w:cs="Times New Roman"/>
                <w:i/>
                <w:spacing w:val="-5"/>
                <w:sz w:val="20"/>
                <w:szCs w:val="20"/>
                <w:lang w:bidi="en-US"/>
              </w:rPr>
              <w:t xml:space="preserve">Proceedings of </w:t>
            </w:r>
            <w:r w:rsidRPr="001D75CC">
              <w:rPr>
                <w:rFonts w:ascii="Times New Roman" w:eastAsia="Times New Roman" w:hAnsi="Times New Roman" w:cs="Times New Roman"/>
                <w:i/>
                <w:spacing w:val="-4"/>
                <w:sz w:val="20"/>
                <w:szCs w:val="20"/>
                <w:lang w:bidi="en-US"/>
              </w:rPr>
              <w:t xml:space="preserve">the </w:t>
            </w:r>
            <w:r w:rsidRPr="001D75CC">
              <w:rPr>
                <w:rFonts w:ascii="Times New Roman" w:eastAsia="Times New Roman" w:hAnsi="Times New Roman" w:cs="Times New Roman"/>
                <w:i/>
                <w:spacing w:val="-6"/>
                <w:sz w:val="20"/>
                <w:szCs w:val="20"/>
                <w:lang w:bidi="en-US"/>
              </w:rPr>
              <w:t xml:space="preserve">15th </w:t>
            </w:r>
            <w:r w:rsidRPr="001D75CC">
              <w:rPr>
                <w:rFonts w:ascii="Times New Roman" w:eastAsia="Times New Roman" w:hAnsi="Times New Roman" w:cs="Times New Roman"/>
                <w:i/>
                <w:spacing w:val="-5"/>
                <w:sz w:val="20"/>
                <w:szCs w:val="20"/>
                <w:lang w:bidi="en-US"/>
              </w:rPr>
              <w:t xml:space="preserve">International </w:t>
            </w:r>
            <w:r w:rsidRPr="001D75CC">
              <w:rPr>
                <w:rFonts w:ascii="Times New Roman" w:eastAsia="Times New Roman" w:hAnsi="Times New Roman" w:cs="Times New Roman"/>
                <w:i/>
                <w:spacing w:val="-4"/>
                <w:sz w:val="20"/>
                <w:szCs w:val="20"/>
                <w:lang w:bidi="en-US"/>
              </w:rPr>
              <w:t xml:space="preserve">Conference </w:t>
            </w:r>
            <w:r w:rsidRPr="001D75CC">
              <w:rPr>
                <w:rFonts w:ascii="Times New Roman" w:eastAsia="Times New Roman" w:hAnsi="Times New Roman" w:cs="Times New Roman"/>
                <w:i/>
                <w:spacing w:val="-3"/>
                <w:sz w:val="20"/>
                <w:szCs w:val="20"/>
                <w:lang w:bidi="en-US"/>
              </w:rPr>
              <w:t xml:space="preserve">on </w:t>
            </w:r>
            <w:r w:rsidRPr="001D75CC">
              <w:rPr>
                <w:rFonts w:ascii="Times New Roman" w:eastAsia="Times New Roman" w:hAnsi="Times New Roman" w:cs="Times New Roman"/>
                <w:i/>
                <w:spacing w:val="-5"/>
                <w:sz w:val="20"/>
                <w:szCs w:val="20"/>
                <w:lang w:bidi="en-US"/>
              </w:rPr>
              <w:t>Extending Database Technology</w:t>
            </w:r>
            <w:r w:rsidRPr="001D75CC">
              <w:rPr>
                <w:rFonts w:ascii="Times New Roman" w:eastAsia="Times New Roman" w:hAnsi="Times New Roman" w:cs="Times New Roman"/>
                <w:spacing w:val="-5"/>
                <w:sz w:val="20"/>
                <w:szCs w:val="20"/>
                <w:lang w:bidi="en-US"/>
              </w:rPr>
              <w:t>, 288-299.</w:t>
            </w:r>
            <w:r w:rsidRPr="001D75CC">
              <w:rPr>
                <w:rFonts w:ascii="Times New Roman" w:eastAsia="Times New Roman" w:hAnsi="Times New Roman" w:cs="Times New Roman"/>
                <w:spacing w:val="-22"/>
                <w:sz w:val="20"/>
                <w:szCs w:val="20"/>
                <w:lang w:bidi="en-US"/>
              </w:rPr>
              <w:t xml:space="preserve"> </w:t>
            </w:r>
            <w:r w:rsidRPr="001D75CC">
              <w:rPr>
                <w:rFonts w:ascii="Times New Roman" w:eastAsia="Times New Roman" w:hAnsi="Times New Roman" w:cs="Times New Roman"/>
                <w:spacing w:val="-6"/>
                <w:sz w:val="20"/>
                <w:szCs w:val="20"/>
                <w:lang w:bidi="en-US"/>
              </w:rPr>
              <w:t>doi:10.1145/2247596.2247631</w:t>
            </w:r>
          </w:p>
        </w:tc>
        <w:tc>
          <w:tcPr>
            <w:tcW w:w="649" w:type="dxa"/>
            <w:shd w:val="clear" w:color="auto" w:fill="auto"/>
            <w:vAlign w:val="center"/>
          </w:tcPr>
          <w:p w:rsidR="006F4061" w:rsidRPr="001D75CC" w:rsidRDefault="007E136F" w:rsidP="00903F5C">
            <w:pPr>
              <w:tabs>
                <w:tab w:val="left" w:pos="567"/>
              </w:tabs>
              <w:spacing w:after="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M33</w:t>
            </w:r>
          </w:p>
        </w:tc>
      </w:tr>
      <w:tr w:rsidR="006F4061" w:rsidRPr="001D75CC" w:rsidTr="00FC4649">
        <w:trPr>
          <w:trHeight w:val="427"/>
          <w:jc w:val="center"/>
        </w:trPr>
        <w:tc>
          <w:tcPr>
            <w:tcW w:w="792" w:type="dxa"/>
            <w:vAlign w:val="center"/>
          </w:tcPr>
          <w:p w:rsidR="006F4061" w:rsidRPr="001D75CC" w:rsidRDefault="006F4061" w:rsidP="00903F5C">
            <w:pPr>
              <w:numPr>
                <w:ilvl w:val="0"/>
                <w:numId w:val="9"/>
              </w:numPr>
              <w:tabs>
                <w:tab w:val="left" w:pos="567"/>
              </w:tabs>
              <w:spacing w:after="60" w:line="240" w:lineRule="auto"/>
              <w:rPr>
                <w:rFonts w:ascii="Times New Roman" w:eastAsia="Calibri" w:hAnsi="Times New Roman" w:cs="Times New Roman"/>
                <w:sz w:val="20"/>
                <w:szCs w:val="20"/>
                <w:lang w:val="sr-Cyrl-CS"/>
              </w:rPr>
            </w:pPr>
          </w:p>
        </w:tc>
        <w:tc>
          <w:tcPr>
            <w:tcW w:w="7513" w:type="dxa"/>
            <w:gridSpan w:val="11"/>
            <w:shd w:val="clear" w:color="auto" w:fill="auto"/>
            <w:vAlign w:val="center"/>
          </w:tcPr>
          <w:p w:rsidR="006F4061" w:rsidRPr="001D75CC" w:rsidRDefault="006F4061" w:rsidP="00903F5C">
            <w:pPr>
              <w:widowControl w:val="0"/>
              <w:tabs>
                <w:tab w:val="left" w:pos="1741"/>
              </w:tabs>
              <w:autoSpaceDE w:val="0"/>
              <w:autoSpaceDN w:val="0"/>
              <w:spacing w:after="0" w:line="309" w:lineRule="auto"/>
              <w:ind w:left="156" w:right="471" w:hanging="156"/>
              <w:jc w:val="both"/>
              <w:rPr>
                <w:rFonts w:ascii="Times New Roman" w:eastAsia="Times New Roman" w:hAnsi="Times New Roman" w:cs="Times New Roman"/>
                <w:sz w:val="20"/>
                <w:szCs w:val="20"/>
                <w:lang w:bidi="en-US"/>
              </w:rPr>
            </w:pPr>
            <w:r w:rsidRPr="001D75CC">
              <w:rPr>
                <w:rFonts w:ascii="Times New Roman" w:eastAsia="Times New Roman" w:hAnsi="Times New Roman" w:cs="Times New Roman"/>
                <w:spacing w:val="-6"/>
                <w:sz w:val="20"/>
                <w:szCs w:val="20"/>
                <w:lang w:bidi="en-US"/>
              </w:rPr>
              <w:t xml:space="preserve">Tu, </w:t>
            </w:r>
            <w:r w:rsidRPr="001D75CC">
              <w:rPr>
                <w:rFonts w:ascii="Times New Roman" w:eastAsia="Times New Roman" w:hAnsi="Times New Roman" w:cs="Times New Roman"/>
                <w:spacing w:val="-4"/>
                <w:sz w:val="20"/>
                <w:szCs w:val="20"/>
                <w:lang w:bidi="en-US"/>
              </w:rPr>
              <w:t xml:space="preserve">Y., Chen, S., </w:t>
            </w:r>
            <w:r w:rsidRPr="001D75CC">
              <w:rPr>
                <w:rFonts w:ascii="Times New Roman" w:eastAsia="Times New Roman" w:hAnsi="Times New Roman" w:cs="Times New Roman"/>
                <w:spacing w:val="-5"/>
                <w:sz w:val="20"/>
                <w:szCs w:val="20"/>
                <w:lang w:bidi="en-US"/>
              </w:rPr>
              <w:t xml:space="preserve">Pandit, </w:t>
            </w:r>
            <w:r w:rsidRPr="001D75CC">
              <w:rPr>
                <w:rFonts w:ascii="Times New Roman" w:eastAsia="Times New Roman" w:hAnsi="Times New Roman" w:cs="Times New Roman"/>
                <w:spacing w:val="-4"/>
                <w:sz w:val="20"/>
                <w:szCs w:val="20"/>
                <w:lang w:bidi="en-US"/>
              </w:rPr>
              <w:t xml:space="preserve">S., </w:t>
            </w:r>
            <w:r w:rsidRPr="001D75CC">
              <w:rPr>
                <w:rFonts w:ascii="Times New Roman" w:eastAsia="Times New Roman" w:hAnsi="Times New Roman" w:cs="Times New Roman"/>
                <w:spacing w:val="-5"/>
                <w:sz w:val="20"/>
                <w:szCs w:val="20"/>
                <w:lang w:bidi="en-US"/>
              </w:rPr>
              <w:t xml:space="preserve">Kumar, </w:t>
            </w:r>
            <w:r w:rsidRPr="001D75CC">
              <w:rPr>
                <w:rFonts w:ascii="Times New Roman" w:eastAsia="Times New Roman" w:hAnsi="Times New Roman" w:cs="Times New Roman"/>
                <w:spacing w:val="-4"/>
                <w:sz w:val="20"/>
                <w:szCs w:val="20"/>
                <w:lang w:bidi="en-US"/>
              </w:rPr>
              <w:t xml:space="preserve">A., </w:t>
            </w:r>
            <w:r w:rsidRPr="001D75CC">
              <w:rPr>
                <w:rFonts w:ascii="Times New Roman" w:eastAsia="Times New Roman" w:hAnsi="Times New Roman" w:cs="Times New Roman"/>
                <w:spacing w:val="-5"/>
                <w:sz w:val="20"/>
                <w:szCs w:val="20"/>
                <w:lang w:bidi="en-US"/>
              </w:rPr>
              <w:t xml:space="preserve">Grupcev, </w:t>
            </w:r>
            <w:r w:rsidRPr="001D75CC">
              <w:rPr>
                <w:rFonts w:ascii="Times New Roman" w:eastAsia="Times New Roman" w:hAnsi="Times New Roman" w:cs="Times New Roman"/>
                <w:spacing w:val="-3"/>
                <w:sz w:val="20"/>
                <w:szCs w:val="20"/>
                <w:lang w:bidi="en-US"/>
              </w:rPr>
              <w:t xml:space="preserve">V. </w:t>
            </w:r>
            <w:r w:rsidRPr="001D75CC">
              <w:rPr>
                <w:rFonts w:ascii="Times New Roman" w:eastAsia="Times New Roman" w:hAnsi="Times New Roman" w:cs="Times New Roman"/>
                <w:spacing w:val="-5"/>
                <w:sz w:val="20"/>
                <w:szCs w:val="20"/>
                <w:lang w:bidi="en-US"/>
              </w:rPr>
              <w:t xml:space="preserve">(2012). Efficient </w:t>
            </w:r>
            <w:r w:rsidRPr="001D75CC">
              <w:rPr>
                <w:rFonts w:ascii="Times New Roman" w:eastAsia="Times New Roman" w:hAnsi="Times New Roman" w:cs="Times New Roman"/>
                <w:spacing w:val="-4"/>
                <w:sz w:val="20"/>
                <w:szCs w:val="20"/>
                <w:lang w:bidi="en-US"/>
              </w:rPr>
              <w:t xml:space="preserve">SDH </w:t>
            </w:r>
            <w:r w:rsidRPr="001D75CC">
              <w:rPr>
                <w:rFonts w:ascii="Times New Roman" w:eastAsia="Times New Roman" w:hAnsi="Times New Roman" w:cs="Times New Roman"/>
                <w:spacing w:val="-6"/>
                <w:sz w:val="20"/>
                <w:szCs w:val="20"/>
                <w:lang w:bidi="en-US"/>
              </w:rPr>
              <w:t xml:space="preserve">computation </w:t>
            </w:r>
            <w:r w:rsidRPr="001D75CC">
              <w:rPr>
                <w:rFonts w:ascii="Times New Roman" w:eastAsia="Times New Roman" w:hAnsi="Times New Roman" w:cs="Times New Roman"/>
                <w:spacing w:val="-3"/>
                <w:sz w:val="20"/>
                <w:szCs w:val="20"/>
                <w:lang w:bidi="en-US"/>
              </w:rPr>
              <w:t xml:space="preserve">in </w:t>
            </w:r>
            <w:r w:rsidRPr="001D75CC">
              <w:rPr>
                <w:rFonts w:ascii="Times New Roman" w:eastAsia="Times New Roman" w:hAnsi="Times New Roman" w:cs="Times New Roman"/>
                <w:spacing w:val="-5"/>
                <w:sz w:val="20"/>
                <w:szCs w:val="20"/>
                <w:lang w:bidi="en-US"/>
              </w:rPr>
              <w:t xml:space="preserve">molecular </w:t>
            </w:r>
            <w:r w:rsidRPr="001D75CC">
              <w:rPr>
                <w:rFonts w:ascii="Times New Roman" w:eastAsia="Times New Roman" w:hAnsi="Times New Roman" w:cs="Times New Roman"/>
                <w:spacing w:val="-6"/>
                <w:sz w:val="20"/>
                <w:szCs w:val="20"/>
                <w:lang w:bidi="en-US"/>
              </w:rPr>
              <w:t xml:space="preserve">simulations </w:t>
            </w:r>
            <w:r w:rsidRPr="001D75CC">
              <w:rPr>
                <w:rFonts w:ascii="Times New Roman" w:eastAsia="Times New Roman" w:hAnsi="Times New Roman" w:cs="Times New Roman"/>
                <w:spacing w:val="-4"/>
                <w:sz w:val="20"/>
                <w:szCs w:val="20"/>
                <w:lang w:bidi="en-US"/>
              </w:rPr>
              <w:t xml:space="preserve">data. </w:t>
            </w:r>
            <w:r w:rsidRPr="001D75CC">
              <w:rPr>
                <w:rFonts w:ascii="Times New Roman" w:eastAsia="Times New Roman" w:hAnsi="Times New Roman" w:cs="Times New Roman"/>
                <w:i/>
                <w:spacing w:val="-5"/>
                <w:sz w:val="20"/>
                <w:szCs w:val="20"/>
                <w:lang w:bidi="en-US"/>
              </w:rPr>
              <w:t xml:space="preserve">Proceedings of </w:t>
            </w:r>
            <w:r w:rsidRPr="001D75CC">
              <w:rPr>
                <w:rFonts w:ascii="Times New Roman" w:eastAsia="Times New Roman" w:hAnsi="Times New Roman" w:cs="Times New Roman"/>
                <w:i/>
                <w:spacing w:val="-4"/>
                <w:sz w:val="20"/>
                <w:szCs w:val="20"/>
                <w:lang w:bidi="en-US"/>
              </w:rPr>
              <w:t xml:space="preserve">the ACM </w:t>
            </w:r>
            <w:r w:rsidRPr="001D75CC">
              <w:rPr>
                <w:rFonts w:ascii="Times New Roman" w:eastAsia="Times New Roman" w:hAnsi="Times New Roman" w:cs="Times New Roman"/>
                <w:i/>
                <w:spacing w:val="-5"/>
                <w:sz w:val="20"/>
                <w:szCs w:val="20"/>
                <w:lang w:bidi="en-US"/>
              </w:rPr>
              <w:t xml:space="preserve">Conference </w:t>
            </w:r>
            <w:r w:rsidRPr="001D75CC">
              <w:rPr>
                <w:rFonts w:ascii="Times New Roman" w:eastAsia="Times New Roman" w:hAnsi="Times New Roman" w:cs="Times New Roman"/>
                <w:i/>
                <w:spacing w:val="-3"/>
                <w:sz w:val="20"/>
                <w:szCs w:val="20"/>
                <w:lang w:bidi="en-US"/>
              </w:rPr>
              <w:t xml:space="preserve">on </w:t>
            </w:r>
            <w:r w:rsidRPr="001D75CC">
              <w:rPr>
                <w:rFonts w:ascii="Times New Roman" w:eastAsia="Times New Roman" w:hAnsi="Times New Roman" w:cs="Times New Roman"/>
                <w:i/>
                <w:spacing w:val="-6"/>
                <w:sz w:val="20"/>
                <w:szCs w:val="20"/>
                <w:lang w:bidi="en-US"/>
              </w:rPr>
              <w:t xml:space="preserve">Bioinformatics, </w:t>
            </w:r>
            <w:r w:rsidRPr="001D75CC">
              <w:rPr>
                <w:rFonts w:ascii="Times New Roman" w:eastAsia="Times New Roman" w:hAnsi="Times New Roman" w:cs="Times New Roman"/>
                <w:i/>
                <w:spacing w:val="-5"/>
                <w:sz w:val="20"/>
                <w:szCs w:val="20"/>
                <w:lang w:bidi="en-US"/>
              </w:rPr>
              <w:t xml:space="preserve">Computational Biology </w:t>
            </w:r>
            <w:r w:rsidRPr="001D75CC">
              <w:rPr>
                <w:rFonts w:ascii="Times New Roman" w:eastAsia="Times New Roman" w:hAnsi="Times New Roman" w:cs="Times New Roman"/>
                <w:i/>
                <w:spacing w:val="-4"/>
                <w:sz w:val="20"/>
                <w:szCs w:val="20"/>
                <w:lang w:bidi="en-US"/>
              </w:rPr>
              <w:t xml:space="preserve">and </w:t>
            </w:r>
            <w:r w:rsidRPr="001D75CC">
              <w:rPr>
                <w:rFonts w:ascii="Times New Roman" w:eastAsia="Times New Roman" w:hAnsi="Times New Roman" w:cs="Times New Roman"/>
                <w:i/>
                <w:spacing w:val="-5"/>
                <w:sz w:val="20"/>
                <w:szCs w:val="20"/>
                <w:lang w:bidi="en-US"/>
              </w:rPr>
              <w:t xml:space="preserve">Biomedicine, </w:t>
            </w:r>
            <w:r w:rsidRPr="001D75CC">
              <w:rPr>
                <w:rFonts w:ascii="Times New Roman" w:eastAsia="Times New Roman" w:hAnsi="Times New Roman" w:cs="Times New Roman"/>
                <w:spacing w:val="-5"/>
                <w:sz w:val="20"/>
                <w:szCs w:val="20"/>
                <w:lang w:bidi="en-US"/>
              </w:rPr>
              <w:t>527-529.</w:t>
            </w:r>
            <w:r w:rsidRPr="001D75CC">
              <w:rPr>
                <w:rFonts w:ascii="Times New Roman" w:eastAsia="Times New Roman" w:hAnsi="Times New Roman" w:cs="Times New Roman"/>
                <w:spacing w:val="-15"/>
                <w:sz w:val="20"/>
                <w:szCs w:val="20"/>
                <w:lang w:bidi="en-US"/>
              </w:rPr>
              <w:t xml:space="preserve"> </w:t>
            </w:r>
            <w:r w:rsidRPr="001D75CC">
              <w:rPr>
                <w:rFonts w:ascii="Times New Roman" w:eastAsia="Times New Roman" w:hAnsi="Times New Roman" w:cs="Times New Roman"/>
                <w:spacing w:val="-5"/>
                <w:sz w:val="20"/>
                <w:szCs w:val="20"/>
                <w:lang w:bidi="en-US"/>
              </w:rPr>
              <w:t>doi:10.1145/2382936.2383010</w:t>
            </w:r>
          </w:p>
        </w:tc>
        <w:tc>
          <w:tcPr>
            <w:tcW w:w="649" w:type="dxa"/>
            <w:shd w:val="clear" w:color="auto" w:fill="auto"/>
            <w:vAlign w:val="center"/>
          </w:tcPr>
          <w:p w:rsidR="006F4061" w:rsidRPr="001D75CC" w:rsidRDefault="007E136F" w:rsidP="00903F5C">
            <w:pPr>
              <w:tabs>
                <w:tab w:val="left" w:pos="567"/>
              </w:tabs>
              <w:spacing w:after="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M33</w:t>
            </w:r>
          </w:p>
        </w:tc>
      </w:tr>
      <w:tr w:rsidR="00903F5C" w:rsidRPr="001D75CC" w:rsidTr="00BF2D44">
        <w:trPr>
          <w:trHeight w:val="427"/>
          <w:jc w:val="center"/>
        </w:trPr>
        <w:tc>
          <w:tcPr>
            <w:tcW w:w="8954" w:type="dxa"/>
            <w:gridSpan w:val="13"/>
            <w:vAlign w:val="center"/>
          </w:tcPr>
          <w:p w:rsidR="00903F5C" w:rsidRPr="001D75CC" w:rsidRDefault="00903F5C" w:rsidP="00903F5C">
            <w:pPr>
              <w:tabs>
                <w:tab w:val="left" w:pos="567"/>
              </w:tabs>
              <w:spacing w:after="60" w:line="240" w:lineRule="auto"/>
              <w:rPr>
                <w:rFonts w:ascii="Times New Roman" w:eastAsia="Calibri" w:hAnsi="Times New Roman" w:cs="Times New Roman"/>
                <w:b/>
                <w:sz w:val="20"/>
                <w:szCs w:val="20"/>
                <w:lang w:val="sr-Cyrl-CS"/>
              </w:rPr>
            </w:pPr>
            <w:r w:rsidRPr="001D75CC">
              <w:rPr>
                <w:rFonts w:ascii="Times New Roman" w:eastAsia="Calibri" w:hAnsi="Times New Roman" w:cs="Times New Roman"/>
                <w:b/>
                <w:sz w:val="20"/>
                <w:szCs w:val="20"/>
                <w:lang w:val="sr-Cyrl-CS"/>
              </w:rPr>
              <w:t xml:space="preserve">Збирни подаци научне, односно уметничке и стручне активности наставника </w:t>
            </w:r>
          </w:p>
        </w:tc>
      </w:tr>
      <w:tr w:rsidR="00903F5C" w:rsidRPr="001D75CC" w:rsidTr="00BF2D44">
        <w:trPr>
          <w:trHeight w:val="427"/>
          <w:jc w:val="center"/>
        </w:trPr>
        <w:tc>
          <w:tcPr>
            <w:tcW w:w="4049" w:type="dxa"/>
            <w:gridSpan w:val="7"/>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Укупан број цитата</w:t>
            </w:r>
          </w:p>
        </w:tc>
        <w:tc>
          <w:tcPr>
            <w:tcW w:w="4905" w:type="dxa"/>
            <w:gridSpan w:val="6"/>
            <w:vAlign w:val="center"/>
          </w:tcPr>
          <w:p w:rsidR="00903F5C" w:rsidRPr="001D75CC" w:rsidRDefault="006F4061" w:rsidP="00903F5C">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17 scopus (</w:t>
            </w:r>
            <w:r w:rsidR="00CF16B0" w:rsidRPr="001D75CC">
              <w:rPr>
                <w:rFonts w:ascii="Times New Roman" w:eastAsia="Calibri" w:hAnsi="Times New Roman" w:cs="Times New Roman"/>
                <w:sz w:val="20"/>
                <w:szCs w:val="20"/>
              </w:rPr>
              <w:t>на дан 09.07.2020</w:t>
            </w:r>
            <w:r w:rsidRPr="001D75CC">
              <w:rPr>
                <w:rFonts w:ascii="Times New Roman" w:eastAsia="Calibri" w:hAnsi="Times New Roman" w:cs="Times New Roman"/>
                <w:sz w:val="20"/>
                <w:szCs w:val="20"/>
              </w:rPr>
              <w:t>)</w:t>
            </w:r>
          </w:p>
        </w:tc>
      </w:tr>
      <w:tr w:rsidR="00903F5C" w:rsidRPr="001D75CC" w:rsidTr="00BF2D44">
        <w:trPr>
          <w:trHeight w:val="427"/>
          <w:jc w:val="center"/>
        </w:trPr>
        <w:tc>
          <w:tcPr>
            <w:tcW w:w="4049" w:type="dxa"/>
            <w:gridSpan w:val="7"/>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Укупан број радова са SCI (SSCI) листе</w:t>
            </w:r>
          </w:p>
        </w:tc>
        <w:tc>
          <w:tcPr>
            <w:tcW w:w="4905" w:type="dxa"/>
            <w:gridSpan w:val="6"/>
            <w:vAlign w:val="center"/>
          </w:tcPr>
          <w:p w:rsidR="00903F5C" w:rsidRPr="001D75CC" w:rsidRDefault="006F4061"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7</w:t>
            </w:r>
          </w:p>
        </w:tc>
      </w:tr>
      <w:tr w:rsidR="00903F5C" w:rsidRPr="001D75CC" w:rsidTr="00BF2D44">
        <w:trPr>
          <w:trHeight w:val="278"/>
          <w:jc w:val="center"/>
        </w:trPr>
        <w:tc>
          <w:tcPr>
            <w:tcW w:w="4049" w:type="dxa"/>
            <w:gridSpan w:val="7"/>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Тренутно учешће на пројектима</w:t>
            </w:r>
          </w:p>
        </w:tc>
        <w:tc>
          <w:tcPr>
            <w:tcW w:w="1835" w:type="dxa"/>
            <w:gridSpan w:val="3"/>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Домаћи</w:t>
            </w:r>
          </w:p>
        </w:tc>
        <w:tc>
          <w:tcPr>
            <w:tcW w:w="3070" w:type="dxa"/>
            <w:gridSpan w:val="3"/>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Међународни</w:t>
            </w:r>
          </w:p>
        </w:tc>
      </w:tr>
      <w:tr w:rsidR="00903F5C" w:rsidRPr="001D75CC" w:rsidTr="00BF2D44">
        <w:trPr>
          <w:trHeight w:val="427"/>
          <w:jc w:val="center"/>
        </w:trPr>
        <w:tc>
          <w:tcPr>
            <w:tcW w:w="2263" w:type="dxa"/>
            <w:gridSpan w:val="6"/>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 xml:space="preserve">Усавршавања </w:t>
            </w:r>
          </w:p>
        </w:tc>
        <w:tc>
          <w:tcPr>
            <w:tcW w:w="6691" w:type="dxa"/>
            <w:gridSpan w:val="7"/>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p>
        </w:tc>
      </w:tr>
      <w:tr w:rsidR="00903F5C" w:rsidRPr="001D75CC" w:rsidTr="00BF2D44">
        <w:trPr>
          <w:trHeight w:val="427"/>
          <w:jc w:val="center"/>
        </w:trPr>
        <w:tc>
          <w:tcPr>
            <w:tcW w:w="8954" w:type="dxa"/>
            <w:gridSpan w:val="13"/>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Други подаци које сматрате релевантним</w:t>
            </w:r>
          </w:p>
        </w:tc>
      </w:tr>
      <w:tr w:rsidR="00903F5C" w:rsidRPr="001D75CC" w:rsidTr="00BF2D44">
        <w:trPr>
          <w:trHeight w:val="427"/>
          <w:jc w:val="center"/>
        </w:trPr>
        <w:tc>
          <w:tcPr>
            <w:tcW w:w="8954" w:type="dxa"/>
            <w:gridSpan w:val="13"/>
            <w:vAlign w:val="center"/>
          </w:tcPr>
          <w:p w:rsidR="00903F5C" w:rsidRPr="001D75CC" w:rsidRDefault="00903F5C" w:rsidP="00903F5C">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Ове податке дати за сваког наставника, или користећи исту форму формулара формирати књигу свих наставника у установи, која се у том слушају даје као прилог. Ова табела несме прећи једну А4 страну.</w:t>
            </w:r>
          </w:p>
        </w:tc>
      </w:tr>
    </w:tbl>
    <w:p w:rsidR="001119E0" w:rsidRDefault="001119E0" w:rsidP="00E26933">
      <w:pPr>
        <w:tabs>
          <w:tab w:val="left" w:pos="975"/>
        </w:tabs>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5B0BCE" w:rsidRPr="001D75CC" w:rsidRDefault="005B0BCE" w:rsidP="00E26933">
      <w:pPr>
        <w:tabs>
          <w:tab w:val="left" w:pos="975"/>
        </w:tabs>
        <w:rPr>
          <w:rFonts w:ascii="Times New Roman" w:hAnsi="Times New Roman" w:cs="Times New Roman"/>
          <w:sz w:val="20"/>
          <w:szCs w:val="20"/>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02"/>
        <w:gridCol w:w="832"/>
        <w:gridCol w:w="353"/>
        <w:gridCol w:w="268"/>
        <w:gridCol w:w="372"/>
        <w:gridCol w:w="1413"/>
        <w:gridCol w:w="236"/>
        <w:gridCol w:w="1000"/>
        <w:gridCol w:w="601"/>
        <w:gridCol w:w="1286"/>
        <w:gridCol w:w="992"/>
        <w:gridCol w:w="790"/>
      </w:tblGrid>
      <w:tr w:rsidR="005B0BCE" w:rsidRPr="001D75CC" w:rsidTr="00BF2D44">
        <w:trPr>
          <w:trHeight w:val="227"/>
          <w:jc w:val="center"/>
        </w:trPr>
        <w:tc>
          <w:tcPr>
            <w:tcW w:w="4283" w:type="dxa"/>
            <w:gridSpan w:val="8"/>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rPr>
                <w:rFonts w:ascii="Times New Roman" w:eastAsia="Times New Roman" w:hAnsi="Times New Roman" w:cs="Times New Roman"/>
                <w:b/>
                <w:sz w:val="20"/>
                <w:szCs w:val="20"/>
                <w:lang w:val="sr-Latn-CS" w:eastAsia="sr-Latn-CS"/>
              </w:rPr>
            </w:pPr>
            <w:r w:rsidRPr="001D75CC">
              <w:rPr>
                <w:rFonts w:ascii="Times New Roman" w:eastAsia="Times New Roman" w:hAnsi="Times New Roman" w:cs="Times New Roman"/>
                <w:b/>
                <w:sz w:val="20"/>
                <w:szCs w:val="20"/>
                <w:lang w:val="sr-Latn-CS" w:eastAsia="sr-Latn-CS"/>
              </w:rPr>
              <w:t xml:space="preserve">Име и презиме </w:t>
            </w:r>
          </w:p>
        </w:tc>
        <w:tc>
          <w:tcPr>
            <w:tcW w:w="4669" w:type="dxa"/>
            <w:gridSpan w:val="5"/>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rPr>
                <w:rFonts w:ascii="Times New Roman" w:eastAsia="Times New Roman" w:hAnsi="Times New Roman" w:cs="Times New Roman"/>
                <w:b/>
                <w:sz w:val="20"/>
                <w:szCs w:val="20"/>
                <w:lang w:val="sr-Latn-CS" w:eastAsia="sr-Latn-CS"/>
              </w:rPr>
            </w:pPr>
            <w:r w:rsidRPr="001D75CC">
              <w:rPr>
                <w:rFonts w:ascii="Times New Roman" w:eastAsia="Times New Roman" w:hAnsi="Times New Roman" w:cs="Times New Roman"/>
                <w:b/>
                <w:sz w:val="20"/>
                <w:szCs w:val="20"/>
                <w:lang w:val="sr-Latn-CS" w:eastAsia="sr-Latn-CS"/>
              </w:rPr>
              <w:t>Данка Радић</w:t>
            </w:r>
          </w:p>
        </w:tc>
      </w:tr>
      <w:tr w:rsidR="005B0BCE" w:rsidRPr="001D75CC" w:rsidTr="00BF2D44">
        <w:trPr>
          <w:trHeight w:val="227"/>
          <w:jc w:val="center"/>
        </w:trPr>
        <w:tc>
          <w:tcPr>
            <w:tcW w:w="4283" w:type="dxa"/>
            <w:gridSpan w:val="8"/>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rPr>
                <w:rFonts w:ascii="Times New Roman" w:eastAsia="Times New Roman" w:hAnsi="Times New Roman" w:cs="Times New Roman"/>
                <w:b/>
                <w:sz w:val="20"/>
                <w:szCs w:val="20"/>
                <w:lang w:val="sr-Latn-CS" w:eastAsia="sr-Latn-CS"/>
              </w:rPr>
            </w:pPr>
            <w:r w:rsidRPr="001D75CC">
              <w:rPr>
                <w:rFonts w:ascii="Times New Roman" w:eastAsia="Times New Roman" w:hAnsi="Times New Roman" w:cs="Times New Roman"/>
                <w:b/>
                <w:sz w:val="20"/>
                <w:szCs w:val="20"/>
                <w:lang w:val="sr-Latn-CS" w:eastAsia="sr-Latn-CS"/>
              </w:rPr>
              <w:t>Звање</w:t>
            </w:r>
          </w:p>
        </w:tc>
        <w:tc>
          <w:tcPr>
            <w:tcW w:w="4669" w:type="dxa"/>
            <w:gridSpan w:val="5"/>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Доцент</w:t>
            </w:r>
          </w:p>
        </w:tc>
      </w:tr>
      <w:tr w:rsidR="005B0BCE" w:rsidRPr="001D75CC" w:rsidTr="00BF2D44">
        <w:trPr>
          <w:trHeight w:val="227"/>
          <w:jc w:val="center"/>
        </w:trPr>
        <w:tc>
          <w:tcPr>
            <w:tcW w:w="4283" w:type="dxa"/>
            <w:gridSpan w:val="8"/>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rPr>
                <w:rFonts w:ascii="Times New Roman" w:eastAsia="Times New Roman" w:hAnsi="Times New Roman" w:cs="Times New Roman"/>
                <w:b/>
                <w:sz w:val="20"/>
                <w:szCs w:val="20"/>
                <w:lang w:val="sr-Latn-CS" w:eastAsia="sr-Latn-CS"/>
              </w:rPr>
            </w:pPr>
            <w:r w:rsidRPr="001D75CC">
              <w:rPr>
                <w:rFonts w:ascii="Times New Roman" w:eastAsia="Times New Roman" w:hAnsi="Times New Roman" w:cs="Times New Roman"/>
                <w:b/>
                <w:sz w:val="20"/>
                <w:szCs w:val="20"/>
                <w:lang w:val="sr-Latn-CS" w:eastAsia="sr-Latn-CS"/>
              </w:rPr>
              <w:t>Ужа научна односно уметничка област</w:t>
            </w:r>
          </w:p>
        </w:tc>
        <w:tc>
          <w:tcPr>
            <w:tcW w:w="4669" w:type="dxa"/>
            <w:gridSpan w:val="5"/>
            <w:shd w:val="clear" w:color="auto" w:fill="auto"/>
            <w:vAlign w:val="center"/>
          </w:tcPr>
          <w:p w:rsidR="005B0BCE" w:rsidRPr="001D75CC" w:rsidRDefault="00902EDC" w:rsidP="006575D1">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eastAsia="sr-Latn-CS"/>
              </w:rPr>
              <w:t>М</w:t>
            </w:r>
            <w:r w:rsidR="005B0BCE" w:rsidRPr="001D75CC">
              <w:rPr>
                <w:rFonts w:ascii="Times New Roman" w:eastAsia="Times New Roman" w:hAnsi="Times New Roman" w:cs="Times New Roman"/>
                <w:sz w:val="20"/>
                <w:szCs w:val="20"/>
                <w:lang w:val="sr-Latn-CS" w:eastAsia="sr-Latn-CS"/>
              </w:rPr>
              <w:t>икробиологија</w:t>
            </w:r>
          </w:p>
        </w:tc>
      </w:tr>
      <w:tr w:rsidR="005B0BCE" w:rsidRPr="001D75CC" w:rsidTr="00BF2D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PrEx>
        <w:trPr>
          <w:trHeight w:val="239"/>
          <w:jc w:val="center"/>
        </w:trPr>
        <w:tc>
          <w:tcPr>
            <w:tcW w:w="8952" w:type="dxa"/>
            <w:gridSpan w:val="13"/>
          </w:tcPr>
          <w:p w:rsidR="005B0BCE" w:rsidRPr="001D75CC" w:rsidRDefault="005B0BCE" w:rsidP="006575D1">
            <w:pPr>
              <w:widowControl w:val="0"/>
              <w:autoSpaceDE w:val="0"/>
              <w:autoSpaceDN w:val="0"/>
              <w:spacing w:after="0" w:line="219" w:lineRule="exact"/>
              <w:ind w:left="112"/>
              <w:rPr>
                <w:rFonts w:ascii="Times New Roman" w:eastAsia="Times New Roman" w:hAnsi="Times New Roman" w:cs="Times New Roman"/>
                <w:b/>
                <w:sz w:val="20"/>
                <w:szCs w:val="20"/>
              </w:rPr>
            </w:pPr>
            <w:r w:rsidRPr="001D75CC">
              <w:rPr>
                <w:rFonts w:ascii="Times New Roman" w:eastAsia="Times New Roman" w:hAnsi="Times New Roman" w:cs="Times New Roman"/>
                <w:b/>
                <w:sz w:val="20"/>
                <w:szCs w:val="20"/>
              </w:rPr>
              <w:t>Академска каријера</w:t>
            </w:r>
          </w:p>
        </w:tc>
      </w:tr>
      <w:tr w:rsidR="005B0BCE" w:rsidRPr="001D75CC" w:rsidTr="00FC46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PrEx>
        <w:trPr>
          <w:trHeight w:val="239"/>
          <w:jc w:val="center"/>
        </w:trPr>
        <w:tc>
          <w:tcPr>
            <w:tcW w:w="1641" w:type="dxa"/>
            <w:gridSpan w:val="3"/>
            <w:vAlign w:val="center"/>
          </w:tcPr>
          <w:p w:rsidR="005B0BCE" w:rsidRPr="001D75CC" w:rsidRDefault="005B0BCE" w:rsidP="006575D1">
            <w:pPr>
              <w:tabs>
                <w:tab w:val="left" w:pos="567"/>
              </w:tabs>
              <w:spacing w:after="60"/>
              <w:rPr>
                <w:rFonts w:ascii="Times New Roman" w:hAnsi="Times New Roman" w:cs="Times New Roman"/>
                <w:sz w:val="20"/>
                <w:szCs w:val="20"/>
                <w:lang w:val="sr-Cyrl-CS"/>
              </w:rPr>
            </w:pPr>
          </w:p>
        </w:tc>
        <w:tc>
          <w:tcPr>
            <w:tcW w:w="993" w:type="dxa"/>
            <w:gridSpan w:val="3"/>
          </w:tcPr>
          <w:p w:rsidR="005B0BCE" w:rsidRPr="001D75CC" w:rsidRDefault="005B0BCE" w:rsidP="006575D1">
            <w:pPr>
              <w:widowControl w:val="0"/>
              <w:autoSpaceDE w:val="0"/>
              <w:autoSpaceDN w:val="0"/>
              <w:spacing w:after="0" w:line="219" w:lineRule="exact"/>
              <w:ind w:left="110"/>
              <w:rPr>
                <w:rFonts w:ascii="Times New Roman" w:eastAsia="Times New Roman" w:hAnsi="Times New Roman" w:cs="Times New Roman"/>
                <w:sz w:val="20"/>
                <w:szCs w:val="20"/>
              </w:rPr>
            </w:pPr>
            <w:r w:rsidRPr="001D75CC">
              <w:rPr>
                <w:rFonts w:ascii="Times New Roman" w:eastAsia="Times New Roman" w:hAnsi="Times New Roman" w:cs="Times New Roman"/>
                <w:sz w:val="20"/>
                <w:szCs w:val="20"/>
              </w:rPr>
              <w:t>Година</w:t>
            </w:r>
          </w:p>
        </w:tc>
        <w:tc>
          <w:tcPr>
            <w:tcW w:w="2649" w:type="dxa"/>
            <w:gridSpan w:val="3"/>
          </w:tcPr>
          <w:p w:rsidR="005B0BCE" w:rsidRPr="001D75CC" w:rsidRDefault="005B0BCE" w:rsidP="006575D1">
            <w:pPr>
              <w:widowControl w:val="0"/>
              <w:autoSpaceDE w:val="0"/>
              <w:autoSpaceDN w:val="0"/>
              <w:spacing w:after="0" w:line="219" w:lineRule="exact"/>
              <w:ind w:left="109"/>
              <w:rPr>
                <w:rFonts w:ascii="Times New Roman" w:eastAsia="Times New Roman" w:hAnsi="Times New Roman" w:cs="Times New Roman"/>
                <w:sz w:val="20"/>
                <w:szCs w:val="20"/>
              </w:rPr>
            </w:pPr>
            <w:r w:rsidRPr="001D75CC">
              <w:rPr>
                <w:rFonts w:ascii="Times New Roman" w:eastAsia="Times New Roman" w:hAnsi="Times New Roman" w:cs="Times New Roman"/>
                <w:sz w:val="20"/>
                <w:szCs w:val="20"/>
              </w:rPr>
              <w:t>Институција</w:t>
            </w:r>
          </w:p>
        </w:tc>
        <w:tc>
          <w:tcPr>
            <w:tcW w:w="1887" w:type="dxa"/>
            <w:gridSpan w:val="2"/>
            <w:shd w:val="clear" w:color="auto" w:fill="auto"/>
            <w:vAlign w:val="center"/>
          </w:tcPr>
          <w:p w:rsidR="005B0BCE" w:rsidRPr="001D75CC" w:rsidRDefault="005B0BCE" w:rsidP="006575D1">
            <w:pPr>
              <w:tabs>
                <w:tab w:val="left" w:pos="567"/>
              </w:tabs>
              <w:spacing w:after="60"/>
              <w:rPr>
                <w:rFonts w:ascii="Times New Roman" w:hAnsi="Times New Roman" w:cs="Times New Roman"/>
                <w:sz w:val="20"/>
                <w:szCs w:val="20"/>
                <w:lang w:val="sr-Cyrl-CS"/>
              </w:rPr>
            </w:pPr>
            <w:r w:rsidRPr="001D75CC">
              <w:rPr>
                <w:rFonts w:ascii="Times New Roman" w:hAnsi="Times New Roman" w:cs="Times New Roman"/>
                <w:sz w:val="20"/>
                <w:szCs w:val="20"/>
              </w:rPr>
              <w:t>Научна или уметничка о</w:t>
            </w:r>
            <w:r w:rsidRPr="001D75CC">
              <w:rPr>
                <w:rFonts w:ascii="Times New Roman" w:hAnsi="Times New Roman" w:cs="Times New Roman"/>
                <w:sz w:val="20"/>
                <w:szCs w:val="20"/>
                <w:lang w:val="sr-Cyrl-CS"/>
              </w:rPr>
              <w:t xml:space="preserve">бласт </w:t>
            </w:r>
          </w:p>
        </w:tc>
        <w:tc>
          <w:tcPr>
            <w:tcW w:w="1782" w:type="dxa"/>
            <w:gridSpan w:val="2"/>
            <w:shd w:val="clear" w:color="auto" w:fill="auto"/>
            <w:vAlign w:val="center"/>
          </w:tcPr>
          <w:p w:rsidR="005B0BCE" w:rsidRPr="001D75CC" w:rsidRDefault="005B0BCE" w:rsidP="006575D1">
            <w:pPr>
              <w:tabs>
                <w:tab w:val="left" w:pos="567"/>
              </w:tabs>
              <w:spacing w:after="60"/>
              <w:rPr>
                <w:rFonts w:ascii="Times New Roman" w:hAnsi="Times New Roman" w:cs="Times New Roman"/>
                <w:sz w:val="20"/>
                <w:szCs w:val="20"/>
                <w:highlight w:val="yellow"/>
              </w:rPr>
            </w:pPr>
            <w:r w:rsidRPr="001D75CC">
              <w:rPr>
                <w:rFonts w:ascii="Times New Roman" w:hAnsi="Times New Roman" w:cs="Times New Roman"/>
                <w:sz w:val="20"/>
                <w:szCs w:val="20"/>
              </w:rPr>
              <w:t>Ужа научна, уметничка или стручна област</w:t>
            </w:r>
          </w:p>
        </w:tc>
      </w:tr>
      <w:tr w:rsidR="005B0BCE" w:rsidRPr="001D75CC" w:rsidTr="00FC46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PrEx>
        <w:trPr>
          <w:trHeight w:val="478"/>
          <w:jc w:val="center"/>
        </w:trPr>
        <w:tc>
          <w:tcPr>
            <w:tcW w:w="1641" w:type="dxa"/>
            <w:gridSpan w:val="3"/>
            <w:vAlign w:val="center"/>
          </w:tcPr>
          <w:p w:rsidR="005B0BCE" w:rsidRPr="001D75CC" w:rsidRDefault="005B0BCE" w:rsidP="006575D1">
            <w:pPr>
              <w:tabs>
                <w:tab w:val="left" w:pos="567"/>
              </w:tabs>
              <w:spacing w:after="60"/>
              <w:rPr>
                <w:rFonts w:ascii="Times New Roman" w:hAnsi="Times New Roman" w:cs="Times New Roman"/>
                <w:sz w:val="20"/>
                <w:szCs w:val="20"/>
                <w:highlight w:val="yellow"/>
                <w:lang w:val="sr-Cyrl-CS"/>
              </w:rPr>
            </w:pPr>
            <w:r w:rsidRPr="001D75CC">
              <w:rPr>
                <w:rFonts w:ascii="Times New Roman" w:hAnsi="Times New Roman" w:cs="Times New Roman"/>
                <w:sz w:val="20"/>
                <w:szCs w:val="20"/>
                <w:lang w:val="sr-Cyrl-CS"/>
              </w:rPr>
              <w:t>Избор у звање</w:t>
            </w:r>
          </w:p>
        </w:tc>
        <w:tc>
          <w:tcPr>
            <w:tcW w:w="993" w:type="dxa"/>
            <w:gridSpan w:val="3"/>
            <w:shd w:val="clear" w:color="auto" w:fill="auto"/>
            <w:vAlign w:val="center"/>
          </w:tcPr>
          <w:p w:rsidR="005B0BCE" w:rsidRPr="001D75CC" w:rsidRDefault="005B0BCE" w:rsidP="006575D1">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2017.</w:t>
            </w:r>
          </w:p>
        </w:tc>
        <w:tc>
          <w:tcPr>
            <w:tcW w:w="2649" w:type="dxa"/>
            <w:gridSpan w:val="3"/>
            <w:shd w:val="clear" w:color="auto" w:fill="auto"/>
            <w:vAlign w:val="center"/>
          </w:tcPr>
          <w:p w:rsidR="005B0BCE" w:rsidRPr="001D75CC" w:rsidRDefault="005B0BCE" w:rsidP="006575D1">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Факултет еколошке пољопривреде, Универзитет Едуконс, Сремска Каменица</w:t>
            </w:r>
          </w:p>
        </w:tc>
        <w:tc>
          <w:tcPr>
            <w:tcW w:w="1887" w:type="dxa"/>
            <w:gridSpan w:val="2"/>
            <w:shd w:val="clear" w:color="auto" w:fill="auto"/>
            <w:vAlign w:val="center"/>
          </w:tcPr>
          <w:p w:rsidR="005B0BCE" w:rsidRPr="001D75CC" w:rsidRDefault="005B0BCE" w:rsidP="006575D1">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Биотехничке науке</w:t>
            </w:r>
          </w:p>
        </w:tc>
        <w:tc>
          <w:tcPr>
            <w:tcW w:w="1782" w:type="dxa"/>
            <w:gridSpan w:val="2"/>
            <w:shd w:val="clear" w:color="auto" w:fill="auto"/>
            <w:vAlign w:val="center"/>
          </w:tcPr>
          <w:p w:rsidR="005B0BCE" w:rsidRPr="001D75CC" w:rsidRDefault="00902EDC" w:rsidP="006575D1">
            <w:pPr>
              <w:tabs>
                <w:tab w:val="left" w:pos="567"/>
              </w:tabs>
              <w:spacing w:after="60"/>
              <w:rPr>
                <w:rFonts w:ascii="Times New Roman" w:hAnsi="Times New Roman" w:cs="Times New Roman"/>
                <w:sz w:val="20"/>
                <w:szCs w:val="20"/>
                <w:highlight w:val="yellow"/>
                <w:lang w:val="sr-Cyrl-CS"/>
              </w:rPr>
            </w:pPr>
            <w:r w:rsidRPr="001D75CC">
              <w:rPr>
                <w:rFonts w:ascii="Times New Roman" w:hAnsi="Times New Roman" w:cs="Times New Roman"/>
                <w:sz w:val="20"/>
                <w:szCs w:val="20"/>
                <w:lang w:val="sr-Cyrl-CS"/>
              </w:rPr>
              <w:t>М</w:t>
            </w:r>
            <w:r w:rsidR="005B0BCE" w:rsidRPr="001D75CC">
              <w:rPr>
                <w:rFonts w:ascii="Times New Roman" w:hAnsi="Times New Roman" w:cs="Times New Roman"/>
                <w:sz w:val="20"/>
                <w:szCs w:val="20"/>
                <w:lang w:val="sr-Cyrl-CS"/>
              </w:rPr>
              <w:t>икробиологија</w:t>
            </w:r>
          </w:p>
        </w:tc>
      </w:tr>
      <w:tr w:rsidR="005B0BCE" w:rsidRPr="001D75CC" w:rsidTr="00FC46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PrEx>
        <w:trPr>
          <w:trHeight w:val="239"/>
          <w:jc w:val="center"/>
        </w:trPr>
        <w:tc>
          <w:tcPr>
            <w:tcW w:w="1641" w:type="dxa"/>
            <w:gridSpan w:val="3"/>
            <w:vAlign w:val="center"/>
          </w:tcPr>
          <w:p w:rsidR="005B0BCE" w:rsidRPr="001D75CC" w:rsidRDefault="005B0BCE" w:rsidP="006575D1">
            <w:pPr>
              <w:tabs>
                <w:tab w:val="left" w:pos="567"/>
              </w:tabs>
              <w:spacing w:after="60"/>
              <w:rPr>
                <w:rFonts w:ascii="Times New Roman" w:hAnsi="Times New Roman" w:cs="Times New Roman"/>
                <w:sz w:val="20"/>
                <w:szCs w:val="20"/>
                <w:lang w:val="sr-Cyrl-CS"/>
              </w:rPr>
            </w:pPr>
            <w:r w:rsidRPr="001D75CC">
              <w:rPr>
                <w:rFonts w:ascii="Times New Roman" w:hAnsi="Times New Roman" w:cs="Times New Roman"/>
                <w:sz w:val="20"/>
                <w:szCs w:val="20"/>
                <w:lang w:val="sr-Cyrl-CS"/>
              </w:rPr>
              <w:t>Докторат</w:t>
            </w:r>
          </w:p>
        </w:tc>
        <w:tc>
          <w:tcPr>
            <w:tcW w:w="993" w:type="dxa"/>
            <w:gridSpan w:val="3"/>
            <w:shd w:val="clear" w:color="auto" w:fill="auto"/>
            <w:vAlign w:val="center"/>
          </w:tcPr>
          <w:p w:rsidR="005B0BCE" w:rsidRPr="001D75CC" w:rsidRDefault="005B0BCE" w:rsidP="006575D1">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2017.</w:t>
            </w:r>
          </w:p>
        </w:tc>
        <w:tc>
          <w:tcPr>
            <w:tcW w:w="2649" w:type="dxa"/>
            <w:gridSpan w:val="3"/>
            <w:shd w:val="clear" w:color="auto" w:fill="auto"/>
            <w:vAlign w:val="center"/>
          </w:tcPr>
          <w:p w:rsidR="005B0BCE" w:rsidRPr="001D75CC" w:rsidRDefault="005B0BCE" w:rsidP="006575D1">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Пољопривредни факултет, Универзитет у Београду</w:t>
            </w:r>
          </w:p>
        </w:tc>
        <w:tc>
          <w:tcPr>
            <w:tcW w:w="1887" w:type="dxa"/>
            <w:gridSpan w:val="2"/>
            <w:shd w:val="clear" w:color="auto" w:fill="auto"/>
            <w:vAlign w:val="center"/>
          </w:tcPr>
          <w:p w:rsidR="005B0BCE" w:rsidRPr="001D75CC" w:rsidRDefault="005B0BCE" w:rsidP="006575D1">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Биотехничке науке</w:t>
            </w:r>
          </w:p>
        </w:tc>
        <w:tc>
          <w:tcPr>
            <w:tcW w:w="1782" w:type="dxa"/>
            <w:gridSpan w:val="2"/>
            <w:shd w:val="clear" w:color="auto" w:fill="auto"/>
            <w:vAlign w:val="center"/>
          </w:tcPr>
          <w:p w:rsidR="005B0BCE" w:rsidRPr="001D75CC" w:rsidRDefault="005B0BCE" w:rsidP="006575D1">
            <w:pPr>
              <w:tabs>
                <w:tab w:val="left" w:pos="567"/>
              </w:tabs>
              <w:spacing w:after="60"/>
              <w:rPr>
                <w:rFonts w:ascii="Times New Roman" w:hAnsi="Times New Roman" w:cs="Times New Roman"/>
                <w:sz w:val="20"/>
                <w:szCs w:val="20"/>
                <w:highlight w:val="yellow"/>
                <w:lang w:val="sr-Cyrl-CS"/>
              </w:rPr>
            </w:pPr>
          </w:p>
        </w:tc>
      </w:tr>
      <w:tr w:rsidR="005B0BCE" w:rsidRPr="001D75CC" w:rsidTr="00FC46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PrEx>
        <w:trPr>
          <w:trHeight w:val="478"/>
          <w:jc w:val="center"/>
        </w:trPr>
        <w:tc>
          <w:tcPr>
            <w:tcW w:w="1641" w:type="dxa"/>
            <w:gridSpan w:val="3"/>
            <w:vAlign w:val="center"/>
          </w:tcPr>
          <w:p w:rsidR="005B0BCE" w:rsidRPr="001D75CC" w:rsidRDefault="005B0BCE" w:rsidP="006575D1">
            <w:pPr>
              <w:tabs>
                <w:tab w:val="left" w:pos="567"/>
              </w:tabs>
              <w:spacing w:after="60"/>
              <w:rPr>
                <w:rFonts w:ascii="Times New Roman" w:hAnsi="Times New Roman" w:cs="Times New Roman"/>
                <w:sz w:val="20"/>
                <w:szCs w:val="20"/>
                <w:lang w:val="sr-Cyrl-CS"/>
              </w:rPr>
            </w:pPr>
            <w:r w:rsidRPr="001D75CC">
              <w:rPr>
                <w:rFonts w:ascii="Times New Roman" w:hAnsi="Times New Roman" w:cs="Times New Roman"/>
                <w:sz w:val="20"/>
                <w:szCs w:val="20"/>
                <w:lang w:val="sr-Cyrl-CS"/>
              </w:rPr>
              <w:t>Диплома</w:t>
            </w:r>
          </w:p>
        </w:tc>
        <w:tc>
          <w:tcPr>
            <w:tcW w:w="993" w:type="dxa"/>
            <w:gridSpan w:val="3"/>
            <w:shd w:val="clear" w:color="auto" w:fill="auto"/>
            <w:vAlign w:val="center"/>
          </w:tcPr>
          <w:p w:rsidR="005B0BCE" w:rsidRPr="001D75CC" w:rsidRDefault="005B0BCE" w:rsidP="006575D1">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2010.</w:t>
            </w:r>
          </w:p>
        </w:tc>
        <w:tc>
          <w:tcPr>
            <w:tcW w:w="2649" w:type="dxa"/>
            <w:gridSpan w:val="3"/>
            <w:shd w:val="clear" w:color="auto" w:fill="auto"/>
            <w:vAlign w:val="center"/>
          </w:tcPr>
          <w:p w:rsidR="005B0BCE" w:rsidRPr="001D75CC" w:rsidRDefault="005B0BCE" w:rsidP="006575D1">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Пољопривредни факултет, Универзитет у Београду</w:t>
            </w:r>
          </w:p>
        </w:tc>
        <w:tc>
          <w:tcPr>
            <w:tcW w:w="1887" w:type="dxa"/>
            <w:gridSpan w:val="2"/>
            <w:shd w:val="clear" w:color="auto" w:fill="auto"/>
            <w:vAlign w:val="center"/>
          </w:tcPr>
          <w:p w:rsidR="005B0BCE" w:rsidRPr="001D75CC" w:rsidRDefault="005B0BCE" w:rsidP="006575D1">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Прехрамбена технологија биљних производа</w:t>
            </w:r>
          </w:p>
        </w:tc>
        <w:tc>
          <w:tcPr>
            <w:tcW w:w="1782" w:type="dxa"/>
            <w:gridSpan w:val="2"/>
            <w:shd w:val="clear" w:color="auto" w:fill="auto"/>
            <w:vAlign w:val="center"/>
          </w:tcPr>
          <w:p w:rsidR="005B0BCE" w:rsidRPr="001D75CC" w:rsidRDefault="005B0BCE" w:rsidP="006575D1">
            <w:pPr>
              <w:tabs>
                <w:tab w:val="left" w:pos="567"/>
              </w:tabs>
              <w:spacing w:after="60"/>
              <w:rPr>
                <w:rFonts w:ascii="Times New Roman" w:hAnsi="Times New Roman" w:cs="Times New Roman"/>
                <w:sz w:val="20"/>
                <w:szCs w:val="20"/>
                <w:highlight w:val="yellow"/>
                <w:lang w:val="sr-Cyrl-CS"/>
              </w:rPr>
            </w:pPr>
          </w:p>
        </w:tc>
      </w:tr>
      <w:tr w:rsidR="006575D1" w:rsidRPr="001D75CC" w:rsidTr="00BF2D44">
        <w:trPr>
          <w:trHeight w:val="227"/>
          <w:jc w:val="center"/>
        </w:trPr>
        <w:tc>
          <w:tcPr>
            <w:tcW w:w="8952" w:type="dxa"/>
            <w:gridSpan w:val="13"/>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6575D1" w:rsidRPr="001D75CC" w:rsidTr="00BF2D44">
        <w:trPr>
          <w:trHeight w:val="227"/>
          <w:jc w:val="center"/>
        </w:trPr>
        <w:tc>
          <w:tcPr>
            <w:tcW w:w="809" w:type="dxa"/>
            <w:gridSpan w:val="2"/>
            <w:shd w:val="clear" w:color="auto" w:fill="auto"/>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1185" w:type="dxa"/>
            <w:gridSpan w:val="2"/>
            <w:shd w:val="clear" w:color="auto" w:fill="auto"/>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6958" w:type="dxa"/>
            <w:gridSpan w:val="9"/>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6575D1" w:rsidRPr="001D75CC" w:rsidTr="00BF2D44">
        <w:trPr>
          <w:trHeight w:val="227"/>
          <w:jc w:val="center"/>
        </w:trPr>
        <w:tc>
          <w:tcPr>
            <w:tcW w:w="809" w:type="dxa"/>
            <w:gridSpan w:val="2"/>
            <w:shd w:val="clear" w:color="auto" w:fill="auto"/>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1185" w:type="dxa"/>
            <w:gridSpan w:val="2"/>
            <w:shd w:val="clear" w:color="auto" w:fill="auto"/>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19.</w:t>
            </w:r>
            <w:r w:rsidR="006F3F22" w:rsidRPr="001D75CC">
              <w:rPr>
                <w:rFonts w:ascii="Times New Roman" w:eastAsia="Cambria" w:hAnsi="Times New Roman" w:cs="Times New Roman"/>
                <w:sz w:val="20"/>
                <w:szCs w:val="20"/>
                <w:lang w:eastAsia="sr-Latn-CS"/>
              </w:rPr>
              <w:t>ZS</w:t>
            </w:r>
            <w:r w:rsidRPr="001D75CC">
              <w:rPr>
                <w:rFonts w:ascii="Times New Roman" w:eastAsia="Cambria" w:hAnsi="Times New Roman" w:cs="Times New Roman"/>
                <w:sz w:val="20"/>
                <w:szCs w:val="20"/>
                <w:lang w:eastAsia="sr-Latn-CS"/>
              </w:rPr>
              <w:t>S032</w:t>
            </w:r>
          </w:p>
        </w:tc>
        <w:tc>
          <w:tcPr>
            <w:tcW w:w="6958" w:type="dxa"/>
            <w:gridSpan w:val="9"/>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Индикатори стања животне средине</w:t>
            </w:r>
          </w:p>
        </w:tc>
      </w:tr>
      <w:tr w:rsidR="006575D1" w:rsidRPr="001D75CC" w:rsidTr="00BF2D44">
        <w:trPr>
          <w:trHeight w:val="227"/>
          <w:jc w:val="center"/>
        </w:trPr>
        <w:tc>
          <w:tcPr>
            <w:tcW w:w="8952" w:type="dxa"/>
            <w:gridSpan w:val="13"/>
            <w:shd w:val="clear" w:color="auto" w:fill="auto"/>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5B0BCE" w:rsidRPr="001D75CC" w:rsidTr="00FC4649">
        <w:trPr>
          <w:trHeight w:val="227"/>
          <w:jc w:val="center"/>
        </w:trPr>
        <w:tc>
          <w:tcPr>
            <w:tcW w:w="507" w:type="dxa"/>
            <w:shd w:val="clear" w:color="auto" w:fill="auto"/>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1.</w:t>
            </w:r>
          </w:p>
        </w:tc>
        <w:tc>
          <w:tcPr>
            <w:tcW w:w="7655" w:type="dxa"/>
            <w:gridSpan w:val="11"/>
            <w:shd w:val="clear" w:color="auto" w:fill="auto"/>
            <w:vAlign w:val="center"/>
          </w:tcPr>
          <w:p w:rsidR="005B0BCE" w:rsidRPr="001D75CC" w:rsidRDefault="005B0BCE" w:rsidP="006575D1">
            <w:pPr>
              <w:jc w:val="both"/>
              <w:rPr>
                <w:rFonts w:ascii="Times New Roman" w:hAnsi="Times New Roman" w:cs="Times New Roman"/>
                <w:sz w:val="20"/>
                <w:szCs w:val="20"/>
                <w:lang w:val="sr-Cyrl-CS"/>
              </w:rPr>
            </w:pPr>
            <w:r w:rsidRPr="001D75CC">
              <w:rPr>
                <w:rFonts w:ascii="Times New Roman" w:hAnsi="Times New Roman" w:cs="Times New Roman"/>
                <w:b/>
                <w:sz w:val="20"/>
                <w:szCs w:val="20"/>
                <w:lang w:val="sr-Cyrl-CS"/>
              </w:rPr>
              <w:t xml:space="preserve">Radić, D., </w:t>
            </w:r>
            <w:r w:rsidRPr="001D75CC">
              <w:rPr>
                <w:rFonts w:ascii="Times New Roman" w:hAnsi="Times New Roman" w:cs="Times New Roman"/>
                <w:sz w:val="20"/>
                <w:szCs w:val="20"/>
                <w:lang w:val="sr-Cyrl-CS"/>
              </w:rPr>
              <w:t xml:space="preserve">Pavlović, V., Lazović, M., Jovičić-Petrović, J., Karličić, M., Lalević, B. Raičević, V. (2017): Copper-tolerant yeasts: Raman spectroscopy in determination of bioaccumulation mechanism. Environmental Science and Pollution Research 24 (27):21885–21893. </w:t>
            </w:r>
          </w:p>
        </w:tc>
        <w:tc>
          <w:tcPr>
            <w:tcW w:w="790" w:type="dxa"/>
            <w:vAlign w:val="bottom"/>
          </w:tcPr>
          <w:p w:rsidR="005B0BCE" w:rsidRPr="001D75CC" w:rsidRDefault="005B0BCE" w:rsidP="006575D1">
            <w:pPr>
              <w:jc w:val="center"/>
              <w:rPr>
                <w:rFonts w:ascii="Times New Roman" w:hAnsi="Times New Roman" w:cs="Times New Roman"/>
                <w:b/>
                <w:sz w:val="20"/>
                <w:szCs w:val="20"/>
              </w:rPr>
            </w:pPr>
            <w:r w:rsidRPr="001D75CC">
              <w:rPr>
                <w:rFonts w:ascii="Times New Roman" w:hAnsi="Times New Roman" w:cs="Times New Roman"/>
                <w:b/>
                <w:sz w:val="20"/>
                <w:szCs w:val="20"/>
                <w:lang w:val="sr-Cyrl-CS"/>
              </w:rPr>
              <w:t>М22</w:t>
            </w:r>
          </w:p>
        </w:tc>
      </w:tr>
      <w:tr w:rsidR="005B0BCE" w:rsidRPr="001D75CC" w:rsidTr="00FC4649">
        <w:trPr>
          <w:trHeight w:val="227"/>
          <w:jc w:val="center"/>
        </w:trPr>
        <w:tc>
          <w:tcPr>
            <w:tcW w:w="507" w:type="dxa"/>
            <w:shd w:val="clear" w:color="auto" w:fill="auto"/>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2.</w:t>
            </w:r>
          </w:p>
        </w:tc>
        <w:tc>
          <w:tcPr>
            <w:tcW w:w="7655" w:type="dxa"/>
            <w:gridSpan w:val="11"/>
            <w:shd w:val="clear" w:color="auto" w:fill="auto"/>
            <w:vAlign w:val="center"/>
          </w:tcPr>
          <w:p w:rsidR="005B0BCE" w:rsidRPr="001D75CC" w:rsidRDefault="005B0BCE" w:rsidP="006575D1">
            <w:pPr>
              <w:jc w:val="both"/>
              <w:rPr>
                <w:rFonts w:ascii="Times New Roman" w:hAnsi="Times New Roman" w:cs="Times New Roman"/>
                <w:sz w:val="20"/>
                <w:szCs w:val="20"/>
                <w:lang w:val="sr-Cyrl-CS"/>
              </w:rPr>
            </w:pPr>
            <w:r w:rsidRPr="001D75CC">
              <w:rPr>
                <w:rFonts w:ascii="Times New Roman" w:hAnsi="Times New Roman" w:cs="Times New Roman"/>
                <w:sz w:val="20"/>
                <w:szCs w:val="20"/>
              </w:rPr>
              <w:t xml:space="preserve">Karličić, V., </w:t>
            </w:r>
            <w:r w:rsidRPr="001D75CC">
              <w:rPr>
                <w:rFonts w:ascii="Times New Roman" w:hAnsi="Times New Roman" w:cs="Times New Roman"/>
                <w:b/>
                <w:sz w:val="20"/>
                <w:szCs w:val="20"/>
              </w:rPr>
              <w:t>Radić, D</w:t>
            </w:r>
            <w:r w:rsidRPr="001D75CC">
              <w:rPr>
                <w:rFonts w:ascii="Times New Roman" w:hAnsi="Times New Roman" w:cs="Times New Roman"/>
                <w:sz w:val="20"/>
                <w:szCs w:val="20"/>
              </w:rPr>
              <w:t>., Jovičić-Petrović, J., Lalević, B., Morina, F., GolubovićCurguz, V., Raičević, V. (2017): Use of overburden waste for London plane (</w:t>
            </w:r>
            <w:r w:rsidRPr="001D75CC">
              <w:rPr>
                <w:rFonts w:ascii="Times New Roman" w:hAnsi="Times New Roman" w:cs="Times New Roman"/>
                <w:i/>
                <w:sz w:val="20"/>
                <w:szCs w:val="20"/>
              </w:rPr>
              <w:t>Platanus</w:t>
            </w:r>
            <w:r w:rsidRPr="001D75CC">
              <w:rPr>
                <w:rFonts w:ascii="Times New Roman" w:hAnsi="Times New Roman" w:cs="Times New Roman"/>
                <w:sz w:val="20"/>
                <w:szCs w:val="20"/>
              </w:rPr>
              <w:t xml:space="preserve"> × </w:t>
            </w:r>
            <w:r w:rsidRPr="001D75CC">
              <w:rPr>
                <w:rFonts w:ascii="Times New Roman" w:hAnsi="Times New Roman" w:cs="Times New Roman"/>
                <w:i/>
                <w:sz w:val="20"/>
                <w:szCs w:val="20"/>
              </w:rPr>
              <w:t>acerifolia</w:t>
            </w:r>
            <w:r w:rsidRPr="001D75CC">
              <w:rPr>
                <w:rFonts w:ascii="Times New Roman" w:hAnsi="Times New Roman" w:cs="Times New Roman"/>
                <w:sz w:val="20"/>
                <w:szCs w:val="20"/>
              </w:rPr>
              <w:t xml:space="preserve">) growth: the role of plant growth promoting microbial consortia. iForest: Biogeosciences and Forestry 10: 692-699. </w:t>
            </w:r>
          </w:p>
        </w:tc>
        <w:tc>
          <w:tcPr>
            <w:tcW w:w="790" w:type="dxa"/>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М22</w:t>
            </w:r>
          </w:p>
        </w:tc>
      </w:tr>
      <w:tr w:rsidR="005B0BCE" w:rsidRPr="001D75CC" w:rsidTr="00FC4649">
        <w:trPr>
          <w:trHeight w:val="227"/>
          <w:jc w:val="center"/>
        </w:trPr>
        <w:tc>
          <w:tcPr>
            <w:tcW w:w="507" w:type="dxa"/>
            <w:shd w:val="clear" w:color="auto" w:fill="auto"/>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3.</w:t>
            </w:r>
          </w:p>
        </w:tc>
        <w:tc>
          <w:tcPr>
            <w:tcW w:w="7655" w:type="dxa"/>
            <w:gridSpan w:val="11"/>
            <w:shd w:val="clear" w:color="auto" w:fill="auto"/>
            <w:vAlign w:val="center"/>
          </w:tcPr>
          <w:p w:rsidR="005B0BCE" w:rsidRPr="001D75CC" w:rsidRDefault="005B0BCE" w:rsidP="006575D1">
            <w:pPr>
              <w:jc w:val="both"/>
              <w:rPr>
                <w:rFonts w:ascii="Times New Roman" w:hAnsi="Times New Roman" w:cs="Times New Roman"/>
                <w:sz w:val="20"/>
                <w:szCs w:val="20"/>
                <w:lang w:val="sr-Cyrl-CS"/>
              </w:rPr>
            </w:pPr>
            <w:r w:rsidRPr="001D75CC">
              <w:rPr>
                <w:rFonts w:ascii="Times New Roman" w:hAnsi="Times New Roman" w:cs="Times New Roman"/>
                <w:color w:val="000000"/>
                <w:sz w:val="20"/>
                <w:szCs w:val="20"/>
              </w:rPr>
              <w:t xml:space="preserve">Obradovic N., Filipovic S., Rusmirovic J., Postole G., Marinkovic A., </w:t>
            </w:r>
            <w:r w:rsidRPr="001D75CC">
              <w:rPr>
                <w:rFonts w:ascii="Times New Roman" w:hAnsi="Times New Roman" w:cs="Times New Roman"/>
                <w:b/>
                <w:bCs/>
                <w:color w:val="000000"/>
                <w:sz w:val="20"/>
                <w:szCs w:val="20"/>
              </w:rPr>
              <w:t>Radic D.</w:t>
            </w:r>
            <w:r w:rsidRPr="001D75CC">
              <w:rPr>
                <w:rFonts w:ascii="Times New Roman" w:hAnsi="Times New Roman" w:cs="Times New Roman"/>
                <w:color w:val="000000"/>
                <w:sz w:val="20"/>
                <w:szCs w:val="20"/>
              </w:rPr>
              <w:t>, Rakic V., Pavlovic V., Auroux A. (2017): Formation of Porous Wollastonite-based Ceramics after Sintering With Yeast as the Pore-forming Agent. Science of Sintering 49 (3): 235-246.</w:t>
            </w:r>
          </w:p>
        </w:tc>
        <w:tc>
          <w:tcPr>
            <w:tcW w:w="790" w:type="dxa"/>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М22</w:t>
            </w:r>
          </w:p>
        </w:tc>
      </w:tr>
      <w:tr w:rsidR="005B0BCE" w:rsidRPr="001D75CC" w:rsidTr="00FC4649">
        <w:trPr>
          <w:trHeight w:val="227"/>
          <w:jc w:val="center"/>
        </w:trPr>
        <w:tc>
          <w:tcPr>
            <w:tcW w:w="507" w:type="dxa"/>
            <w:shd w:val="clear" w:color="auto" w:fill="auto"/>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4.</w:t>
            </w:r>
          </w:p>
        </w:tc>
        <w:tc>
          <w:tcPr>
            <w:tcW w:w="7655" w:type="dxa"/>
            <w:gridSpan w:val="11"/>
            <w:shd w:val="clear" w:color="auto" w:fill="auto"/>
            <w:vAlign w:val="center"/>
          </w:tcPr>
          <w:p w:rsidR="005B0BCE" w:rsidRPr="001D75CC" w:rsidRDefault="005B0BCE" w:rsidP="006575D1">
            <w:pPr>
              <w:jc w:val="both"/>
              <w:rPr>
                <w:rFonts w:ascii="Times New Roman" w:hAnsi="Times New Roman" w:cs="Times New Roman"/>
                <w:sz w:val="20"/>
                <w:szCs w:val="20"/>
                <w:lang w:val="sr-Cyrl-CS"/>
              </w:rPr>
            </w:pPr>
            <w:r w:rsidRPr="001D75CC">
              <w:rPr>
                <w:rFonts w:ascii="Times New Roman" w:hAnsi="Times New Roman" w:cs="Times New Roman"/>
                <w:b/>
                <w:sz w:val="20"/>
                <w:szCs w:val="20"/>
              </w:rPr>
              <w:t>Radić, D.,</w:t>
            </w:r>
            <w:r w:rsidRPr="001D75CC">
              <w:rPr>
                <w:rFonts w:ascii="Times New Roman" w:hAnsi="Times New Roman" w:cs="Times New Roman"/>
                <w:sz w:val="20"/>
                <w:szCs w:val="20"/>
              </w:rPr>
              <w:t xml:space="preserve"> Gujaničić, V., Petričević, J., Raičević, V., Lalević, B., Rudić, Ž., Božić, M. (2013): Macrophytes as remediation technology in improving Ludas lake sediment. Fresenius Environmental Bulletin 22 (6): 1787-1791. </w:t>
            </w:r>
          </w:p>
        </w:tc>
        <w:tc>
          <w:tcPr>
            <w:tcW w:w="790" w:type="dxa"/>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М23</w:t>
            </w:r>
          </w:p>
        </w:tc>
      </w:tr>
      <w:tr w:rsidR="005B0BCE" w:rsidRPr="001D75CC" w:rsidTr="00FC4649">
        <w:trPr>
          <w:trHeight w:val="227"/>
          <w:jc w:val="center"/>
        </w:trPr>
        <w:tc>
          <w:tcPr>
            <w:tcW w:w="507" w:type="dxa"/>
            <w:shd w:val="clear" w:color="auto" w:fill="auto"/>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5.</w:t>
            </w:r>
          </w:p>
        </w:tc>
        <w:tc>
          <w:tcPr>
            <w:tcW w:w="7655" w:type="dxa"/>
            <w:gridSpan w:val="11"/>
            <w:shd w:val="clear" w:color="auto" w:fill="auto"/>
            <w:vAlign w:val="center"/>
          </w:tcPr>
          <w:p w:rsidR="005B0BCE" w:rsidRPr="001D75CC" w:rsidRDefault="005B0BCE" w:rsidP="006575D1">
            <w:pPr>
              <w:jc w:val="both"/>
              <w:rPr>
                <w:rFonts w:ascii="Times New Roman" w:hAnsi="Times New Roman" w:cs="Times New Roman"/>
                <w:sz w:val="20"/>
                <w:szCs w:val="20"/>
              </w:rPr>
            </w:pPr>
            <w:r w:rsidRPr="001D75CC">
              <w:rPr>
                <w:rFonts w:ascii="Times New Roman" w:hAnsi="Times New Roman" w:cs="Times New Roman"/>
                <w:color w:val="000000"/>
                <w:sz w:val="20"/>
                <w:szCs w:val="20"/>
              </w:rPr>
              <w:t xml:space="preserve">Petričević, J., Gujaničić, V., </w:t>
            </w:r>
            <w:r w:rsidRPr="001D75CC">
              <w:rPr>
                <w:rFonts w:ascii="Times New Roman" w:eastAsia="TimesNewRomanPS-BoldMT" w:hAnsi="Times New Roman" w:cs="Times New Roman"/>
                <w:b/>
                <w:bCs/>
                <w:color w:val="000000"/>
                <w:sz w:val="20"/>
                <w:szCs w:val="20"/>
              </w:rPr>
              <w:t>Radić, D.</w:t>
            </w:r>
            <w:r w:rsidRPr="001D75CC">
              <w:rPr>
                <w:rFonts w:ascii="Times New Roman" w:eastAsia="TimesNewRomanPS-BoldMT" w:hAnsi="Times New Roman" w:cs="Times New Roman"/>
                <w:color w:val="000000"/>
                <w:sz w:val="20"/>
                <w:szCs w:val="20"/>
              </w:rPr>
              <w:t>, Božić, M., Rudić, Ž.,Raičević, V., Lalević, B. (2012): The possibility of using macrophytes in Palic Lake sediment remediation. Archives of biological sciences 64 (4): 1481 -1486.</w:t>
            </w:r>
          </w:p>
        </w:tc>
        <w:tc>
          <w:tcPr>
            <w:tcW w:w="790" w:type="dxa"/>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М23</w:t>
            </w:r>
          </w:p>
        </w:tc>
      </w:tr>
      <w:tr w:rsidR="005B0BCE" w:rsidRPr="001D75CC" w:rsidTr="00FC4649">
        <w:trPr>
          <w:trHeight w:val="227"/>
          <w:jc w:val="center"/>
        </w:trPr>
        <w:tc>
          <w:tcPr>
            <w:tcW w:w="507" w:type="dxa"/>
            <w:shd w:val="clear" w:color="auto" w:fill="auto"/>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6.</w:t>
            </w:r>
          </w:p>
        </w:tc>
        <w:tc>
          <w:tcPr>
            <w:tcW w:w="7655" w:type="dxa"/>
            <w:gridSpan w:val="11"/>
            <w:shd w:val="clear" w:color="auto" w:fill="auto"/>
            <w:vAlign w:val="center"/>
          </w:tcPr>
          <w:p w:rsidR="005B0BCE" w:rsidRPr="001D75CC" w:rsidRDefault="005B0BCE" w:rsidP="006575D1">
            <w:pPr>
              <w:jc w:val="both"/>
              <w:rPr>
                <w:rFonts w:ascii="Times New Roman" w:hAnsi="Times New Roman" w:cs="Times New Roman"/>
                <w:sz w:val="20"/>
                <w:szCs w:val="20"/>
                <w:lang w:val="sr-Cyrl-CS"/>
              </w:rPr>
            </w:pPr>
            <w:r w:rsidRPr="001D75CC">
              <w:rPr>
                <w:rFonts w:ascii="Times New Roman" w:hAnsi="Times New Roman" w:cs="Times New Roman"/>
                <w:color w:val="000000"/>
                <w:sz w:val="20"/>
                <w:szCs w:val="20"/>
              </w:rPr>
              <w:t xml:space="preserve">Ilić, D., </w:t>
            </w:r>
            <w:r w:rsidRPr="001D75CC">
              <w:rPr>
                <w:rFonts w:ascii="Times New Roman" w:eastAsia="TimesNewRomanPS-BoldMT" w:hAnsi="Times New Roman" w:cs="Times New Roman"/>
                <w:b/>
                <w:bCs/>
                <w:color w:val="000000"/>
                <w:sz w:val="20"/>
                <w:szCs w:val="20"/>
              </w:rPr>
              <w:t>Radić, D</w:t>
            </w:r>
            <w:r w:rsidRPr="001D75CC">
              <w:rPr>
                <w:rFonts w:ascii="Times New Roman" w:eastAsia="TimesNewRomanPS-BoldMT" w:hAnsi="Times New Roman" w:cs="Times New Roman"/>
                <w:color w:val="000000"/>
                <w:sz w:val="20"/>
                <w:szCs w:val="20"/>
              </w:rPr>
              <w:t xml:space="preserve">., Karličić, V., Jovičić-Petrović, J., Kiković, D., Lalević, B., Raičević, V. (2016): Microbial diversity of soil contaminated with high content of heavy metals. Zaštita materijala 57 (3): 383-387. </w:t>
            </w:r>
          </w:p>
        </w:tc>
        <w:tc>
          <w:tcPr>
            <w:tcW w:w="790" w:type="dxa"/>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М24</w:t>
            </w:r>
          </w:p>
        </w:tc>
      </w:tr>
      <w:tr w:rsidR="005B0BCE" w:rsidRPr="001D75CC" w:rsidTr="00FC4649">
        <w:trPr>
          <w:trHeight w:val="227"/>
          <w:jc w:val="center"/>
        </w:trPr>
        <w:tc>
          <w:tcPr>
            <w:tcW w:w="507" w:type="dxa"/>
            <w:shd w:val="clear" w:color="auto" w:fill="auto"/>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7.</w:t>
            </w:r>
          </w:p>
        </w:tc>
        <w:tc>
          <w:tcPr>
            <w:tcW w:w="7655" w:type="dxa"/>
            <w:gridSpan w:val="11"/>
            <w:shd w:val="clear" w:color="auto" w:fill="auto"/>
            <w:vAlign w:val="center"/>
          </w:tcPr>
          <w:p w:rsidR="005B0BCE" w:rsidRPr="001D75CC" w:rsidRDefault="005B0BCE" w:rsidP="006575D1">
            <w:pPr>
              <w:jc w:val="both"/>
              <w:rPr>
                <w:rFonts w:ascii="Times New Roman" w:hAnsi="Times New Roman" w:cs="Times New Roman"/>
                <w:sz w:val="20"/>
                <w:szCs w:val="20"/>
                <w:lang w:val="sr-Cyrl-CS"/>
              </w:rPr>
            </w:pPr>
            <w:r w:rsidRPr="001D75CC">
              <w:rPr>
                <w:rFonts w:ascii="Times New Roman" w:hAnsi="Times New Roman" w:cs="Times New Roman"/>
                <w:color w:val="000000"/>
                <w:sz w:val="20"/>
                <w:szCs w:val="20"/>
              </w:rPr>
              <w:t xml:space="preserve">Pavlović, V., </w:t>
            </w:r>
            <w:r w:rsidRPr="001D75CC">
              <w:rPr>
                <w:rFonts w:ascii="Times New Roman" w:eastAsia="TimesNewRomanPS-BoldMT" w:hAnsi="Times New Roman" w:cs="Times New Roman"/>
                <w:b/>
                <w:bCs/>
                <w:color w:val="000000"/>
                <w:sz w:val="20"/>
                <w:szCs w:val="20"/>
              </w:rPr>
              <w:t>Radić, D</w:t>
            </w:r>
            <w:r w:rsidRPr="001D75CC">
              <w:rPr>
                <w:rFonts w:ascii="Times New Roman" w:eastAsia="TimesNewRomanPS-BoldMT" w:hAnsi="Times New Roman" w:cs="Times New Roman"/>
                <w:color w:val="000000"/>
                <w:sz w:val="20"/>
                <w:szCs w:val="20"/>
              </w:rPr>
              <w:t>., Karličić, V., Lalević, B., Lević, S., Raičević, V. (2016): Raman Spectroscopy and determination of soil yeasts. Zaštita materijala 57 (3): 455-459</w:t>
            </w:r>
          </w:p>
        </w:tc>
        <w:tc>
          <w:tcPr>
            <w:tcW w:w="790" w:type="dxa"/>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М24</w:t>
            </w:r>
          </w:p>
        </w:tc>
      </w:tr>
      <w:tr w:rsidR="005B0BCE" w:rsidRPr="001D75CC" w:rsidTr="00FC4649">
        <w:trPr>
          <w:trHeight w:val="227"/>
          <w:jc w:val="center"/>
        </w:trPr>
        <w:tc>
          <w:tcPr>
            <w:tcW w:w="507" w:type="dxa"/>
            <w:shd w:val="clear" w:color="auto" w:fill="auto"/>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8.</w:t>
            </w:r>
          </w:p>
        </w:tc>
        <w:tc>
          <w:tcPr>
            <w:tcW w:w="7655" w:type="dxa"/>
            <w:gridSpan w:val="11"/>
            <w:shd w:val="clear" w:color="auto" w:fill="auto"/>
            <w:vAlign w:val="center"/>
          </w:tcPr>
          <w:p w:rsidR="005B0BCE" w:rsidRPr="001D75CC" w:rsidRDefault="005B0BCE" w:rsidP="006575D1">
            <w:pPr>
              <w:jc w:val="both"/>
              <w:rPr>
                <w:rFonts w:ascii="Times New Roman" w:hAnsi="Times New Roman" w:cs="Times New Roman"/>
                <w:sz w:val="20"/>
                <w:szCs w:val="20"/>
                <w:lang w:val="sr-Cyrl-CS"/>
              </w:rPr>
            </w:pPr>
            <w:r w:rsidRPr="001D75CC">
              <w:rPr>
                <w:rFonts w:ascii="Times New Roman" w:hAnsi="Times New Roman" w:cs="Times New Roman"/>
                <w:sz w:val="20"/>
                <w:szCs w:val="20"/>
                <w:lang w:val="sr-Cyrl-CS"/>
              </w:rPr>
              <w:t>Karličić, V., Radić, D., Jovičić-Petrović, J., Lalević, B., Jovanović, Lj., Kiković, D., Raičević, V. (2016): Isolation and characterization of bacteria and yeasts from contaminated soil. Journal of Agricultural Sciences 61: 247-256</w:t>
            </w:r>
          </w:p>
        </w:tc>
        <w:tc>
          <w:tcPr>
            <w:tcW w:w="790" w:type="dxa"/>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М51</w:t>
            </w:r>
          </w:p>
        </w:tc>
      </w:tr>
      <w:tr w:rsidR="005B0BCE" w:rsidRPr="001D75CC" w:rsidTr="00FC4649">
        <w:trPr>
          <w:trHeight w:val="227"/>
          <w:jc w:val="center"/>
        </w:trPr>
        <w:tc>
          <w:tcPr>
            <w:tcW w:w="507" w:type="dxa"/>
            <w:shd w:val="clear" w:color="auto" w:fill="auto"/>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9.</w:t>
            </w:r>
          </w:p>
        </w:tc>
        <w:tc>
          <w:tcPr>
            <w:tcW w:w="7655" w:type="dxa"/>
            <w:gridSpan w:val="11"/>
            <w:shd w:val="clear" w:color="auto" w:fill="auto"/>
            <w:vAlign w:val="center"/>
          </w:tcPr>
          <w:p w:rsidR="005B0BCE" w:rsidRPr="001D75CC" w:rsidRDefault="005B0BCE" w:rsidP="006575D1">
            <w:pPr>
              <w:jc w:val="both"/>
              <w:rPr>
                <w:rFonts w:ascii="Times New Roman" w:hAnsi="Times New Roman" w:cs="Times New Roman"/>
                <w:sz w:val="20"/>
                <w:szCs w:val="20"/>
                <w:lang w:val="sr-Cyrl-CS"/>
              </w:rPr>
            </w:pPr>
            <w:r w:rsidRPr="001D75CC">
              <w:rPr>
                <w:rFonts w:ascii="Times New Roman" w:hAnsi="Times New Roman" w:cs="Times New Roman"/>
                <w:sz w:val="20"/>
                <w:szCs w:val="20"/>
                <w:lang w:val="sr-Cyrl-CS"/>
              </w:rPr>
              <w:t>Radić D., Jovičić-Petrović J., Karličić V., Racić G., Vukelić I., Panković D., Raičević V. (2018): Soil yeasts and their efficiency in stimulation of the red clover growth (Trifolium pratense L.). Ecologica, 92: 899-905</w:t>
            </w:r>
          </w:p>
        </w:tc>
        <w:tc>
          <w:tcPr>
            <w:tcW w:w="790" w:type="dxa"/>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М52</w:t>
            </w:r>
          </w:p>
        </w:tc>
      </w:tr>
      <w:tr w:rsidR="005B0BCE" w:rsidRPr="001D75CC" w:rsidTr="00FC4649">
        <w:trPr>
          <w:trHeight w:val="227"/>
          <w:jc w:val="center"/>
        </w:trPr>
        <w:tc>
          <w:tcPr>
            <w:tcW w:w="507" w:type="dxa"/>
            <w:shd w:val="clear" w:color="auto" w:fill="auto"/>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lastRenderedPageBreak/>
              <w:t>10.</w:t>
            </w:r>
          </w:p>
        </w:tc>
        <w:tc>
          <w:tcPr>
            <w:tcW w:w="7655" w:type="dxa"/>
            <w:gridSpan w:val="11"/>
            <w:shd w:val="clear" w:color="auto" w:fill="auto"/>
            <w:vAlign w:val="center"/>
          </w:tcPr>
          <w:p w:rsidR="005B0BCE" w:rsidRPr="001D75CC" w:rsidRDefault="005B0BCE" w:rsidP="006575D1">
            <w:pPr>
              <w:jc w:val="both"/>
              <w:rPr>
                <w:rFonts w:ascii="Times New Roman" w:hAnsi="Times New Roman" w:cs="Times New Roman"/>
                <w:sz w:val="20"/>
                <w:szCs w:val="20"/>
                <w:lang w:val="sr-Cyrl-CS"/>
              </w:rPr>
            </w:pPr>
            <w:r w:rsidRPr="001D75CC">
              <w:rPr>
                <w:rFonts w:ascii="Times New Roman" w:hAnsi="Times New Roman" w:cs="Times New Roman"/>
                <w:sz w:val="20"/>
                <w:szCs w:val="20"/>
                <w:lang w:val="sr-Cyrl-CS"/>
              </w:rPr>
              <w:t>Radić, D. (2019): Characterization of Microorganisms Using Raman Microscopy. In: Vucelić Radović, B., Lazić, D. and Nikšić, M. (eds.) Application of Molecular Methods and Raman Microscopy/Spectroscopy in Agricultural Sciences and Food Technology, Pp. 161-165. London: Ubiquity Press. DOI: https://doi.org/10.5334/ bbj.k. License: CC-BY 4.0.</w:t>
            </w:r>
          </w:p>
        </w:tc>
        <w:tc>
          <w:tcPr>
            <w:tcW w:w="790" w:type="dxa"/>
            <w:vAlign w:val="bottom"/>
          </w:tcPr>
          <w:p w:rsidR="005B0BCE" w:rsidRPr="001D75CC" w:rsidRDefault="005B0BCE"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М14</w:t>
            </w:r>
          </w:p>
        </w:tc>
      </w:tr>
      <w:tr w:rsidR="005B0BCE" w:rsidRPr="001D75CC" w:rsidTr="00BF2D44">
        <w:trPr>
          <w:trHeight w:val="227"/>
          <w:jc w:val="center"/>
        </w:trPr>
        <w:tc>
          <w:tcPr>
            <w:tcW w:w="8952" w:type="dxa"/>
            <w:gridSpan w:val="13"/>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rPr>
                <w:rFonts w:ascii="Times New Roman" w:eastAsia="Times New Roman" w:hAnsi="Times New Roman" w:cs="Times New Roman"/>
                <w:b/>
                <w:sz w:val="20"/>
                <w:szCs w:val="20"/>
                <w:lang w:val="sr-Latn-CS" w:eastAsia="sr-Latn-CS"/>
              </w:rPr>
            </w:pPr>
            <w:r w:rsidRPr="001D75CC">
              <w:rPr>
                <w:rFonts w:ascii="Times New Roman" w:eastAsia="Times New Roman" w:hAnsi="Times New Roman" w:cs="Times New Roman"/>
                <w:b/>
                <w:sz w:val="20"/>
                <w:szCs w:val="20"/>
                <w:lang w:val="sr-Latn-CS" w:eastAsia="sr-Latn-CS"/>
              </w:rPr>
              <w:t xml:space="preserve">Збирни подаци научне, односно уметничке и стручне активности наставника </w:t>
            </w:r>
          </w:p>
        </w:tc>
      </w:tr>
      <w:tr w:rsidR="005B0BCE" w:rsidRPr="001D75CC" w:rsidTr="00BF2D44">
        <w:trPr>
          <w:trHeight w:val="227"/>
          <w:jc w:val="center"/>
        </w:trPr>
        <w:tc>
          <w:tcPr>
            <w:tcW w:w="4047" w:type="dxa"/>
            <w:gridSpan w:val="7"/>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 xml:space="preserve">Укупан број цитата, </w:t>
            </w:r>
            <w:r w:rsidRPr="001D75CC">
              <w:rPr>
                <w:rFonts w:ascii="Times New Roman" w:eastAsia="Cambria" w:hAnsi="Times New Roman" w:cs="Times New Roman"/>
                <w:sz w:val="20"/>
                <w:szCs w:val="20"/>
                <w:lang w:eastAsia="sr-Latn-CS"/>
              </w:rPr>
              <w:t>SCOPUS</w:t>
            </w:r>
          </w:p>
        </w:tc>
        <w:tc>
          <w:tcPr>
            <w:tcW w:w="4905" w:type="dxa"/>
            <w:gridSpan w:val="6"/>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 xml:space="preserve">11, (na dan 14.05.2020)  </w:t>
            </w:r>
            <w:r w:rsidRPr="001D75CC">
              <w:rPr>
                <w:rFonts w:ascii="Times New Roman" w:hAnsi="Times New Roman" w:cs="Times New Roman"/>
                <w:color w:val="323232"/>
                <w:sz w:val="20"/>
                <w:szCs w:val="20"/>
                <w:shd w:val="clear" w:color="auto" w:fill="FFFFFF"/>
              </w:rPr>
              <w:t>Author ID: 55427377900, h score 2</w:t>
            </w:r>
          </w:p>
        </w:tc>
      </w:tr>
      <w:tr w:rsidR="005B0BCE" w:rsidRPr="001D75CC" w:rsidTr="00BF2D44">
        <w:trPr>
          <w:trHeight w:val="227"/>
          <w:jc w:val="center"/>
        </w:trPr>
        <w:tc>
          <w:tcPr>
            <w:tcW w:w="4047" w:type="dxa"/>
            <w:gridSpan w:val="7"/>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Укупан број радова са SCI (SSCI) листе</w:t>
            </w:r>
          </w:p>
        </w:tc>
        <w:tc>
          <w:tcPr>
            <w:tcW w:w="4905" w:type="dxa"/>
            <w:gridSpan w:val="6"/>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5</w:t>
            </w:r>
          </w:p>
        </w:tc>
      </w:tr>
      <w:tr w:rsidR="005B0BCE" w:rsidRPr="001D75CC" w:rsidTr="00BF2D44">
        <w:trPr>
          <w:trHeight w:val="227"/>
          <w:jc w:val="center"/>
        </w:trPr>
        <w:tc>
          <w:tcPr>
            <w:tcW w:w="4047" w:type="dxa"/>
            <w:gridSpan w:val="7"/>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Тренутно учешће на пројектима</w:t>
            </w:r>
          </w:p>
        </w:tc>
        <w:tc>
          <w:tcPr>
            <w:tcW w:w="1837" w:type="dxa"/>
            <w:gridSpan w:val="3"/>
            <w:shd w:val="clear" w:color="auto" w:fill="auto"/>
            <w:vAlign w:val="center"/>
          </w:tcPr>
          <w:p w:rsidR="00B45E96" w:rsidRPr="001D75CC" w:rsidRDefault="00B45E96" w:rsidP="00B45E96">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Домаћи 2 - Projekat u saradnji sa Institutom za ratarstvo I povrtarstvo - NS Seme, finansiranog od strane Ministarstva prosvete, nauke I tehnološkog razvoja Republike Srbije</w:t>
            </w:r>
          </w:p>
          <w:p w:rsidR="00B45E96" w:rsidRPr="001D75CC" w:rsidRDefault="00B45E96" w:rsidP="00B45E96">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Evidencioni broj: 451-03-68/2020-14/ 200032</w:t>
            </w:r>
          </w:p>
          <w:p w:rsidR="005B0BCE" w:rsidRPr="001D75CC" w:rsidRDefault="00B45E96" w:rsidP="00B45E96">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Nondestructive spectroscopic methods as a tool for investigation of soil microorganisms tolerance to heavy metals and their potential for bioremediation“ 142-451-2586/2019-01 funded by Provincial Secretariat for higher education and scientific research, Autonomous Province of Vojvodina, The Republic of Serbia</w:t>
            </w:r>
          </w:p>
        </w:tc>
        <w:tc>
          <w:tcPr>
            <w:tcW w:w="3068" w:type="dxa"/>
            <w:gridSpan w:val="3"/>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Међународни 1</w:t>
            </w:r>
            <w:r w:rsidR="00B45E96" w:rsidRPr="001D75CC">
              <w:rPr>
                <w:rFonts w:ascii="Times New Roman" w:eastAsia="Times New Roman" w:hAnsi="Times New Roman" w:cs="Times New Roman"/>
                <w:sz w:val="20"/>
                <w:szCs w:val="20"/>
                <w:lang w:val="sr-Latn-CS" w:eastAsia="sr-Latn-CS"/>
              </w:rPr>
              <w:t xml:space="preserve"> - </w:t>
            </w:r>
            <w:r w:rsidR="00620A11" w:rsidRPr="001D75CC">
              <w:rPr>
                <w:rFonts w:ascii="Times New Roman" w:eastAsia="Times New Roman" w:hAnsi="Times New Roman" w:cs="Times New Roman"/>
                <w:sz w:val="20"/>
                <w:szCs w:val="20"/>
                <w:lang w:val="sr-Latn-CS" w:eastAsia="sr-Latn-CS"/>
              </w:rPr>
              <w:t>CBC Hungary-Serbia (HUSRB/1602/41/0031): “Development of soil type adapted microbiological products promoting ecological pest management-PLANTSVITA”</w:t>
            </w:r>
          </w:p>
        </w:tc>
      </w:tr>
      <w:tr w:rsidR="005B0BCE" w:rsidRPr="001D75CC" w:rsidTr="00BF2D44">
        <w:trPr>
          <w:trHeight w:val="227"/>
          <w:jc w:val="center"/>
        </w:trPr>
        <w:tc>
          <w:tcPr>
            <w:tcW w:w="2262" w:type="dxa"/>
            <w:gridSpan w:val="5"/>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 xml:space="preserve">Усавршавања </w:t>
            </w:r>
          </w:p>
        </w:tc>
        <w:tc>
          <w:tcPr>
            <w:tcW w:w="6690" w:type="dxa"/>
            <w:gridSpan w:val="8"/>
            <w:shd w:val="clear" w:color="auto" w:fill="auto"/>
            <w:vAlign w:val="center"/>
          </w:tcPr>
          <w:p w:rsidR="005B0BCE" w:rsidRPr="001D75CC" w:rsidRDefault="005B0BCE" w:rsidP="006575D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01.09.-28.11.2014. тренинг на Раман микроскопу на Институту за физичку хемију, Friedrich Schiller, Универзитет Јена, Немачка.</w:t>
            </w:r>
          </w:p>
          <w:p w:rsidR="005B0BCE" w:rsidRPr="001D75CC" w:rsidRDefault="005B0BCE" w:rsidP="006575D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Учесник на следећим workshop-oвима: “Microbial Biological Control: Opportunities and Risks” in Biology Campus Building, Faculty of Science and Informatics, University of Szeged, Сегедин, Мађарска;</w:t>
            </w:r>
          </w:p>
          <w:p w:rsidR="005B0BCE" w:rsidRPr="001D75CC" w:rsidRDefault="005B0BCE" w:rsidP="006575D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“Plant phenotyping, Soil and plant microbiome for sustainable agriculture“ in Slovak University of Agriculture, Нитра, Словачка.</w:t>
            </w:r>
          </w:p>
          <w:p w:rsidR="005B0BCE" w:rsidRPr="001D75CC" w:rsidRDefault="005B0BCE" w:rsidP="006575D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1D75CC">
              <w:rPr>
                <w:rFonts w:ascii="Times New Roman" w:eastAsia="Times New Roman" w:hAnsi="Times New Roman" w:cs="Times New Roman"/>
                <w:sz w:val="20"/>
                <w:szCs w:val="20"/>
                <w:lang w:val="sr-Latn-CS" w:eastAsia="sr-Latn-CS"/>
              </w:rPr>
              <w:t>Учесник пројекта EPPN 2020 project, Trichoderma - Plant interaction for improvement of drought tolerance, Slovak University of Agriculture Nitra, Slovakia.</w:t>
            </w:r>
          </w:p>
        </w:tc>
      </w:tr>
    </w:tbl>
    <w:p w:rsidR="005B0BCE" w:rsidRPr="001D75CC" w:rsidRDefault="005B0BCE" w:rsidP="00E26933">
      <w:pPr>
        <w:tabs>
          <w:tab w:val="left" w:pos="975"/>
        </w:tabs>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F56722" w:rsidRPr="001D75CC" w:rsidRDefault="00F56722" w:rsidP="00E26933">
      <w:pPr>
        <w:tabs>
          <w:tab w:val="left" w:pos="975"/>
        </w:tabs>
        <w:rPr>
          <w:rFonts w:ascii="Times New Roman" w:hAnsi="Times New Roman" w:cs="Times New Roman"/>
          <w:sz w:val="20"/>
          <w:szCs w:val="20"/>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
        <w:gridCol w:w="649"/>
        <w:gridCol w:w="159"/>
        <w:gridCol w:w="833"/>
        <w:gridCol w:w="352"/>
        <w:gridCol w:w="265"/>
        <w:gridCol w:w="376"/>
        <w:gridCol w:w="1409"/>
        <w:gridCol w:w="243"/>
        <w:gridCol w:w="1009"/>
        <w:gridCol w:w="585"/>
        <w:gridCol w:w="1201"/>
        <w:gridCol w:w="1223"/>
        <w:gridCol w:w="641"/>
        <w:gridCol w:w="12"/>
      </w:tblGrid>
      <w:tr w:rsidR="00902EDC" w:rsidRPr="001D75CC" w:rsidTr="00F56722">
        <w:trPr>
          <w:gridBefore w:val="1"/>
          <w:wBefore w:w="6" w:type="dxa"/>
          <w:trHeight w:val="278"/>
          <w:jc w:val="center"/>
        </w:trPr>
        <w:tc>
          <w:tcPr>
            <w:tcW w:w="4286" w:type="dxa"/>
            <w:gridSpan w:val="8"/>
            <w:vAlign w:val="center"/>
          </w:tcPr>
          <w:p w:rsidR="00902EDC" w:rsidRPr="001D75CC" w:rsidRDefault="00902EDC" w:rsidP="006575D1">
            <w:pPr>
              <w:tabs>
                <w:tab w:val="left" w:pos="567"/>
              </w:tabs>
              <w:spacing w:after="60" w:line="240" w:lineRule="auto"/>
              <w:rPr>
                <w:rFonts w:ascii="Times New Roman" w:eastAsia="Calibri" w:hAnsi="Times New Roman" w:cs="Times New Roman"/>
                <w:b/>
                <w:sz w:val="20"/>
                <w:szCs w:val="20"/>
                <w:lang w:val="sr-Cyrl-CS"/>
              </w:rPr>
            </w:pPr>
            <w:r w:rsidRPr="001D75CC">
              <w:rPr>
                <w:rFonts w:ascii="Times New Roman" w:eastAsia="Calibri" w:hAnsi="Times New Roman" w:cs="Times New Roman"/>
                <w:b/>
                <w:sz w:val="20"/>
                <w:szCs w:val="20"/>
                <w:lang w:val="sr-Cyrl-CS"/>
              </w:rPr>
              <w:t xml:space="preserve">Име и презиме </w:t>
            </w:r>
          </w:p>
        </w:tc>
        <w:tc>
          <w:tcPr>
            <w:tcW w:w="4671" w:type="dxa"/>
            <w:gridSpan w:val="6"/>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Гордана Рацић</w:t>
            </w:r>
          </w:p>
        </w:tc>
      </w:tr>
      <w:tr w:rsidR="00902EDC" w:rsidRPr="001D75CC" w:rsidTr="00F56722">
        <w:trPr>
          <w:gridBefore w:val="1"/>
          <w:wBefore w:w="6" w:type="dxa"/>
          <w:trHeight w:val="269"/>
          <w:jc w:val="center"/>
        </w:trPr>
        <w:tc>
          <w:tcPr>
            <w:tcW w:w="4286" w:type="dxa"/>
            <w:gridSpan w:val="8"/>
            <w:vAlign w:val="center"/>
          </w:tcPr>
          <w:p w:rsidR="00902EDC" w:rsidRPr="001D75CC" w:rsidRDefault="00902EDC" w:rsidP="006575D1">
            <w:pPr>
              <w:tabs>
                <w:tab w:val="left" w:pos="567"/>
              </w:tabs>
              <w:spacing w:after="60" w:line="240" w:lineRule="auto"/>
              <w:rPr>
                <w:rFonts w:ascii="Times New Roman" w:eastAsia="Calibri" w:hAnsi="Times New Roman" w:cs="Times New Roman"/>
                <w:b/>
                <w:sz w:val="20"/>
                <w:szCs w:val="20"/>
                <w:lang w:val="sr-Cyrl-CS"/>
              </w:rPr>
            </w:pPr>
            <w:r w:rsidRPr="001D75CC">
              <w:rPr>
                <w:rFonts w:ascii="Times New Roman" w:eastAsia="Calibri" w:hAnsi="Times New Roman" w:cs="Times New Roman"/>
                <w:b/>
                <w:sz w:val="20"/>
                <w:szCs w:val="20"/>
                <w:lang w:val="sr-Cyrl-CS"/>
              </w:rPr>
              <w:t>Звање</w:t>
            </w:r>
          </w:p>
        </w:tc>
        <w:tc>
          <w:tcPr>
            <w:tcW w:w="4671" w:type="dxa"/>
            <w:gridSpan w:val="6"/>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Доцент</w:t>
            </w:r>
          </w:p>
        </w:tc>
      </w:tr>
      <w:tr w:rsidR="00902EDC" w:rsidRPr="001D75CC" w:rsidTr="00F56722">
        <w:trPr>
          <w:gridBefore w:val="1"/>
          <w:wBefore w:w="6" w:type="dxa"/>
          <w:trHeight w:val="121"/>
          <w:jc w:val="center"/>
        </w:trPr>
        <w:tc>
          <w:tcPr>
            <w:tcW w:w="4286" w:type="dxa"/>
            <w:gridSpan w:val="8"/>
            <w:vAlign w:val="center"/>
          </w:tcPr>
          <w:p w:rsidR="00902EDC" w:rsidRPr="001D75CC" w:rsidRDefault="00902EDC" w:rsidP="006575D1">
            <w:pPr>
              <w:tabs>
                <w:tab w:val="left" w:pos="567"/>
              </w:tabs>
              <w:spacing w:after="60" w:line="240" w:lineRule="auto"/>
              <w:rPr>
                <w:rFonts w:ascii="Times New Roman" w:eastAsia="Calibri" w:hAnsi="Times New Roman" w:cs="Times New Roman"/>
                <w:b/>
                <w:sz w:val="20"/>
                <w:szCs w:val="20"/>
                <w:lang w:val="sr-Cyrl-CS"/>
              </w:rPr>
            </w:pPr>
            <w:r w:rsidRPr="001D75CC">
              <w:rPr>
                <w:rFonts w:ascii="Times New Roman" w:eastAsia="Calibri" w:hAnsi="Times New Roman" w:cs="Times New Roman"/>
                <w:b/>
                <w:sz w:val="20"/>
                <w:szCs w:val="20"/>
                <w:lang w:val="sr-Cyrl-CS"/>
              </w:rPr>
              <w:t>Ужа научна односно уметничка област</w:t>
            </w:r>
          </w:p>
        </w:tc>
        <w:tc>
          <w:tcPr>
            <w:tcW w:w="4671" w:type="dxa"/>
            <w:gridSpan w:val="6"/>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Хемија и биохемија</w:t>
            </w:r>
          </w:p>
        </w:tc>
      </w:tr>
      <w:tr w:rsidR="00902EDC" w:rsidRPr="001D75CC" w:rsidTr="00F56722">
        <w:trPr>
          <w:gridBefore w:val="1"/>
          <w:wBefore w:w="6" w:type="dxa"/>
          <w:trHeight w:val="153"/>
          <w:jc w:val="center"/>
        </w:trPr>
        <w:tc>
          <w:tcPr>
            <w:tcW w:w="8957" w:type="dxa"/>
            <w:gridSpan w:val="14"/>
            <w:vAlign w:val="center"/>
          </w:tcPr>
          <w:p w:rsidR="00902EDC" w:rsidRPr="001D75CC" w:rsidRDefault="00902EDC" w:rsidP="006575D1">
            <w:pPr>
              <w:tabs>
                <w:tab w:val="left" w:pos="567"/>
              </w:tabs>
              <w:spacing w:after="60" w:line="240" w:lineRule="auto"/>
              <w:rPr>
                <w:rFonts w:ascii="Times New Roman" w:eastAsia="Calibri" w:hAnsi="Times New Roman" w:cs="Times New Roman"/>
                <w:b/>
                <w:sz w:val="20"/>
                <w:szCs w:val="20"/>
                <w:lang w:val="sr-Cyrl-CS"/>
              </w:rPr>
            </w:pPr>
            <w:r w:rsidRPr="001D75CC">
              <w:rPr>
                <w:rFonts w:ascii="Times New Roman" w:eastAsia="Calibri" w:hAnsi="Times New Roman" w:cs="Times New Roman"/>
                <w:b/>
                <w:sz w:val="20"/>
                <w:szCs w:val="20"/>
                <w:lang w:val="sr-Cyrl-CS"/>
              </w:rPr>
              <w:t>Академска каријера</w:t>
            </w:r>
          </w:p>
        </w:tc>
      </w:tr>
      <w:tr w:rsidR="00902EDC" w:rsidRPr="001D75CC" w:rsidTr="00FC4649">
        <w:trPr>
          <w:gridBefore w:val="1"/>
          <w:wBefore w:w="6" w:type="dxa"/>
          <w:trHeight w:val="427"/>
          <w:jc w:val="center"/>
        </w:trPr>
        <w:tc>
          <w:tcPr>
            <w:tcW w:w="1641" w:type="dxa"/>
            <w:gridSpan w:val="3"/>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p>
        </w:tc>
        <w:tc>
          <w:tcPr>
            <w:tcW w:w="993" w:type="dxa"/>
            <w:gridSpan w:val="3"/>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 xml:space="preserve">Година </w:t>
            </w:r>
          </w:p>
        </w:tc>
        <w:tc>
          <w:tcPr>
            <w:tcW w:w="2661" w:type="dxa"/>
            <w:gridSpan w:val="3"/>
            <w:shd w:val="clear" w:color="auto" w:fill="auto"/>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 xml:space="preserve">Институција </w:t>
            </w:r>
          </w:p>
        </w:tc>
        <w:tc>
          <w:tcPr>
            <w:tcW w:w="1786" w:type="dxa"/>
            <w:gridSpan w:val="2"/>
            <w:shd w:val="clear" w:color="auto" w:fill="auto"/>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rPr>
              <w:t>Научна или уметничка о</w:t>
            </w:r>
            <w:r w:rsidRPr="001D75CC">
              <w:rPr>
                <w:rFonts w:ascii="Times New Roman" w:eastAsia="Calibri" w:hAnsi="Times New Roman" w:cs="Times New Roman"/>
                <w:sz w:val="20"/>
                <w:szCs w:val="20"/>
                <w:lang w:val="sr-Cyrl-CS"/>
              </w:rPr>
              <w:t xml:space="preserve">бласт </w:t>
            </w:r>
          </w:p>
        </w:tc>
        <w:tc>
          <w:tcPr>
            <w:tcW w:w="1876" w:type="dxa"/>
            <w:gridSpan w:val="3"/>
            <w:shd w:val="clear" w:color="auto" w:fill="auto"/>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Ужа научна, уметничка или стручна област</w:t>
            </w:r>
          </w:p>
        </w:tc>
      </w:tr>
      <w:tr w:rsidR="00902EDC" w:rsidRPr="001D75CC" w:rsidTr="00FC4649">
        <w:trPr>
          <w:gridBefore w:val="1"/>
          <w:wBefore w:w="6" w:type="dxa"/>
          <w:trHeight w:val="306"/>
          <w:jc w:val="center"/>
        </w:trPr>
        <w:tc>
          <w:tcPr>
            <w:tcW w:w="1641" w:type="dxa"/>
            <w:gridSpan w:val="3"/>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Избор у звање</w:t>
            </w:r>
          </w:p>
        </w:tc>
        <w:tc>
          <w:tcPr>
            <w:tcW w:w="993" w:type="dxa"/>
            <w:gridSpan w:val="3"/>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2017</w:t>
            </w:r>
          </w:p>
        </w:tc>
        <w:tc>
          <w:tcPr>
            <w:tcW w:w="2661" w:type="dxa"/>
            <w:gridSpan w:val="3"/>
            <w:shd w:val="clear" w:color="auto" w:fill="auto"/>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Универзитет Едуконс</w:t>
            </w:r>
          </w:p>
        </w:tc>
        <w:tc>
          <w:tcPr>
            <w:tcW w:w="1786" w:type="dxa"/>
            <w:gridSpan w:val="2"/>
            <w:shd w:val="clear" w:color="auto" w:fill="auto"/>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Хемијске науке</w:t>
            </w:r>
          </w:p>
        </w:tc>
        <w:tc>
          <w:tcPr>
            <w:tcW w:w="1876" w:type="dxa"/>
            <w:gridSpan w:val="3"/>
            <w:shd w:val="clear" w:color="auto" w:fill="auto"/>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Хемија и биохемија</w:t>
            </w:r>
          </w:p>
        </w:tc>
      </w:tr>
      <w:tr w:rsidR="00902EDC" w:rsidRPr="001D75CC" w:rsidTr="00FC4649">
        <w:trPr>
          <w:gridBefore w:val="1"/>
          <w:wBefore w:w="6" w:type="dxa"/>
          <w:trHeight w:val="297"/>
          <w:jc w:val="center"/>
        </w:trPr>
        <w:tc>
          <w:tcPr>
            <w:tcW w:w="1641" w:type="dxa"/>
            <w:gridSpan w:val="3"/>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Докторат</w:t>
            </w:r>
          </w:p>
        </w:tc>
        <w:tc>
          <w:tcPr>
            <w:tcW w:w="993" w:type="dxa"/>
            <w:gridSpan w:val="3"/>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2017</w:t>
            </w:r>
          </w:p>
        </w:tc>
        <w:tc>
          <w:tcPr>
            <w:tcW w:w="2661" w:type="dxa"/>
            <w:gridSpan w:val="3"/>
            <w:shd w:val="clear" w:color="auto" w:fill="auto"/>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Универзитет у Београду</w:t>
            </w:r>
          </w:p>
        </w:tc>
        <w:tc>
          <w:tcPr>
            <w:tcW w:w="1786" w:type="dxa"/>
            <w:gridSpan w:val="2"/>
            <w:shd w:val="clear" w:color="auto" w:fill="auto"/>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Хемијске науке</w:t>
            </w:r>
          </w:p>
        </w:tc>
        <w:tc>
          <w:tcPr>
            <w:tcW w:w="1876" w:type="dxa"/>
            <w:gridSpan w:val="3"/>
            <w:shd w:val="clear" w:color="auto" w:fill="auto"/>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Биохемија</w:t>
            </w:r>
          </w:p>
        </w:tc>
      </w:tr>
      <w:tr w:rsidR="00902EDC" w:rsidRPr="001D75CC" w:rsidTr="00FC4649">
        <w:trPr>
          <w:gridBefore w:val="1"/>
          <w:wBefore w:w="6" w:type="dxa"/>
          <w:trHeight w:val="289"/>
          <w:jc w:val="center"/>
        </w:trPr>
        <w:tc>
          <w:tcPr>
            <w:tcW w:w="1641" w:type="dxa"/>
            <w:gridSpan w:val="3"/>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Мастер</w:t>
            </w:r>
          </w:p>
        </w:tc>
        <w:tc>
          <w:tcPr>
            <w:tcW w:w="993" w:type="dxa"/>
            <w:gridSpan w:val="3"/>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2010</w:t>
            </w:r>
          </w:p>
        </w:tc>
        <w:tc>
          <w:tcPr>
            <w:tcW w:w="2661" w:type="dxa"/>
            <w:gridSpan w:val="3"/>
            <w:shd w:val="clear" w:color="auto" w:fill="auto"/>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Универзитет Едуконс</w:t>
            </w:r>
          </w:p>
        </w:tc>
        <w:tc>
          <w:tcPr>
            <w:tcW w:w="1786" w:type="dxa"/>
            <w:gridSpan w:val="2"/>
            <w:shd w:val="clear" w:color="auto" w:fill="auto"/>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Науке о заштити животне средине</w:t>
            </w:r>
          </w:p>
        </w:tc>
        <w:tc>
          <w:tcPr>
            <w:tcW w:w="1876" w:type="dxa"/>
            <w:gridSpan w:val="3"/>
            <w:shd w:val="clear" w:color="auto" w:fill="auto"/>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p>
        </w:tc>
      </w:tr>
      <w:tr w:rsidR="00902EDC" w:rsidRPr="001D75CC" w:rsidTr="00FC4649">
        <w:trPr>
          <w:gridBefore w:val="1"/>
          <w:wBefore w:w="6" w:type="dxa"/>
          <w:trHeight w:val="281"/>
          <w:jc w:val="center"/>
        </w:trPr>
        <w:tc>
          <w:tcPr>
            <w:tcW w:w="1641" w:type="dxa"/>
            <w:gridSpan w:val="3"/>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Диплома</w:t>
            </w:r>
          </w:p>
        </w:tc>
        <w:tc>
          <w:tcPr>
            <w:tcW w:w="993" w:type="dxa"/>
            <w:gridSpan w:val="3"/>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2009</w:t>
            </w:r>
          </w:p>
        </w:tc>
        <w:tc>
          <w:tcPr>
            <w:tcW w:w="2661" w:type="dxa"/>
            <w:gridSpan w:val="3"/>
            <w:shd w:val="clear" w:color="auto" w:fill="auto"/>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Универзитет у Новом Саду</w:t>
            </w:r>
          </w:p>
        </w:tc>
        <w:tc>
          <w:tcPr>
            <w:tcW w:w="1786" w:type="dxa"/>
            <w:gridSpan w:val="2"/>
            <w:shd w:val="clear" w:color="auto" w:fill="auto"/>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Хемијске науке</w:t>
            </w:r>
          </w:p>
        </w:tc>
        <w:tc>
          <w:tcPr>
            <w:tcW w:w="1876" w:type="dxa"/>
            <w:gridSpan w:val="3"/>
            <w:shd w:val="clear" w:color="auto" w:fill="auto"/>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Times New Roman" w:hAnsi="Times New Roman" w:cs="Times New Roman"/>
                <w:sz w:val="20"/>
                <w:szCs w:val="20"/>
                <w:lang w:val="sr-Cyrl-CS" w:eastAsia="sr-Latn-CS"/>
              </w:rPr>
              <w:t>Биохемија</w:t>
            </w:r>
          </w:p>
        </w:tc>
      </w:tr>
      <w:tr w:rsidR="00902EDC" w:rsidRPr="001D75CC" w:rsidTr="00F56722">
        <w:tblPrEx>
          <w:tblCellMar>
            <w:left w:w="108" w:type="dxa"/>
            <w:right w:w="108" w:type="dxa"/>
          </w:tblCellMar>
        </w:tblPrEx>
        <w:trPr>
          <w:gridAfter w:val="1"/>
          <w:wAfter w:w="12" w:type="dxa"/>
          <w:trHeight w:val="227"/>
          <w:jc w:val="center"/>
        </w:trPr>
        <w:tc>
          <w:tcPr>
            <w:tcW w:w="8951" w:type="dxa"/>
            <w:gridSpan w:val="14"/>
            <w:vAlign w:val="center"/>
          </w:tcPr>
          <w:p w:rsidR="00902EDC" w:rsidRPr="001D75CC" w:rsidRDefault="00902EDC" w:rsidP="006575D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902EDC" w:rsidRPr="001D75CC" w:rsidTr="00F56722">
        <w:tblPrEx>
          <w:tblCellMar>
            <w:left w:w="108" w:type="dxa"/>
            <w:right w:w="108" w:type="dxa"/>
          </w:tblCellMar>
        </w:tblPrEx>
        <w:trPr>
          <w:gridAfter w:val="1"/>
          <w:wAfter w:w="12" w:type="dxa"/>
          <w:trHeight w:val="227"/>
          <w:jc w:val="center"/>
        </w:trPr>
        <w:tc>
          <w:tcPr>
            <w:tcW w:w="814" w:type="dxa"/>
            <w:gridSpan w:val="3"/>
            <w:shd w:val="clear" w:color="auto" w:fill="auto"/>
            <w:vAlign w:val="center"/>
          </w:tcPr>
          <w:p w:rsidR="00902EDC" w:rsidRPr="001D75CC" w:rsidRDefault="00902EDC" w:rsidP="006575D1">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1185" w:type="dxa"/>
            <w:gridSpan w:val="2"/>
            <w:shd w:val="clear" w:color="auto" w:fill="auto"/>
            <w:vAlign w:val="center"/>
          </w:tcPr>
          <w:p w:rsidR="00902EDC" w:rsidRPr="001D75CC" w:rsidRDefault="00902EDC" w:rsidP="006575D1">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6952" w:type="dxa"/>
            <w:gridSpan w:val="9"/>
            <w:vAlign w:val="center"/>
          </w:tcPr>
          <w:p w:rsidR="00902EDC" w:rsidRPr="001D75CC" w:rsidRDefault="00902EDC" w:rsidP="006575D1">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902EDC" w:rsidRPr="001D75CC" w:rsidTr="00F56722">
        <w:tblPrEx>
          <w:tblCellMar>
            <w:left w:w="108" w:type="dxa"/>
            <w:right w:w="108" w:type="dxa"/>
          </w:tblCellMar>
        </w:tblPrEx>
        <w:trPr>
          <w:gridAfter w:val="1"/>
          <w:wAfter w:w="12" w:type="dxa"/>
          <w:trHeight w:val="227"/>
          <w:jc w:val="center"/>
        </w:trPr>
        <w:tc>
          <w:tcPr>
            <w:tcW w:w="814" w:type="dxa"/>
            <w:gridSpan w:val="3"/>
            <w:shd w:val="clear" w:color="auto" w:fill="auto"/>
            <w:vAlign w:val="center"/>
          </w:tcPr>
          <w:p w:rsidR="00902EDC" w:rsidRPr="001D75CC" w:rsidRDefault="00902EDC" w:rsidP="006575D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1185" w:type="dxa"/>
            <w:gridSpan w:val="2"/>
            <w:shd w:val="clear" w:color="auto" w:fill="auto"/>
            <w:vAlign w:val="center"/>
          </w:tcPr>
          <w:p w:rsidR="00902EDC" w:rsidRPr="001D75CC" w:rsidRDefault="00902EDC" w:rsidP="006575D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19.</w:t>
            </w:r>
            <w:r w:rsidR="006F3F22" w:rsidRPr="001D75CC">
              <w:rPr>
                <w:rFonts w:ascii="Times New Roman" w:eastAsia="Cambria" w:hAnsi="Times New Roman" w:cs="Times New Roman"/>
                <w:sz w:val="20"/>
                <w:szCs w:val="20"/>
                <w:lang w:eastAsia="sr-Latn-CS"/>
              </w:rPr>
              <w:t>ZS</w:t>
            </w:r>
            <w:r w:rsidR="006575D1" w:rsidRPr="001D75CC">
              <w:rPr>
                <w:rFonts w:ascii="Times New Roman" w:eastAsia="Cambria" w:hAnsi="Times New Roman" w:cs="Times New Roman"/>
                <w:sz w:val="20"/>
                <w:szCs w:val="20"/>
                <w:lang w:eastAsia="sr-Latn-CS"/>
              </w:rPr>
              <w:t>S021</w:t>
            </w:r>
          </w:p>
        </w:tc>
        <w:tc>
          <w:tcPr>
            <w:tcW w:w="6952" w:type="dxa"/>
            <w:gridSpan w:val="9"/>
            <w:vAlign w:val="center"/>
          </w:tcPr>
          <w:p w:rsidR="00902EDC" w:rsidRPr="001D75CC" w:rsidRDefault="006575D1" w:rsidP="006575D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Биотехнологија у животној средини</w:t>
            </w:r>
          </w:p>
        </w:tc>
      </w:tr>
      <w:tr w:rsidR="006575D1" w:rsidRPr="001D75CC" w:rsidTr="00F56722">
        <w:tblPrEx>
          <w:tblCellMar>
            <w:left w:w="108" w:type="dxa"/>
            <w:right w:w="108" w:type="dxa"/>
          </w:tblCellMar>
        </w:tblPrEx>
        <w:trPr>
          <w:gridAfter w:val="1"/>
          <w:wAfter w:w="12" w:type="dxa"/>
          <w:trHeight w:val="227"/>
          <w:jc w:val="center"/>
        </w:trPr>
        <w:tc>
          <w:tcPr>
            <w:tcW w:w="8951" w:type="dxa"/>
            <w:gridSpan w:val="14"/>
            <w:shd w:val="clear" w:color="auto" w:fill="auto"/>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902EDC" w:rsidRPr="001D75CC" w:rsidTr="00FC4649">
        <w:trPr>
          <w:gridBefore w:val="1"/>
          <w:gridAfter w:val="1"/>
          <w:wBefore w:w="6" w:type="dxa"/>
          <w:wAfter w:w="12" w:type="dxa"/>
          <w:trHeight w:val="471"/>
          <w:jc w:val="center"/>
        </w:trPr>
        <w:tc>
          <w:tcPr>
            <w:tcW w:w="649" w:type="dxa"/>
            <w:vAlign w:val="bottom"/>
          </w:tcPr>
          <w:p w:rsidR="00902EDC" w:rsidRPr="001D75CC" w:rsidRDefault="00902EDC" w:rsidP="006575D1">
            <w:pPr>
              <w:jc w:val="center"/>
              <w:rPr>
                <w:rFonts w:ascii="Times New Roman" w:hAnsi="Times New Roman" w:cs="Times New Roman"/>
                <w:b/>
                <w:sz w:val="20"/>
                <w:szCs w:val="20"/>
              </w:rPr>
            </w:pPr>
            <w:r w:rsidRPr="001D75CC">
              <w:rPr>
                <w:rFonts w:ascii="Times New Roman" w:hAnsi="Times New Roman" w:cs="Times New Roman"/>
                <w:b/>
                <w:sz w:val="20"/>
                <w:szCs w:val="20"/>
              </w:rPr>
              <w:t>1.</w:t>
            </w:r>
          </w:p>
          <w:p w:rsidR="00902EDC" w:rsidRPr="001D75CC" w:rsidRDefault="00902EDC" w:rsidP="006575D1">
            <w:pPr>
              <w:jc w:val="center"/>
              <w:rPr>
                <w:rFonts w:ascii="Times New Roman" w:hAnsi="Times New Roman" w:cs="Times New Roman"/>
                <w:b/>
                <w:sz w:val="20"/>
                <w:szCs w:val="20"/>
              </w:rPr>
            </w:pPr>
          </w:p>
        </w:tc>
        <w:tc>
          <w:tcPr>
            <w:tcW w:w="7655" w:type="dxa"/>
            <w:gridSpan w:val="11"/>
            <w:shd w:val="clear" w:color="auto" w:fill="auto"/>
            <w:vAlign w:val="center"/>
          </w:tcPr>
          <w:p w:rsidR="00902EDC" w:rsidRPr="001D75CC" w:rsidRDefault="00902EDC" w:rsidP="00C8158A">
            <w:pPr>
              <w:shd w:val="clear" w:color="auto" w:fill="FFFFFF"/>
              <w:ind w:right="273"/>
              <w:jc w:val="both"/>
              <w:rPr>
                <w:rFonts w:ascii="Times New Roman" w:hAnsi="Times New Roman" w:cs="Times New Roman"/>
                <w:sz w:val="20"/>
                <w:szCs w:val="20"/>
              </w:rPr>
            </w:pPr>
            <w:r w:rsidRPr="001D75CC">
              <w:rPr>
                <w:rFonts w:ascii="Times New Roman" w:hAnsi="Times New Roman" w:cs="Times New Roman"/>
                <w:sz w:val="20"/>
                <w:szCs w:val="20"/>
              </w:rPr>
              <w:t xml:space="preserve">Vidaković, A., Šovljanski, O., Vučurović, D., </w:t>
            </w:r>
            <w:r w:rsidRPr="001D75CC">
              <w:rPr>
                <w:rFonts w:ascii="Times New Roman" w:hAnsi="Times New Roman" w:cs="Times New Roman"/>
                <w:b/>
                <w:sz w:val="20"/>
                <w:szCs w:val="20"/>
              </w:rPr>
              <w:t>Racić, G</w:t>
            </w:r>
            <w:r w:rsidRPr="001D75CC">
              <w:rPr>
                <w:rFonts w:ascii="Times New Roman" w:hAnsi="Times New Roman" w:cs="Times New Roman"/>
                <w:sz w:val="20"/>
                <w:szCs w:val="20"/>
              </w:rPr>
              <w:t>., Đilas, M., Ćurčić, N., Markov, S. (2019): Novel denitrifying bacteria Pseudomonas stutzeri strain D1 - from isolation to the biomass production. Chemical Industry and Chemical Engineering Quarterly DOI: 10.2298/CICEQ190111018V</w:t>
            </w:r>
          </w:p>
        </w:tc>
        <w:tc>
          <w:tcPr>
            <w:tcW w:w="641" w:type="dxa"/>
            <w:vAlign w:val="bottom"/>
          </w:tcPr>
          <w:p w:rsidR="00902EDC" w:rsidRPr="001D75CC" w:rsidRDefault="00902EDC"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М23</w:t>
            </w:r>
          </w:p>
        </w:tc>
      </w:tr>
      <w:tr w:rsidR="00902EDC" w:rsidRPr="001D75CC" w:rsidTr="00FC4649">
        <w:trPr>
          <w:gridBefore w:val="1"/>
          <w:gridAfter w:val="1"/>
          <w:wBefore w:w="6" w:type="dxa"/>
          <w:wAfter w:w="12" w:type="dxa"/>
          <w:trHeight w:val="20"/>
          <w:jc w:val="center"/>
        </w:trPr>
        <w:tc>
          <w:tcPr>
            <w:tcW w:w="649" w:type="dxa"/>
            <w:vAlign w:val="bottom"/>
          </w:tcPr>
          <w:p w:rsidR="00902EDC" w:rsidRPr="001D75CC" w:rsidRDefault="00902EDC" w:rsidP="006575D1">
            <w:pPr>
              <w:jc w:val="center"/>
              <w:rPr>
                <w:rFonts w:ascii="Times New Roman" w:hAnsi="Times New Roman" w:cs="Times New Roman"/>
                <w:b/>
                <w:sz w:val="20"/>
                <w:szCs w:val="20"/>
              </w:rPr>
            </w:pPr>
            <w:r w:rsidRPr="001D75CC">
              <w:rPr>
                <w:rFonts w:ascii="Times New Roman" w:hAnsi="Times New Roman" w:cs="Times New Roman"/>
                <w:b/>
                <w:sz w:val="20"/>
                <w:szCs w:val="20"/>
              </w:rPr>
              <w:t>2.</w:t>
            </w:r>
          </w:p>
        </w:tc>
        <w:tc>
          <w:tcPr>
            <w:tcW w:w="7655" w:type="dxa"/>
            <w:gridSpan w:val="11"/>
            <w:shd w:val="clear" w:color="auto" w:fill="auto"/>
            <w:vAlign w:val="center"/>
          </w:tcPr>
          <w:p w:rsidR="00902EDC" w:rsidRPr="001D75CC" w:rsidRDefault="00902EDC" w:rsidP="00C8158A">
            <w:pPr>
              <w:ind w:right="273"/>
              <w:jc w:val="both"/>
              <w:rPr>
                <w:rFonts w:ascii="Times New Roman" w:hAnsi="Times New Roman" w:cs="Times New Roman"/>
                <w:sz w:val="20"/>
                <w:szCs w:val="20"/>
              </w:rPr>
            </w:pPr>
            <w:r w:rsidRPr="001D75CC">
              <w:rPr>
                <w:rFonts w:ascii="Times New Roman" w:hAnsi="Times New Roman" w:cs="Times New Roman"/>
                <w:b/>
                <w:sz w:val="20"/>
                <w:szCs w:val="20"/>
                <w:shd w:val="clear" w:color="auto" w:fill="FFFFFF"/>
              </w:rPr>
              <w:t>Racić, G</w:t>
            </w:r>
            <w:r w:rsidRPr="001D75CC">
              <w:rPr>
                <w:rFonts w:ascii="Times New Roman" w:hAnsi="Times New Roman" w:cs="Times New Roman"/>
                <w:sz w:val="20"/>
                <w:szCs w:val="20"/>
                <w:shd w:val="clear" w:color="auto" w:fill="FFFFFF"/>
              </w:rPr>
              <w:t xml:space="preserve">., Vukelić, I., Prokić, L., Ćurčić, N., Zorić, M., Jovanović, L., Panković, D. (2018): The influence of </w:t>
            </w:r>
            <w:r w:rsidRPr="001D75CC">
              <w:rPr>
                <w:rFonts w:ascii="Times New Roman" w:hAnsi="Times New Roman" w:cs="Times New Roman"/>
                <w:i/>
                <w:sz w:val="20"/>
                <w:szCs w:val="20"/>
                <w:shd w:val="clear" w:color="auto" w:fill="FFFFFF"/>
              </w:rPr>
              <w:t>Trichoderma brevicompactum</w:t>
            </w:r>
            <w:r w:rsidRPr="001D75CC">
              <w:rPr>
                <w:rFonts w:ascii="Times New Roman" w:hAnsi="Times New Roman" w:cs="Times New Roman"/>
                <w:sz w:val="20"/>
                <w:szCs w:val="20"/>
                <w:shd w:val="clear" w:color="auto" w:fill="FFFFFF"/>
              </w:rPr>
              <w:t xml:space="preserve"> treatment and drought on physiological parameters, abscisic acid content and signalling pathway marker gene expression in leaves and roots of tomato. </w:t>
            </w:r>
            <w:r w:rsidRPr="001D75CC">
              <w:rPr>
                <w:rFonts w:ascii="Times New Roman" w:hAnsi="Times New Roman" w:cs="Times New Roman"/>
                <w:iCs/>
                <w:sz w:val="20"/>
                <w:szCs w:val="20"/>
                <w:shd w:val="clear" w:color="auto" w:fill="FFFFFF"/>
              </w:rPr>
              <w:t>Annals of Applied Biology</w:t>
            </w:r>
            <w:r w:rsidRPr="001D75CC">
              <w:rPr>
                <w:rFonts w:ascii="Times New Roman" w:hAnsi="Times New Roman" w:cs="Times New Roman"/>
                <w:sz w:val="20"/>
                <w:szCs w:val="20"/>
                <w:shd w:val="clear" w:color="auto" w:fill="FFFFFF"/>
              </w:rPr>
              <w:t xml:space="preserve">, </w:t>
            </w:r>
            <w:r w:rsidRPr="001D75CC">
              <w:rPr>
                <w:rFonts w:ascii="Times New Roman" w:hAnsi="Times New Roman" w:cs="Times New Roman"/>
                <w:iCs/>
                <w:sz w:val="20"/>
                <w:szCs w:val="20"/>
                <w:shd w:val="clear" w:color="auto" w:fill="FFFFFF"/>
              </w:rPr>
              <w:t>173</w:t>
            </w:r>
            <w:r w:rsidRPr="001D75CC">
              <w:rPr>
                <w:rFonts w:ascii="Times New Roman" w:hAnsi="Times New Roman" w:cs="Times New Roman"/>
                <w:sz w:val="20"/>
                <w:szCs w:val="20"/>
                <w:shd w:val="clear" w:color="auto" w:fill="FFFFFF"/>
              </w:rPr>
              <w:t>(3), 213-221.</w:t>
            </w:r>
            <w:r w:rsidRPr="001D75CC">
              <w:rPr>
                <w:rFonts w:ascii="Times New Roman" w:hAnsi="Times New Roman" w:cs="Times New Roman"/>
                <w:sz w:val="20"/>
                <w:szCs w:val="20"/>
              </w:rPr>
              <w:t xml:space="preserve"> </w:t>
            </w:r>
          </w:p>
        </w:tc>
        <w:tc>
          <w:tcPr>
            <w:tcW w:w="641" w:type="dxa"/>
            <w:vAlign w:val="bottom"/>
          </w:tcPr>
          <w:p w:rsidR="00902EDC" w:rsidRPr="001D75CC" w:rsidRDefault="00902EDC"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М21</w:t>
            </w:r>
          </w:p>
        </w:tc>
      </w:tr>
      <w:tr w:rsidR="00902EDC" w:rsidRPr="001D75CC" w:rsidTr="00FC4649">
        <w:trPr>
          <w:gridBefore w:val="1"/>
          <w:gridAfter w:val="1"/>
          <w:wBefore w:w="6" w:type="dxa"/>
          <w:wAfter w:w="12" w:type="dxa"/>
          <w:trHeight w:val="170"/>
          <w:jc w:val="center"/>
        </w:trPr>
        <w:tc>
          <w:tcPr>
            <w:tcW w:w="649" w:type="dxa"/>
            <w:vAlign w:val="bottom"/>
          </w:tcPr>
          <w:p w:rsidR="00902EDC" w:rsidRPr="001D75CC" w:rsidRDefault="00902EDC" w:rsidP="006575D1">
            <w:pPr>
              <w:jc w:val="center"/>
              <w:rPr>
                <w:rFonts w:ascii="Times New Roman" w:hAnsi="Times New Roman" w:cs="Times New Roman"/>
                <w:b/>
                <w:sz w:val="20"/>
                <w:szCs w:val="20"/>
              </w:rPr>
            </w:pPr>
            <w:r w:rsidRPr="001D75CC">
              <w:rPr>
                <w:rFonts w:ascii="Times New Roman" w:hAnsi="Times New Roman" w:cs="Times New Roman"/>
                <w:b/>
                <w:sz w:val="20"/>
                <w:szCs w:val="20"/>
              </w:rPr>
              <w:t>3.</w:t>
            </w:r>
          </w:p>
        </w:tc>
        <w:tc>
          <w:tcPr>
            <w:tcW w:w="7655" w:type="dxa"/>
            <w:gridSpan w:val="11"/>
            <w:shd w:val="clear" w:color="auto" w:fill="auto"/>
            <w:vAlign w:val="center"/>
          </w:tcPr>
          <w:p w:rsidR="00902EDC" w:rsidRPr="001D75CC" w:rsidRDefault="00902EDC" w:rsidP="00C8158A">
            <w:pPr>
              <w:ind w:right="273"/>
              <w:jc w:val="both"/>
              <w:rPr>
                <w:rFonts w:ascii="Times New Roman" w:hAnsi="Times New Roman" w:cs="Times New Roman"/>
                <w:sz w:val="20"/>
                <w:szCs w:val="20"/>
                <w:shd w:val="clear" w:color="auto" w:fill="FFFFFF"/>
              </w:rPr>
            </w:pPr>
            <w:r w:rsidRPr="001D75CC">
              <w:rPr>
                <w:rFonts w:ascii="Times New Roman" w:hAnsi="Times New Roman" w:cs="Times New Roman"/>
                <w:sz w:val="20"/>
                <w:szCs w:val="20"/>
                <w:shd w:val="clear" w:color="auto" w:fill="FFFFFF"/>
              </w:rPr>
              <w:t xml:space="preserve">Marik, T., Tyagi, C., </w:t>
            </w:r>
            <w:r w:rsidRPr="001D75CC">
              <w:rPr>
                <w:rFonts w:ascii="Times New Roman" w:hAnsi="Times New Roman" w:cs="Times New Roman"/>
                <w:b/>
                <w:sz w:val="20"/>
                <w:szCs w:val="20"/>
                <w:shd w:val="clear" w:color="auto" w:fill="FFFFFF"/>
              </w:rPr>
              <w:t>Racić, G</w:t>
            </w:r>
            <w:r w:rsidRPr="001D75CC">
              <w:rPr>
                <w:rFonts w:ascii="Times New Roman" w:hAnsi="Times New Roman" w:cs="Times New Roman"/>
                <w:sz w:val="20"/>
                <w:szCs w:val="20"/>
                <w:shd w:val="clear" w:color="auto" w:fill="FFFFFF"/>
              </w:rPr>
              <w:t xml:space="preserve">., Rakk, D., Szekeres, A., Vágvölgyi, C., &amp; Kredics, L. (2018): New 19-residue peptaibols from Trichoderma clade Viride. </w:t>
            </w:r>
            <w:r w:rsidRPr="001D75CC">
              <w:rPr>
                <w:rFonts w:ascii="Times New Roman" w:hAnsi="Times New Roman" w:cs="Times New Roman"/>
                <w:iCs/>
                <w:sz w:val="20"/>
                <w:szCs w:val="20"/>
                <w:shd w:val="clear" w:color="auto" w:fill="FFFFFF"/>
              </w:rPr>
              <w:t>Microorganisms</w:t>
            </w:r>
            <w:r w:rsidRPr="001D75CC">
              <w:rPr>
                <w:rFonts w:ascii="Times New Roman" w:hAnsi="Times New Roman" w:cs="Times New Roman"/>
                <w:sz w:val="20"/>
                <w:szCs w:val="20"/>
                <w:shd w:val="clear" w:color="auto" w:fill="FFFFFF"/>
              </w:rPr>
              <w:t xml:space="preserve">, </w:t>
            </w:r>
            <w:r w:rsidRPr="001D75CC">
              <w:rPr>
                <w:rFonts w:ascii="Times New Roman" w:hAnsi="Times New Roman" w:cs="Times New Roman"/>
                <w:iCs/>
                <w:sz w:val="20"/>
                <w:szCs w:val="20"/>
                <w:shd w:val="clear" w:color="auto" w:fill="FFFFFF"/>
              </w:rPr>
              <w:t>6</w:t>
            </w:r>
            <w:r w:rsidRPr="001D75CC">
              <w:rPr>
                <w:rFonts w:ascii="Times New Roman" w:hAnsi="Times New Roman" w:cs="Times New Roman"/>
                <w:sz w:val="20"/>
                <w:szCs w:val="20"/>
                <w:shd w:val="clear" w:color="auto" w:fill="FFFFFF"/>
              </w:rPr>
              <w:t>(3), 85.</w:t>
            </w:r>
          </w:p>
        </w:tc>
        <w:tc>
          <w:tcPr>
            <w:tcW w:w="641" w:type="dxa"/>
            <w:vAlign w:val="bottom"/>
          </w:tcPr>
          <w:p w:rsidR="00902EDC" w:rsidRPr="001D75CC" w:rsidRDefault="00902EDC"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М21</w:t>
            </w:r>
          </w:p>
        </w:tc>
      </w:tr>
      <w:tr w:rsidR="00902EDC" w:rsidRPr="001D75CC" w:rsidTr="00FC4649">
        <w:trPr>
          <w:gridBefore w:val="1"/>
          <w:gridAfter w:val="1"/>
          <w:wBefore w:w="6" w:type="dxa"/>
          <w:wAfter w:w="12" w:type="dxa"/>
          <w:trHeight w:val="170"/>
          <w:jc w:val="center"/>
        </w:trPr>
        <w:tc>
          <w:tcPr>
            <w:tcW w:w="649" w:type="dxa"/>
            <w:vAlign w:val="bottom"/>
          </w:tcPr>
          <w:p w:rsidR="00902EDC" w:rsidRPr="001D75CC" w:rsidRDefault="00902EDC" w:rsidP="006575D1">
            <w:pPr>
              <w:jc w:val="center"/>
              <w:rPr>
                <w:rFonts w:ascii="Times New Roman" w:hAnsi="Times New Roman" w:cs="Times New Roman"/>
                <w:b/>
                <w:sz w:val="20"/>
                <w:szCs w:val="20"/>
              </w:rPr>
            </w:pPr>
            <w:r w:rsidRPr="001D75CC">
              <w:rPr>
                <w:rFonts w:ascii="Times New Roman" w:hAnsi="Times New Roman" w:cs="Times New Roman"/>
                <w:b/>
                <w:sz w:val="20"/>
                <w:szCs w:val="20"/>
              </w:rPr>
              <w:t>4.</w:t>
            </w:r>
          </w:p>
        </w:tc>
        <w:tc>
          <w:tcPr>
            <w:tcW w:w="7655" w:type="dxa"/>
            <w:gridSpan w:val="11"/>
            <w:shd w:val="clear" w:color="auto" w:fill="auto"/>
            <w:vAlign w:val="center"/>
          </w:tcPr>
          <w:p w:rsidR="00902EDC" w:rsidRPr="001D75CC" w:rsidRDefault="00902EDC" w:rsidP="00C8158A">
            <w:pPr>
              <w:pStyle w:val="CVNormal"/>
              <w:ind w:left="0" w:right="273"/>
              <w:jc w:val="both"/>
              <w:rPr>
                <w:rFonts w:ascii="Times New Roman" w:hAnsi="Times New Roman" w:cs="Times New Roman"/>
              </w:rPr>
            </w:pPr>
            <w:r w:rsidRPr="001D75CC">
              <w:rPr>
                <w:rFonts w:ascii="Times New Roman" w:hAnsi="Times New Roman" w:cs="Times New Roman"/>
                <w:b/>
              </w:rPr>
              <w:t>Racić, G</w:t>
            </w:r>
            <w:r w:rsidRPr="001D75CC">
              <w:rPr>
                <w:rFonts w:ascii="Times New Roman" w:hAnsi="Times New Roman" w:cs="Times New Roman"/>
              </w:rPr>
              <w:t xml:space="preserve">., Körmöczi, P., Kredics, L., Raičević, V., Mutavdžić, B., Vrvić, M. M., Panković, D. (2016): Effect of the edaphic factors and metal content in soil on the diversity of </w:t>
            </w:r>
            <w:r w:rsidRPr="001D75CC">
              <w:rPr>
                <w:rFonts w:ascii="Times New Roman" w:hAnsi="Times New Roman" w:cs="Times New Roman"/>
                <w:i/>
              </w:rPr>
              <w:t>Trichoderma</w:t>
            </w:r>
            <w:r w:rsidRPr="001D75CC">
              <w:rPr>
                <w:rFonts w:ascii="Times New Roman" w:hAnsi="Times New Roman" w:cs="Times New Roman"/>
              </w:rPr>
              <w:t xml:space="preserve"> spp. Environmental Science and Pollution Research, doi:10.1007/s11356-016-8067-1</w:t>
            </w:r>
          </w:p>
        </w:tc>
        <w:tc>
          <w:tcPr>
            <w:tcW w:w="641" w:type="dxa"/>
            <w:vAlign w:val="bottom"/>
          </w:tcPr>
          <w:p w:rsidR="00902EDC" w:rsidRPr="001D75CC" w:rsidRDefault="00902EDC"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М22</w:t>
            </w:r>
          </w:p>
        </w:tc>
      </w:tr>
      <w:tr w:rsidR="00902EDC" w:rsidRPr="001D75CC" w:rsidTr="00FC4649">
        <w:trPr>
          <w:gridBefore w:val="1"/>
          <w:gridAfter w:val="1"/>
          <w:wBefore w:w="6" w:type="dxa"/>
          <w:wAfter w:w="12" w:type="dxa"/>
          <w:trHeight w:val="170"/>
          <w:jc w:val="center"/>
        </w:trPr>
        <w:tc>
          <w:tcPr>
            <w:tcW w:w="649" w:type="dxa"/>
            <w:vAlign w:val="bottom"/>
          </w:tcPr>
          <w:p w:rsidR="00902EDC" w:rsidRPr="001D75CC" w:rsidRDefault="00902EDC" w:rsidP="006575D1">
            <w:pPr>
              <w:jc w:val="center"/>
              <w:rPr>
                <w:rFonts w:ascii="Times New Roman" w:hAnsi="Times New Roman" w:cs="Times New Roman"/>
                <w:b/>
                <w:sz w:val="20"/>
                <w:szCs w:val="20"/>
              </w:rPr>
            </w:pPr>
            <w:r w:rsidRPr="001D75CC">
              <w:rPr>
                <w:rFonts w:ascii="Times New Roman" w:hAnsi="Times New Roman" w:cs="Times New Roman"/>
                <w:b/>
                <w:sz w:val="20"/>
                <w:szCs w:val="20"/>
              </w:rPr>
              <w:t>5.</w:t>
            </w:r>
          </w:p>
        </w:tc>
        <w:tc>
          <w:tcPr>
            <w:tcW w:w="7655" w:type="dxa"/>
            <w:gridSpan w:val="11"/>
            <w:shd w:val="clear" w:color="auto" w:fill="auto"/>
            <w:vAlign w:val="center"/>
          </w:tcPr>
          <w:p w:rsidR="00902EDC" w:rsidRPr="001D75CC" w:rsidRDefault="00902EDC" w:rsidP="00C8158A">
            <w:pPr>
              <w:pStyle w:val="CVNormal"/>
              <w:ind w:left="0" w:right="273"/>
              <w:jc w:val="both"/>
              <w:rPr>
                <w:rFonts w:ascii="Times New Roman" w:hAnsi="Times New Roman" w:cs="Times New Roman"/>
              </w:rPr>
            </w:pPr>
            <w:r w:rsidRPr="001D75CC">
              <w:rPr>
                <w:rFonts w:ascii="Times New Roman" w:hAnsi="Times New Roman" w:cs="Times New Roman"/>
                <w:b/>
              </w:rPr>
              <w:t>Danilović, G</w:t>
            </w:r>
            <w:r w:rsidRPr="001D75CC">
              <w:rPr>
                <w:rFonts w:ascii="Times New Roman" w:hAnsi="Times New Roman" w:cs="Times New Roman"/>
              </w:rPr>
              <w:t xml:space="preserve">., Morina, F., Satovic, Z., Prokić, Lj., Panković, D. (2015): Genetic variability of Verbascum populations from metal polluted and unpolluted sites. Genetika, 47(1): 245-251. </w:t>
            </w:r>
          </w:p>
        </w:tc>
        <w:tc>
          <w:tcPr>
            <w:tcW w:w="641" w:type="dxa"/>
            <w:vAlign w:val="bottom"/>
          </w:tcPr>
          <w:p w:rsidR="00902EDC" w:rsidRPr="001D75CC" w:rsidRDefault="00902EDC"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М23</w:t>
            </w:r>
          </w:p>
        </w:tc>
      </w:tr>
      <w:tr w:rsidR="00902EDC" w:rsidRPr="001D75CC" w:rsidTr="00FC4649">
        <w:trPr>
          <w:gridBefore w:val="1"/>
          <w:gridAfter w:val="1"/>
          <w:wBefore w:w="6" w:type="dxa"/>
          <w:wAfter w:w="12" w:type="dxa"/>
          <w:trHeight w:val="170"/>
          <w:jc w:val="center"/>
        </w:trPr>
        <w:tc>
          <w:tcPr>
            <w:tcW w:w="649" w:type="dxa"/>
            <w:vAlign w:val="bottom"/>
          </w:tcPr>
          <w:p w:rsidR="00902EDC" w:rsidRPr="001D75CC" w:rsidRDefault="00902EDC" w:rsidP="006575D1">
            <w:pPr>
              <w:jc w:val="center"/>
              <w:rPr>
                <w:rFonts w:ascii="Times New Roman" w:hAnsi="Times New Roman" w:cs="Times New Roman"/>
                <w:b/>
                <w:sz w:val="20"/>
                <w:szCs w:val="20"/>
              </w:rPr>
            </w:pPr>
            <w:r w:rsidRPr="001D75CC">
              <w:rPr>
                <w:rFonts w:ascii="Times New Roman" w:hAnsi="Times New Roman" w:cs="Times New Roman"/>
                <w:b/>
                <w:sz w:val="20"/>
                <w:szCs w:val="20"/>
              </w:rPr>
              <w:t>6.</w:t>
            </w:r>
          </w:p>
        </w:tc>
        <w:tc>
          <w:tcPr>
            <w:tcW w:w="7655" w:type="dxa"/>
            <w:gridSpan w:val="11"/>
            <w:shd w:val="clear" w:color="auto" w:fill="auto"/>
            <w:vAlign w:val="center"/>
          </w:tcPr>
          <w:p w:rsidR="00902EDC" w:rsidRPr="001D75CC" w:rsidRDefault="00902EDC" w:rsidP="00C8158A">
            <w:pPr>
              <w:ind w:right="132"/>
              <w:jc w:val="both"/>
              <w:rPr>
                <w:rFonts w:ascii="Times New Roman" w:hAnsi="Times New Roman" w:cs="Times New Roman"/>
                <w:sz w:val="20"/>
                <w:szCs w:val="20"/>
              </w:rPr>
            </w:pPr>
            <w:r w:rsidRPr="001D75CC">
              <w:rPr>
                <w:rFonts w:ascii="Times New Roman" w:hAnsi="Times New Roman" w:cs="Times New Roman"/>
                <w:sz w:val="20"/>
                <w:szCs w:val="20"/>
              </w:rPr>
              <w:t xml:space="preserve">Petrović, J.J., </w:t>
            </w:r>
            <w:r w:rsidRPr="001D75CC">
              <w:rPr>
                <w:rFonts w:ascii="Times New Roman" w:hAnsi="Times New Roman" w:cs="Times New Roman"/>
                <w:b/>
                <w:sz w:val="20"/>
                <w:szCs w:val="20"/>
              </w:rPr>
              <w:t xml:space="preserve"> Danilović, G.,</w:t>
            </w:r>
            <w:r w:rsidRPr="001D75CC">
              <w:rPr>
                <w:rFonts w:ascii="Times New Roman" w:hAnsi="Times New Roman" w:cs="Times New Roman"/>
                <w:sz w:val="20"/>
                <w:szCs w:val="20"/>
              </w:rPr>
              <w:t xml:space="preserve"> Ćurčić, N., Milinković, M.,  Stosic, N.,  Panković, D., Raičević, V. (2014): Copper tolerance оf </w:t>
            </w:r>
            <w:r w:rsidRPr="001D75CC">
              <w:rPr>
                <w:rFonts w:ascii="Times New Roman" w:hAnsi="Times New Roman" w:cs="Times New Roman"/>
                <w:i/>
                <w:sz w:val="20"/>
                <w:szCs w:val="20"/>
              </w:rPr>
              <w:t xml:space="preserve">Trichoderma </w:t>
            </w:r>
            <w:r w:rsidRPr="001D75CC">
              <w:rPr>
                <w:rFonts w:ascii="Times New Roman" w:hAnsi="Times New Roman" w:cs="Times New Roman"/>
                <w:sz w:val="20"/>
                <w:szCs w:val="20"/>
              </w:rPr>
              <w:t xml:space="preserve">species. Archives of Biological Sciences, 66(1): 137-142. </w:t>
            </w:r>
          </w:p>
        </w:tc>
        <w:tc>
          <w:tcPr>
            <w:tcW w:w="641" w:type="dxa"/>
            <w:vAlign w:val="bottom"/>
          </w:tcPr>
          <w:p w:rsidR="00902EDC" w:rsidRPr="001D75CC" w:rsidRDefault="00902EDC"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М23</w:t>
            </w:r>
          </w:p>
        </w:tc>
      </w:tr>
      <w:tr w:rsidR="00902EDC" w:rsidRPr="001D75CC" w:rsidTr="00FC4649">
        <w:trPr>
          <w:gridBefore w:val="1"/>
          <w:gridAfter w:val="1"/>
          <w:wBefore w:w="6" w:type="dxa"/>
          <w:wAfter w:w="12" w:type="dxa"/>
          <w:trHeight w:val="170"/>
          <w:jc w:val="center"/>
        </w:trPr>
        <w:tc>
          <w:tcPr>
            <w:tcW w:w="649" w:type="dxa"/>
            <w:vAlign w:val="bottom"/>
          </w:tcPr>
          <w:p w:rsidR="00902EDC" w:rsidRPr="001D75CC" w:rsidRDefault="00902EDC" w:rsidP="006575D1">
            <w:pPr>
              <w:jc w:val="center"/>
              <w:rPr>
                <w:rFonts w:ascii="Times New Roman" w:hAnsi="Times New Roman" w:cs="Times New Roman"/>
                <w:b/>
                <w:sz w:val="20"/>
                <w:szCs w:val="20"/>
              </w:rPr>
            </w:pPr>
            <w:r w:rsidRPr="001D75CC">
              <w:rPr>
                <w:rFonts w:ascii="Times New Roman" w:hAnsi="Times New Roman" w:cs="Times New Roman"/>
                <w:b/>
                <w:sz w:val="20"/>
                <w:szCs w:val="20"/>
              </w:rPr>
              <w:t>7.</w:t>
            </w:r>
          </w:p>
        </w:tc>
        <w:tc>
          <w:tcPr>
            <w:tcW w:w="7655" w:type="dxa"/>
            <w:gridSpan w:val="11"/>
            <w:shd w:val="clear" w:color="auto" w:fill="auto"/>
            <w:vAlign w:val="center"/>
          </w:tcPr>
          <w:p w:rsidR="00902EDC" w:rsidRPr="001D75CC" w:rsidRDefault="00902EDC" w:rsidP="00C8158A">
            <w:pPr>
              <w:ind w:right="132"/>
              <w:jc w:val="both"/>
              <w:rPr>
                <w:rFonts w:ascii="Times New Roman" w:hAnsi="Times New Roman" w:cs="Times New Roman"/>
                <w:b/>
                <w:sz w:val="20"/>
                <w:szCs w:val="20"/>
              </w:rPr>
            </w:pPr>
            <w:r w:rsidRPr="001D75CC">
              <w:rPr>
                <w:rFonts w:ascii="Times New Roman" w:hAnsi="Times New Roman" w:cs="Times New Roman"/>
                <w:sz w:val="20"/>
                <w:szCs w:val="20"/>
              </w:rPr>
              <w:t xml:space="preserve">Körmöczi P, </w:t>
            </w:r>
            <w:r w:rsidRPr="001D75CC">
              <w:rPr>
                <w:rFonts w:ascii="Times New Roman" w:hAnsi="Times New Roman" w:cs="Times New Roman"/>
                <w:b/>
                <w:sz w:val="20"/>
                <w:szCs w:val="20"/>
              </w:rPr>
              <w:t>Danilovic G,</w:t>
            </w:r>
            <w:r w:rsidRPr="001D75CC">
              <w:rPr>
                <w:rFonts w:ascii="Times New Roman" w:hAnsi="Times New Roman" w:cs="Times New Roman"/>
                <w:sz w:val="20"/>
                <w:szCs w:val="20"/>
              </w:rPr>
              <w:t xml:space="preserve"> Manczinger L, Jovanovic L, Pankovic D, Vágvölgyi C, Kredics L (2013): Species composition of </w:t>
            </w:r>
            <w:r w:rsidRPr="001D75CC">
              <w:rPr>
                <w:rFonts w:ascii="Times New Roman" w:hAnsi="Times New Roman" w:cs="Times New Roman"/>
                <w:i/>
                <w:iCs/>
                <w:sz w:val="20"/>
                <w:szCs w:val="20"/>
                <w:bdr w:val="none" w:sz="0" w:space="0" w:color="auto" w:frame="1"/>
              </w:rPr>
              <w:t>Trichoderma</w:t>
            </w:r>
            <w:r w:rsidRPr="001D75CC">
              <w:rPr>
                <w:rFonts w:ascii="Times New Roman" w:hAnsi="Times New Roman" w:cs="Times New Roman"/>
                <w:sz w:val="20"/>
                <w:szCs w:val="20"/>
              </w:rPr>
              <w:t xml:space="preserve"> isolates from the rhizosphere of vegetables grown in Hungarian soils. Fresenius Environmental Bulletin, 22:(6): 1736-1741. </w:t>
            </w:r>
          </w:p>
        </w:tc>
        <w:tc>
          <w:tcPr>
            <w:tcW w:w="641" w:type="dxa"/>
            <w:vAlign w:val="bottom"/>
          </w:tcPr>
          <w:p w:rsidR="00902EDC" w:rsidRPr="001D75CC" w:rsidRDefault="00902EDC"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М23</w:t>
            </w:r>
          </w:p>
        </w:tc>
      </w:tr>
      <w:tr w:rsidR="00902EDC" w:rsidRPr="001D75CC" w:rsidTr="00FC4649">
        <w:trPr>
          <w:gridBefore w:val="1"/>
          <w:gridAfter w:val="1"/>
          <w:wBefore w:w="6" w:type="dxa"/>
          <w:wAfter w:w="12" w:type="dxa"/>
          <w:trHeight w:val="170"/>
          <w:jc w:val="center"/>
        </w:trPr>
        <w:tc>
          <w:tcPr>
            <w:tcW w:w="649" w:type="dxa"/>
            <w:vAlign w:val="bottom"/>
          </w:tcPr>
          <w:p w:rsidR="00902EDC" w:rsidRPr="001D75CC" w:rsidRDefault="00902EDC" w:rsidP="006575D1">
            <w:pPr>
              <w:jc w:val="center"/>
              <w:rPr>
                <w:rFonts w:ascii="Times New Roman" w:hAnsi="Times New Roman" w:cs="Times New Roman"/>
                <w:b/>
                <w:sz w:val="20"/>
                <w:szCs w:val="20"/>
              </w:rPr>
            </w:pPr>
            <w:r w:rsidRPr="001D75CC">
              <w:rPr>
                <w:rFonts w:ascii="Times New Roman" w:hAnsi="Times New Roman" w:cs="Times New Roman"/>
                <w:b/>
                <w:sz w:val="20"/>
                <w:szCs w:val="20"/>
              </w:rPr>
              <w:t>8.</w:t>
            </w:r>
          </w:p>
        </w:tc>
        <w:tc>
          <w:tcPr>
            <w:tcW w:w="7655" w:type="dxa"/>
            <w:gridSpan w:val="11"/>
            <w:shd w:val="clear" w:color="auto" w:fill="auto"/>
            <w:vAlign w:val="center"/>
          </w:tcPr>
          <w:p w:rsidR="00902EDC" w:rsidRPr="001D75CC" w:rsidRDefault="00902EDC" w:rsidP="00C8158A">
            <w:pPr>
              <w:ind w:right="132"/>
              <w:jc w:val="both"/>
              <w:rPr>
                <w:rFonts w:ascii="Times New Roman" w:hAnsi="Times New Roman" w:cs="Times New Roman"/>
                <w:sz w:val="20"/>
                <w:szCs w:val="20"/>
                <w:lang w:val="sr-Cyrl-CS"/>
              </w:rPr>
            </w:pPr>
            <w:r w:rsidRPr="001D75CC">
              <w:rPr>
                <w:rFonts w:ascii="Times New Roman" w:hAnsi="Times New Roman" w:cs="Times New Roman"/>
                <w:sz w:val="20"/>
                <w:szCs w:val="20"/>
                <w:lang w:val="sr-Cyrl-CS"/>
              </w:rPr>
              <w:t xml:space="preserve">Radić D., Jovičić-Petrović J., Karličić V., </w:t>
            </w:r>
            <w:r w:rsidRPr="001D75CC">
              <w:rPr>
                <w:rFonts w:ascii="Times New Roman" w:hAnsi="Times New Roman" w:cs="Times New Roman"/>
                <w:b/>
                <w:sz w:val="20"/>
                <w:szCs w:val="20"/>
                <w:lang w:val="sr-Cyrl-CS"/>
              </w:rPr>
              <w:t>Racić</w:t>
            </w:r>
            <w:r w:rsidRPr="001D75CC">
              <w:rPr>
                <w:rFonts w:ascii="Times New Roman" w:hAnsi="Times New Roman" w:cs="Times New Roman"/>
                <w:sz w:val="20"/>
                <w:szCs w:val="20"/>
                <w:lang w:val="sr-Cyrl-CS"/>
              </w:rPr>
              <w:t xml:space="preserve"> G., Vukelić I., Panković D., Raičević V. (2018): Soil yeasts and their efficiency in stimulation of the red clover growth (Trifolium pratense L.). Ecologica, 92: 899-905</w:t>
            </w:r>
          </w:p>
        </w:tc>
        <w:tc>
          <w:tcPr>
            <w:tcW w:w="641" w:type="dxa"/>
            <w:vAlign w:val="bottom"/>
          </w:tcPr>
          <w:p w:rsidR="00902EDC" w:rsidRPr="001D75CC" w:rsidRDefault="00902EDC"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М52</w:t>
            </w:r>
          </w:p>
        </w:tc>
      </w:tr>
      <w:tr w:rsidR="00902EDC" w:rsidRPr="001D75CC" w:rsidTr="00FC4649">
        <w:trPr>
          <w:gridBefore w:val="1"/>
          <w:gridAfter w:val="1"/>
          <w:wBefore w:w="6" w:type="dxa"/>
          <w:wAfter w:w="12" w:type="dxa"/>
          <w:trHeight w:val="170"/>
          <w:jc w:val="center"/>
        </w:trPr>
        <w:tc>
          <w:tcPr>
            <w:tcW w:w="649" w:type="dxa"/>
            <w:vAlign w:val="bottom"/>
          </w:tcPr>
          <w:p w:rsidR="00902EDC" w:rsidRPr="001D75CC" w:rsidRDefault="00902EDC" w:rsidP="006575D1">
            <w:pPr>
              <w:jc w:val="center"/>
              <w:rPr>
                <w:rFonts w:ascii="Times New Roman" w:hAnsi="Times New Roman" w:cs="Times New Roman"/>
                <w:b/>
                <w:sz w:val="20"/>
                <w:szCs w:val="20"/>
              </w:rPr>
            </w:pPr>
            <w:r w:rsidRPr="001D75CC">
              <w:rPr>
                <w:rFonts w:ascii="Times New Roman" w:hAnsi="Times New Roman" w:cs="Times New Roman"/>
                <w:b/>
                <w:sz w:val="20"/>
                <w:szCs w:val="20"/>
              </w:rPr>
              <w:t>9.</w:t>
            </w:r>
          </w:p>
        </w:tc>
        <w:tc>
          <w:tcPr>
            <w:tcW w:w="7655" w:type="dxa"/>
            <w:gridSpan w:val="11"/>
            <w:shd w:val="clear" w:color="auto" w:fill="auto"/>
            <w:vAlign w:val="center"/>
          </w:tcPr>
          <w:p w:rsidR="00902EDC" w:rsidRPr="001D75CC" w:rsidRDefault="00902EDC" w:rsidP="00C8158A">
            <w:pPr>
              <w:ind w:right="132"/>
              <w:jc w:val="both"/>
              <w:rPr>
                <w:rFonts w:ascii="Times New Roman" w:hAnsi="Times New Roman" w:cs="Times New Roman"/>
                <w:iCs/>
                <w:sz w:val="20"/>
                <w:szCs w:val="20"/>
              </w:rPr>
            </w:pPr>
            <w:r w:rsidRPr="001D75CC">
              <w:rPr>
                <w:rFonts w:ascii="Times New Roman" w:hAnsi="Times New Roman" w:cs="Times New Roman"/>
                <w:b/>
                <w:iCs/>
                <w:sz w:val="20"/>
                <w:szCs w:val="20"/>
                <w:lang w:val="pl-PL"/>
              </w:rPr>
              <w:t>Danilović G</w:t>
            </w:r>
            <w:r w:rsidRPr="001D75CC">
              <w:rPr>
                <w:rFonts w:ascii="Times New Roman" w:hAnsi="Times New Roman" w:cs="Times New Roman"/>
                <w:iCs/>
                <w:sz w:val="20"/>
                <w:szCs w:val="20"/>
                <w:lang w:val="pl-PL"/>
              </w:rPr>
              <w:t xml:space="preserve">, Čurčić N, Pucarević M, Jovanović Lj, Vagvolgyi Cs, Kredics L, Panković D. </w:t>
            </w:r>
            <w:r w:rsidRPr="001D75CC">
              <w:rPr>
                <w:rFonts w:ascii="Times New Roman" w:hAnsi="Times New Roman" w:cs="Times New Roman"/>
                <w:iCs/>
                <w:sz w:val="20"/>
                <w:szCs w:val="20"/>
              </w:rPr>
              <w:t>(</w:t>
            </w:r>
            <w:r w:rsidRPr="001D75CC">
              <w:rPr>
                <w:rFonts w:ascii="Times New Roman" w:hAnsi="Times New Roman" w:cs="Times New Roman"/>
                <w:iCs/>
                <w:sz w:val="20"/>
                <w:szCs w:val="20"/>
                <w:lang w:val="pl-PL"/>
              </w:rPr>
              <w:t>2015</w:t>
            </w:r>
            <w:r w:rsidRPr="001D75CC">
              <w:rPr>
                <w:rFonts w:ascii="Times New Roman" w:hAnsi="Times New Roman" w:cs="Times New Roman"/>
                <w:iCs/>
                <w:sz w:val="20"/>
                <w:szCs w:val="20"/>
              </w:rPr>
              <w:t>):</w:t>
            </w:r>
            <w:r w:rsidRPr="001D75CC">
              <w:rPr>
                <w:rFonts w:ascii="Times New Roman" w:hAnsi="Times New Roman" w:cs="Times New Roman"/>
                <w:iCs/>
                <w:sz w:val="20"/>
                <w:szCs w:val="20"/>
                <w:lang w:val="pl-PL"/>
              </w:rPr>
              <w:t xml:space="preserve"> Degradation of linuron in soil by two fungal strains. Zbornik Matice srpske za prirodne nauke, 129: 45-54.</w:t>
            </w:r>
          </w:p>
        </w:tc>
        <w:tc>
          <w:tcPr>
            <w:tcW w:w="641" w:type="dxa"/>
            <w:vAlign w:val="bottom"/>
          </w:tcPr>
          <w:p w:rsidR="00902EDC" w:rsidRPr="001D75CC" w:rsidRDefault="00902EDC"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М51</w:t>
            </w:r>
          </w:p>
        </w:tc>
      </w:tr>
      <w:tr w:rsidR="00902EDC" w:rsidRPr="001D75CC" w:rsidTr="00FC4649">
        <w:trPr>
          <w:gridBefore w:val="1"/>
          <w:gridAfter w:val="1"/>
          <w:wBefore w:w="6" w:type="dxa"/>
          <w:wAfter w:w="12" w:type="dxa"/>
          <w:trHeight w:val="170"/>
          <w:jc w:val="center"/>
        </w:trPr>
        <w:tc>
          <w:tcPr>
            <w:tcW w:w="649" w:type="dxa"/>
            <w:vAlign w:val="bottom"/>
          </w:tcPr>
          <w:p w:rsidR="00902EDC" w:rsidRPr="001D75CC" w:rsidRDefault="00902EDC" w:rsidP="006575D1">
            <w:pPr>
              <w:jc w:val="center"/>
              <w:rPr>
                <w:rFonts w:ascii="Times New Roman" w:hAnsi="Times New Roman" w:cs="Times New Roman"/>
                <w:b/>
                <w:sz w:val="20"/>
                <w:szCs w:val="20"/>
              </w:rPr>
            </w:pPr>
            <w:r w:rsidRPr="001D75CC">
              <w:rPr>
                <w:rFonts w:ascii="Times New Roman" w:hAnsi="Times New Roman" w:cs="Times New Roman"/>
                <w:b/>
                <w:sz w:val="20"/>
                <w:szCs w:val="20"/>
              </w:rPr>
              <w:t>10.</w:t>
            </w:r>
          </w:p>
        </w:tc>
        <w:tc>
          <w:tcPr>
            <w:tcW w:w="7655" w:type="dxa"/>
            <w:gridSpan w:val="11"/>
            <w:shd w:val="clear" w:color="auto" w:fill="auto"/>
            <w:vAlign w:val="center"/>
          </w:tcPr>
          <w:p w:rsidR="00902EDC" w:rsidRPr="001D75CC" w:rsidRDefault="00902EDC" w:rsidP="00C8158A">
            <w:pPr>
              <w:ind w:right="132"/>
              <w:jc w:val="both"/>
              <w:rPr>
                <w:rFonts w:ascii="Times New Roman" w:hAnsi="Times New Roman" w:cs="Times New Roman"/>
                <w:iCs/>
                <w:sz w:val="20"/>
                <w:szCs w:val="20"/>
                <w:lang w:val="pl-PL"/>
              </w:rPr>
            </w:pPr>
            <w:r w:rsidRPr="001D75CC">
              <w:rPr>
                <w:rFonts w:ascii="Times New Roman" w:hAnsi="Times New Roman" w:cs="Times New Roman"/>
                <w:b/>
                <w:iCs/>
                <w:sz w:val="20"/>
                <w:szCs w:val="20"/>
                <w:lang w:val="pl-PL"/>
              </w:rPr>
              <w:t xml:space="preserve">Danilović, G., </w:t>
            </w:r>
            <w:r w:rsidRPr="001D75CC">
              <w:rPr>
                <w:rFonts w:ascii="Times New Roman" w:hAnsi="Times New Roman" w:cs="Times New Roman"/>
                <w:iCs/>
                <w:sz w:val="20"/>
                <w:szCs w:val="20"/>
                <w:lang w:val="pl-PL"/>
              </w:rPr>
              <w:t xml:space="preserve">Vrvić, M., Jovanović, Lj., Panković, D. (2013): Ispitivanja varijabilnosti </w:t>
            </w:r>
            <w:r w:rsidRPr="001D75CC">
              <w:rPr>
                <w:rFonts w:ascii="Times New Roman" w:hAnsi="Times New Roman" w:cs="Times New Roman"/>
                <w:iCs/>
                <w:sz w:val="20"/>
                <w:szCs w:val="20"/>
                <w:lang w:val="pl-PL"/>
              </w:rPr>
              <w:lastRenderedPageBreak/>
              <w:t xml:space="preserve">gljiva iz roda Trichoderma u rizosferi različitih povrtarskih kultura. Ecologica, 72: 603-607. </w:t>
            </w:r>
          </w:p>
        </w:tc>
        <w:tc>
          <w:tcPr>
            <w:tcW w:w="641" w:type="dxa"/>
            <w:vAlign w:val="bottom"/>
          </w:tcPr>
          <w:p w:rsidR="00902EDC" w:rsidRPr="001D75CC" w:rsidRDefault="00902EDC" w:rsidP="006575D1">
            <w:pPr>
              <w:jc w:val="center"/>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lastRenderedPageBreak/>
              <w:t>М51</w:t>
            </w:r>
          </w:p>
        </w:tc>
      </w:tr>
      <w:tr w:rsidR="00902EDC" w:rsidRPr="001D75CC" w:rsidTr="00F56722">
        <w:trPr>
          <w:gridBefore w:val="1"/>
          <w:gridAfter w:val="1"/>
          <w:wBefore w:w="6" w:type="dxa"/>
          <w:wAfter w:w="12" w:type="dxa"/>
          <w:trHeight w:val="20"/>
          <w:jc w:val="center"/>
        </w:trPr>
        <w:tc>
          <w:tcPr>
            <w:tcW w:w="8945" w:type="dxa"/>
            <w:gridSpan w:val="13"/>
            <w:vAlign w:val="center"/>
          </w:tcPr>
          <w:p w:rsidR="00902EDC" w:rsidRPr="001D75CC" w:rsidRDefault="00902EDC" w:rsidP="006575D1">
            <w:pPr>
              <w:tabs>
                <w:tab w:val="left" w:pos="567"/>
              </w:tabs>
              <w:spacing w:after="60" w:line="240" w:lineRule="auto"/>
              <w:rPr>
                <w:rFonts w:ascii="Times New Roman" w:eastAsia="Calibri" w:hAnsi="Times New Roman" w:cs="Times New Roman"/>
                <w:b/>
                <w:sz w:val="20"/>
                <w:szCs w:val="20"/>
                <w:lang w:val="sr-Cyrl-CS"/>
              </w:rPr>
            </w:pPr>
            <w:r w:rsidRPr="001D75CC">
              <w:rPr>
                <w:rFonts w:ascii="Times New Roman" w:eastAsia="Calibri" w:hAnsi="Times New Roman" w:cs="Times New Roman"/>
                <w:b/>
                <w:sz w:val="20"/>
                <w:szCs w:val="20"/>
                <w:lang w:val="sr-Cyrl-CS"/>
              </w:rPr>
              <w:lastRenderedPageBreak/>
              <w:t xml:space="preserve">Збирни подаци научне, односно уметничке и стручне активности наставника </w:t>
            </w:r>
          </w:p>
        </w:tc>
      </w:tr>
      <w:tr w:rsidR="00902EDC" w:rsidRPr="001D75CC" w:rsidTr="00F56722">
        <w:trPr>
          <w:gridBefore w:val="1"/>
          <w:gridAfter w:val="1"/>
          <w:wBefore w:w="6" w:type="dxa"/>
          <w:wAfter w:w="12" w:type="dxa"/>
          <w:trHeight w:val="20"/>
          <w:jc w:val="center"/>
        </w:trPr>
        <w:tc>
          <w:tcPr>
            <w:tcW w:w="4043" w:type="dxa"/>
            <w:gridSpan w:val="7"/>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lang w:val="sr-Cyrl-CS"/>
              </w:rPr>
              <w:t>Укупан број цитата</w:t>
            </w:r>
            <w:r w:rsidRPr="001D75CC">
              <w:rPr>
                <w:rFonts w:ascii="Times New Roman" w:eastAsia="Calibri" w:hAnsi="Times New Roman" w:cs="Times New Roman"/>
                <w:sz w:val="20"/>
                <w:szCs w:val="20"/>
              </w:rPr>
              <w:t xml:space="preserve">, </w:t>
            </w:r>
            <w:r w:rsidRPr="001D75CC">
              <w:rPr>
                <w:rFonts w:ascii="Times New Roman" w:eastAsia="Cambria" w:hAnsi="Times New Roman" w:cs="Times New Roman"/>
                <w:sz w:val="20"/>
                <w:szCs w:val="20"/>
                <w:lang w:eastAsia="sr-Latn-CS"/>
              </w:rPr>
              <w:t>SCOPUS</w:t>
            </w:r>
          </w:p>
        </w:tc>
        <w:tc>
          <w:tcPr>
            <w:tcW w:w="4902" w:type="dxa"/>
            <w:gridSpan w:val="6"/>
            <w:vAlign w:val="center"/>
          </w:tcPr>
          <w:p w:rsidR="00902EDC" w:rsidRPr="001D75CC" w:rsidRDefault="00902EDC" w:rsidP="006575D1">
            <w:pPr>
              <w:rPr>
                <w:rFonts w:ascii="Times New Roman" w:eastAsia="Times New Roman" w:hAnsi="Times New Roman" w:cs="Times New Roman"/>
                <w:color w:val="323232"/>
                <w:sz w:val="20"/>
                <w:szCs w:val="20"/>
              </w:rPr>
            </w:pPr>
            <w:r w:rsidRPr="001D75CC">
              <w:rPr>
                <w:rFonts w:ascii="Times New Roman" w:eastAsia="Calibri" w:hAnsi="Times New Roman" w:cs="Times New Roman"/>
                <w:sz w:val="20"/>
                <w:szCs w:val="20"/>
              </w:rPr>
              <w:t xml:space="preserve">4   (na dan 14.05.2020) </w:t>
            </w:r>
            <w:r w:rsidRPr="001D75CC">
              <w:rPr>
                <w:rFonts w:ascii="Times New Roman" w:eastAsia="Times New Roman" w:hAnsi="Times New Roman" w:cs="Times New Roman"/>
                <w:color w:val="323232"/>
                <w:sz w:val="20"/>
                <w:szCs w:val="20"/>
              </w:rPr>
              <w:t>Author ID: 57191995819 Racić G., h score 1</w:t>
            </w:r>
          </w:p>
          <w:p w:rsidR="00902EDC" w:rsidRPr="001D75CC" w:rsidRDefault="00902EDC" w:rsidP="006575D1">
            <w:pPr>
              <w:rPr>
                <w:rFonts w:ascii="Times New Roman" w:eastAsia="Times New Roman" w:hAnsi="Times New Roman" w:cs="Times New Roman"/>
                <w:color w:val="323232"/>
                <w:sz w:val="20"/>
                <w:szCs w:val="20"/>
              </w:rPr>
            </w:pPr>
            <w:r w:rsidRPr="001D75CC">
              <w:rPr>
                <w:rFonts w:ascii="Times New Roman" w:hAnsi="Times New Roman" w:cs="Times New Roman"/>
                <w:color w:val="323232"/>
                <w:sz w:val="20"/>
                <w:szCs w:val="20"/>
                <w:shd w:val="clear" w:color="auto" w:fill="FFFFFF"/>
              </w:rPr>
              <w:t>13  (na dan 14.05.2020) Author ID: 55791181800 Danilović G., h score 3</w:t>
            </w:r>
          </w:p>
        </w:tc>
      </w:tr>
      <w:tr w:rsidR="00902EDC" w:rsidRPr="001D75CC" w:rsidTr="00F56722">
        <w:trPr>
          <w:gridBefore w:val="1"/>
          <w:gridAfter w:val="1"/>
          <w:wBefore w:w="6" w:type="dxa"/>
          <w:wAfter w:w="12" w:type="dxa"/>
          <w:trHeight w:val="20"/>
          <w:jc w:val="center"/>
        </w:trPr>
        <w:tc>
          <w:tcPr>
            <w:tcW w:w="4043" w:type="dxa"/>
            <w:gridSpan w:val="7"/>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Укупан број радова са SCI (SSCI) листе</w:t>
            </w:r>
          </w:p>
        </w:tc>
        <w:tc>
          <w:tcPr>
            <w:tcW w:w="4902" w:type="dxa"/>
            <w:gridSpan w:val="6"/>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6</w:t>
            </w:r>
          </w:p>
        </w:tc>
      </w:tr>
      <w:tr w:rsidR="00902EDC" w:rsidRPr="001D75CC" w:rsidTr="00F56722">
        <w:trPr>
          <w:gridBefore w:val="1"/>
          <w:gridAfter w:val="1"/>
          <w:wBefore w:w="6" w:type="dxa"/>
          <w:wAfter w:w="12" w:type="dxa"/>
          <w:trHeight w:val="20"/>
          <w:jc w:val="center"/>
        </w:trPr>
        <w:tc>
          <w:tcPr>
            <w:tcW w:w="4043" w:type="dxa"/>
            <w:gridSpan w:val="7"/>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Тренутно учешће на пројектима</w:t>
            </w:r>
          </w:p>
        </w:tc>
        <w:tc>
          <w:tcPr>
            <w:tcW w:w="1837" w:type="dxa"/>
            <w:gridSpan w:val="3"/>
            <w:vAlign w:val="center"/>
          </w:tcPr>
          <w:p w:rsidR="006F572D" w:rsidRDefault="00B45E96" w:rsidP="00B45E96">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lang w:val="sr-Cyrl-CS"/>
              </w:rPr>
              <w:t xml:space="preserve">Домаћи      </w:t>
            </w:r>
            <w:r w:rsidR="006F572D">
              <w:rPr>
                <w:rFonts w:ascii="Times New Roman" w:eastAsia="Calibri" w:hAnsi="Times New Roman" w:cs="Times New Roman"/>
                <w:sz w:val="20"/>
                <w:szCs w:val="20"/>
              </w:rPr>
              <w:t>2</w:t>
            </w:r>
          </w:p>
          <w:p w:rsidR="00902EDC" w:rsidRDefault="00B45E96" w:rsidP="00B45E96">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rPr>
              <w:t xml:space="preserve"> - Nondestructive spectroscopic methods as a tool for investigation of soil microorganisms tolerance to heavy metals and their potential for bioremediation“ 142-451-2586/2019-01 funded by Provincial Secretariat for higher education and scientific research, Autonomous Province of Vojvodina, The Republic of Serbia</w:t>
            </w:r>
          </w:p>
          <w:p w:rsidR="006F572D" w:rsidRDefault="006F572D" w:rsidP="00B45E96">
            <w:pPr>
              <w:tabs>
                <w:tab w:val="left" w:pos="567"/>
              </w:tabs>
              <w:spacing w:after="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Project III43010 - </w:t>
            </w:r>
            <w:r w:rsidRPr="006F572D">
              <w:rPr>
                <w:rFonts w:ascii="Times New Roman" w:eastAsia="Calibri" w:hAnsi="Times New Roman" w:cs="Times New Roman"/>
                <w:sz w:val="20"/>
                <w:szCs w:val="20"/>
              </w:rPr>
              <w:t>Modulation of antioxidative metabolism in plants for improvement of plant abiotic stress tolerance and identification of new biomarkers for application in remediation and monitoring of degraded biotopes</w:t>
            </w:r>
          </w:p>
          <w:p w:rsidR="006F572D" w:rsidRPr="001D75CC" w:rsidRDefault="006F572D" w:rsidP="00B45E96">
            <w:pPr>
              <w:tabs>
                <w:tab w:val="left" w:pos="567"/>
              </w:tabs>
              <w:spacing w:after="60" w:line="240" w:lineRule="auto"/>
              <w:rPr>
                <w:rFonts w:ascii="Times New Roman" w:eastAsia="Calibri" w:hAnsi="Times New Roman" w:cs="Times New Roman"/>
                <w:sz w:val="20"/>
                <w:szCs w:val="20"/>
              </w:rPr>
            </w:pPr>
          </w:p>
        </w:tc>
        <w:tc>
          <w:tcPr>
            <w:tcW w:w="3065" w:type="dxa"/>
            <w:gridSpan w:val="3"/>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rPr>
            </w:pPr>
            <w:r w:rsidRPr="001D75CC">
              <w:rPr>
                <w:rFonts w:ascii="Times New Roman" w:eastAsia="Calibri" w:hAnsi="Times New Roman" w:cs="Times New Roman"/>
                <w:sz w:val="20"/>
                <w:szCs w:val="20"/>
                <w:lang w:val="sr-Cyrl-CS"/>
              </w:rPr>
              <w:t>Међународни     1</w:t>
            </w:r>
            <w:r w:rsidR="00B45E96" w:rsidRPr="001D75CC">
              <w:rPr>
                <w:rFonts w:ascii="Times New Roman" w:eastAsia="Calibri" w:hAnsi="Times New Roman" w:cs="Times New Roman"/>
                <w:sz w:val="20"/>
                <w:szCs w:val="20"/>
              </w:rPr>
              <w:t xml:space="preserve"> - CBC Hungary-Serbia (HUSRB/1602/41/0031): “Development of soil type adapted microbiological products promoting ecological pest management-PLANTSVITA”</w:t>
            </w:r>
          </w:p>
        </w:tc>
      </w:tr>
      <w:tr w:rsidR="00902EDC" w:rsidRPr="001D75CC" w:rsidTr="00F56722">
        <w:trPr>
          <w:gridBefore w:val="1"/>
          <w:gridAfter w:val="1"/>
          <w:wBefore w:w="6" w:type="dxa"/>
          <w:wAfter w:w="12" w:type="dxa"/>
          <w:trHeight w:val="427"/>
          <w:jc w:val="center"/>
        </w:trPr>
        <w:tc>
          <w:tcPr>
            <w:tcW w:w="2258" w:type="dxa"/>
            <w:gridSpan w:val="5"/>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 xml:space="preserve">Усавршавања </w:t>
            </w:r>
          </w:p>
        </w:tc>
        <w:tc>
          <w:tcPr>
            <w:tcW w:w="6687" w:type="dxa"/>
            <w:gridSpan w:val="8"/>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val="sr-Cyrl-CS" w:eastAsia="sr-Latn-CS"/>
              </w:rPr>
              <w:t xml:space="preserve">2006-2007: стипендија програма мобилности студената </w:t>
            </w:r>
            <w:r w:rsidRPr="001D75CC">
              <w:rPr>
                <w:rFonts w:ascii="Times New Roman" w:eastAsia="Times New Roman" w:hAnsi="Times New Roman" w:cs="Times New Roman"/>
                <w:sz w:val="20"/>
                <w:szCs w:val="20"/>
                <w:lang w:eastAsia="sr-Latn-CS"/>
              </w:rPr>
              <w:t>CAMPUS EUROPAE</w:t>
            </w:r>
            <w:r w:rsidRPr="001D75CC">
              <w:rPr>
                <w:rFonts w:ascii="Times New Roman" w:eastAsia="Times New Roman" w:hAnsi="Times New Roman" w:cs="Times New Roman"/>
                <w:sz w:val="20"/>
                <w:szCs w:val="20"/>
                <w:lang w:val="sr-Cyrl-CS" w:eastAsia="sr-Latn-CS"/>
              </w:rPr>
              <w:t>. У току студија трећа година проведена на Универзитету у Авеиру, Португал.</w:t>
            </w:r>
            <w:r w:rsidRPr="001D75CC">
              <w:rPr>
                <w:rFonts w:ascii="Times New Roman" w:eastAsia="Times New Roman" w:hAnsi="Times New Roman" w:cs="Times New Roman"/>
                <w:sz w:val="20"/>
                <w:szCs w:val="20"/>
                <w:lang w:eastAsia="sr-Latn-CS"/>
              </w:rPr>
              <w:t xml:space="preserve"> </w:t>
            </w:r>
            <w:r w:rsidRPr="001D75CC">
              <w:rPr>
                <w:rFonts w:ascii="Times New Roman" w:eastAsia="Times New Roman" w:hAnsi="Times New Roman" w:cs="Times New Roman"/>
                <w:sz w:val="20"/>
                <w:szCs w:val="20"/>
                <w:lang w:val="sr-Cyrl-CS" w:eastAsia="sr-Latn-CS"/>
              </w:rPr>
              <w:t>2008: Летња школа биотехнологије: Институт за биотехнологију, Техни</w:t>
            </w:r>
            <w:r w:rsidRPr="001D75CC">
              <w:rPr>
                <w:rFonts w:ascii="Times New Roman" w:eastAsia="Times New Roman" w:hAnsi="Times New Roman" w:cs="Times New Roman"/>
                <w:sz w:val="20"/>
                <w:szCs w:val="20"/>
                <w:lang w:eastAsia="sr-Latn-CS"/>
              </w:rPr>
              <w:t>чки</w:t>
            </w:r>
            <w:r w:rsidRPr="001D75CC">
              <w:rPr>
                <w:rFonts w:ascii="Times New Roman" w:eastAsia="Times New Roman" w:hAnsi="Times New Roman" w:cs="Times New Roman"/>
                <w:sz w:val="20"/>
                <w:szCs w:val="20"/>
                <w:lang w:val="sr-Cyrl-CS" w:eastAsia="sr-Latn-CS"/>
              </w:rPr>
              <w:t xml:space="preserve"> Универзите Граз, Аустрија</w:t>
            </w:r>
            <w:r w:rsidRPr="001D75CC">
              <w:rPr>
                <w:rFonts w:ascii="Times New Roman" w:eastAsia="Times New Roman" w:hAnsi="Times New Roman" w:cs="Times New Roman"/>
                <w:sz w:val="20"/>
                <w:szCs w:val="20"/>
                <w:lang w:eastAsia="sr-Latn-CS"/>
              </w:rPr>
              <w:t xml:space="preserve"> </w:t>
            </w:r>
            <w:r w:rsidRPr="001D75CC">
              <w:rPr>
                <w:rFonts w:ascii="Times New Roman" w:eastAsia="Times New Roman" w:hAnsi="Times New Roman" w:cs="Times New Roman"/>
                <w:sz w:val="20"/>
                <w:szCs w:val="20"/>
                <w:lang w:val="sr-Cyrl-CS" w:eastAsia="sr-Latn-CS"/>
              </w:rPr>
              <w:t>2012: МАСХАВ стипендија програма: "Прилагођавање климатским променама: биотехнологија у пољопривреди у свету глобалних промена животне средине" на Универзитету у Јерусалиму (Јерусалимски универзитет у Јерусалиму, Роберт Х. Смитх, Пољопривредни факултет, храна и животна средина) 6. фебруар - април 5, 2012.</w:t>
            </w:r>
            <w:r w:rsidRPr="001D75CC">
              <w:rPr>
                <w:rFonts w:ascii="Times New Roman" w:eastAsia="Times New Roman" w:hAnsi="Times New Roman" w:cs="Times New Roman"/>
                <w:sz w:val="20"/>
                <w:szCs w:val="20"/>
                <w:lang w:eastAsia="sr-Latn-CS"/>
              </w:rPr>
              <w:t xml:space="preserve"> </w:t>
            </w:r>
            <w:r w:rsidRPr="001D75CC">
              <w:rPr>
                <w:rFonts w:ascii="Times New Roman" w:eastAsia="Times New Roman" w:hAnsi="Times New Roman" w:cs="Times New Roman"/>
                <w:sz w:val="20"/>
                <w:szCs w:val="20"/>
                <w:lang w:val="sr-Cyrl-CS" w:eastAsia="sr-Latn-CS"/>
              </w:rPr>
              <w:t>2018: ФЕМС стипендија за истраживање и тренинг на Универзитету у Сегедину, Департман за микробиологију</w:t>
            </w:r>
          </w:p>
        </w:tc>
      </w:tr>
      <w:tr w:rsidR="00902EDC" w:rsidRPr="001D75CC" w:rsidTr="00F56722">
        <w:trPr>
          <w:gridBefore w:val="1"/>
          <w:gridAfter w:val="1"/>
          <w:wBefore w:w="6" w:type="dxa"/>
          <w:wAfter w:w="12" w:type="dxa"/>
          <w:trHeight w:val="427"/>
          <w:jc w:val="center"/>
        </w:trPr>
        <w:tc>
          <w:tcPr>
            <w:tcW w:w="8945" w:type="dxa"/>
            <w:gridSpan w:val="13"/>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Други подаци које сматрате релевантним</w:t>
            </w:r>
          </w:p>
        </w:tc>
      </w:tr>
      <w:tr w:rsidR="00902EDC" w:rsidRPr="001D75CC" w:rsidTr="00F56722">
        <w:trPr>
          <w:gridBefore w:val="1"/>
          <w:gridAfter w:val="1"/>
          <w:wBefore w:w="6" w:type="dxa"/>
          <w:wAfter w:w="12" w:type="dxa"/>
          <w:trHeight w:val="427"/>
          <w:jc w:val="center"/>
        </w:trPr>
        <w:tc>
          <w:tcPr>
            <w:tcW w:w="8945" w:type="dxa"/>
            <w:gridSpan w:val="13"/>
            <w:vAlign w:val="center"/>
          </w:tcPr>
          <w:p w:rsidR="00902EDC" w:rsidRPr="001D75CC" w:rsidRDefault="00902EDC" w:rsidP="006575D1">
            <w:pPr>
              <w:tabs>
                <w:tab w:val="left" w:pos="567"/>
              </w:tabs>
              <w:spacing w:after="60" w:line="240" w:lineRule="auto"/>
              <w:rPr>
                <w:rFonts w:ascii="Times New Roman" w:eastAsia="Calibri" w:hAnsi="Times New Roman" w:cs="Times New Roman"/>
                <w:sz w:val="20"/>
                <w:szCs w:val="20"/>
                <w:lang w:val="sr-Cyrl-CS"/>
              </w:rPr>
            </w:pPr>
            <w:r w:rsidRPr="001D75CC">
              <w:rPr>
                <w:rFonts w:ascii="Times New Roman" w:eastAsia="Calibri" w:hAnsi="Times New Roman" w:cs="Times New Roman"/>
                <w:sz w:val="20"/>
                <w:szCs w:val="20"/>
                <w:lang w:val="sr-Cyrl-CS"/>
              </w:rPr>
              <w:t>Ове податке дати за сваког наставника, или користећи исту форму формулара формирати књигу свих наставника у установи, која се у том слушају даје као прилог. Ова табела несме прећи једну А4 страну.</w:t>
            </w:r>
          </w:p>
        </w:tc>
      </w:tr>
    </w:tbl>
    <w:p w:rsidR="00902EDC" w:rsidRPr="001D75CC" w:rsidRDefault="00902EDC" w:rsidP="00E26933">
      <w:pPr>
        <w:tabs>
          <w:tab w:val="left" w:pos="975"/>
        </w:tabs>
        <w:rPr>
          <w:rFonts w:ascii="Times New Roman" w:hAnsi="Times New Roman" w:cs="Times New Roman"/>
          <w:sz w:val="20"/>
          <w:szCs w:val="20"/>
        </w:rPr>
      </w:pPr>
    </w:p>
    <w:p w:rsidR="00902EDC" w:rsidRPr="001D75CC" w:rsidRDefault="00902EDC" w:rsidP="00E26933">
      <w:pPr>
        <w:tabs>
          <w:tab w:val="left" w:pos="975"/>
        </w:tabs>
        <w:rPr>
          <w:rFonts w:ascii="Times New Roman" w:hAnsi="Times New Roman" w:cs="Times New Roman"/>
          <w:sz w:val="20"/>
          <w:szCs w:val="20"/>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8"/>
        <w:gridCol w:w="1109"/>
        <w:gridCol w:w="76"/>
        <w:gridCol w:w="260"/>
        <w:gridCol w:w="656"/>
        <w:gridCol w:w="1129"/>
        <w:gridCol w:w="234"/>
        <w:gridCol w:w="1011"/>
        <w:gridCol w:w="592"/>
        <w:gridCol w:w="1194"/>
        <w:gridCol w:w="1085"/>
        <w:gridCol w:w="790"/>
      </w:tblGrid>
      <w:tr w:rsidR="00902EDC" w:rsidRPr="001D75CC" w:rsidTr="0006071E">
        <w:trPr>
          <w:trHeight w:val="227"/>
          <w:jc w:val="center"/>
        </w:trPr>
        <w:tc>
          <w:tcPr>
            <w:tcW w:w="4280" w:type="dxa"/>
            <w:gridSpan w:val="8"/>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eastAsia="sr-Latn-CS"/>
              </w:rPr>
            </w:pPr>
            <w:r w:rsidRPr="001D75CC">
              <w:rPr>
                <w:rFonts w:ascii="Times New Roman" w:eastAsia="Times New Roman" w:hAnsi="Times New Roman" w:cs="Times New Roman"/>
                <w:b/>
                <w:sz w:val="20"/>
                <w:szCs w:val="20"/>
                <w:lang w:eastAsia="sr-Latn-CS"/>
              </w:rPr>
              <w:lastRenderedPageBreak/>
              <w:t xml:space="preserve">Име и презиме </w:t>
            </w:r>
          </w:p>
        </w:tc>
        <w:tc>
          <w:tcPr>
            <w:tcW w:w="4672" w:type="dxa"/>
            <w:gridSpan w:val="5"/>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Cyrl-CS" w:eastAsia="sr-Latn-CS"/>
              </w:rPr>
            </w:pPr>
            <w:r w:rsidRPr="001D75CC">
              <w:rPr>
                <w:rFonts w:ascii="Times New Roman" w:eastAsia="Times New Roman" w:hAnsi="Times New Roman" w:cs="Times New Roman"/>
                <w:b/>
                <w:sz w:val="20"/>
                <w:szCs w:val="20"/>
                <w:lang w:eastAsia="sr-Latn-CS"/>
              </w:rPr>
              <w:t xml:space="preserve">МИРЈАНА </w:t>
            </w:r>
            <w:r w:rsidRPr="001D75CC">
              <w:rPr>
                <w:rFonts w:ascii="Times New Roman" w:eastAsia="Times New Roman" w:hAnsi="Times New Roman" w:cs="Times New Roman"/>
                <w:b/>
                <w:sz w:val="20"/>
                <w:szCs w:val="20"/>
                <w:lang w:val="sr-Cyrl-CS" w:eastAsia="sr-Latn-CS"/>
              </w:rPr>
              <w:t>Т.  РАДОВАНОВИЋ (</w:t>
            </w:r>
            <w:r w:rsidRPr="001D75CC">
              <w:rPr>
                <w:rFonts w:ascii="Times New Roman" w:eastAsia="Times New Roman" w:hAnsi="Times New Roman" w:cs="Times New Roman"/>
                <w:b/>
                <w:sz w:val="20"/>
                <w:szCs w:val="20"/>
                <w:lang w:eastAsia="sr-Latn-CS"/>
              </w:rPr>
              <w:t>ГОЛУШИН</w:t>
            </w:r>
            <w:r w:rsidRPr="001D75CC">
              <w:rPr>
                <w:rFonts w:ascii="Times New Roman" w:eastAsia="Times New Roman" w:hAnsi="Times New Roman" w:cs="Times New Roman"/>
                <w:b/>
                <w:sz w:val="20"/>
                <w:szCs w:val="20"/>
                <w:lang w:val="sr-Cyrl-CS" w:eastAsia="sr-Latn-CS"/>
              </w:rPr>
              <w:t>)</w:t>
            </w:r>
          </w:p>
        </w:tc>
      </w:tr>
      <w:tr w:rsidR="00902EDC" w:rsidRPr="001D75CC" w:rsidTr="0006071E">
        <w:trPr>
          <w:trHeight w:val="227"/>
          <w:jc w:val="center"/>
        </w:trPr>
        <w:tc>
          <w:tcPr>
            <w:tcW w:w="4280" w:type="dxa"/>
            <w:gridSpan w:val="8"/>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eastAsia="sr-Latn-CS"/>
              </w:rPr>
            </w:pPr>
            <w:r w:rsidRPr="001D75CC">
              <w:rPr>
                <w:rFonts w:ascii="Times New Roman" w:eastAsia="Times New Roman" w:hAnsi="Times New Roman" w:cs="Times New Roman"/>
                <w:b/>
                <w:sz w:val="20"/>
                <w:szCs w:val="20"/>
                <w:lang w:eastAsia="sr-Latn-CS"/>
              </w:rPr>
              <w:t>Звање</w:t>
            </w:r>
          </w:p>
        </w:tc>
        <w:tc>
          <w:tcPr>
            <w:tcW w:w="4672" w:type="dxa"/>
            <w:gridSpan w:val="5"/>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Ванредни професор</w:t>
            </w:r>
          </w:p>
        </w:tc>
      </w:tr>
      <w:tr w:rsidR="00902EDC" w:rsidRPr="001D75CC" w:rsidTr="0006071E">
        <w:trPr>
          <w:trHeight w:val="227"/>
          <w:jc w:val="center"/>
        </w:trPr>
        <w:tc>
          <w:tcPr>
            <w:tcW w:w="4280" w:type="dxa"/>
            <w:gridSpan w:val="8"/>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eastAsia="sr-Latn-CS"/>
              </w:rPr>
            </w:pPr>
            <w:r w:rsidRPr="001D75CC">
              <w:rPr>
                <w:rFonts w:ascii="Times New Roman" w:eastAsia="Times New Roman" w:hAnsi="Times New Roman" w:cs="Times New Roman"/>
                <w:b/>
                <w:sz w:val="20"/>
                <w:szCs w:val="20"/>
                <w:lang w:eastAsia="sr-Latn-CS"/>
              </w:rPr>
              <w:t>Ужа научна односно уметничка област</w:t>
            </w:r>
          </w:p>
        </w:tc>
        <w:tc>
          <w:tcPr>
            <w:tcW w:w="4672" w:type="dxa"/>
            <w:gridSpan w:val="5"/>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Енергетска ефикасност</w:t>
            </w:r>
          </w:p>
        </w:tc>
      </w:tr>
      <w:tr w:rsidR="00902EDC" w:rsidRPr="001D75CC" w:rsidTr="0006071E">
        <w:trPr>
          <w:trHeight w:val="227"/>
          <w:jc w:val="center"/>
        </w:trPr>
        <w:tc>
          <w:tcPr>
            <w:tcW w:w="8952" w:type="dxa"/>
            <w:gridSpan w:val="13"/>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eastAsia="sr-Latn-CS"/>
              </w:rPr>
            </w:pPr>
            <w:r w:rsidRPr="001D75CC">
              <w:rPr>
                <w:rFonts w:ascii="Times New Roman" w:eastAsia="Times New Roman" w:hAnsi="Times New Roman" w:cs="Times New Roman"/>
                <w:b/>
                <w:sz w:val="20"/>
                <w:szCs w:val="20"/>
                <w:lang w:eastAsia="sr-Latn-CS"/>
              </w:rPr>
              <w:t>Академска каријера</w:t>
            </w:r>
          </w:p>
        </w:tc>
      </w:tr>
      <w:tr w:rsidR="00902EDC" w:rsidRPr="001D75CC" w:rsidTr="00FC4649">
        <w:trPr>
          <w:trHeight w:val="227"/>
          <w:jc w:val="center"/>
        </w:trPr>
        <w:tc>
          <w:tcPr>
            <w:tcW w:w="1925" w:type="dxa"/>
            <w:gridSpan w:val="3"/>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
        </w:tc>
        <w:tc>
          <w:tcPr>
            <w:tcW w:w="992" w:type="dxa"/>
            <w:gridSpan w:val="3"/>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 xml:space="preserve">Година </w:t>
            </w:r>
          </w:p>
        </w:tc>
        <w:tc>
          <w:tcPr>
            <w:tcW w:w="2374" w:type="dxa"/>
            <w:gridSpan w:val="3"/>
            <w:shd w:val="clear" w:color="auto" w:fill="auto"/>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 xml:space="preserve">Институција </w:t>
            </w:r>
          </w:p>
        </w:tc>
        <w:tc>
          <w:tcPr>
            <w:tcW w:w="1786" w:type="dxa"/>
            <w:gridSpan w:val="2"/>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 xml:space="preserve">Област </w:t>
            </w:r>
          </w:p>
        </w:tc>
        <w:tc>
          <w:tcPr>
            <w:tcW w:w="1875" w:type="dxa"/>
            <w:gridSpan w:val="2"/>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Ужа научна, уметничка или стручна област</w:t>
            </w:r>
          </w:p>
        </w:tc>
      </w:tr>
      <w:tr w:rsidR="00902EDC" w:rsidRPr="001D75CC" w:rsidTr="00FC4649">
        <w:trPr>
          <w:trHeight w:val="227"/>
          <w:jc w:val="center"/>
        </w:trPr>
        <w:tc>
          <w:tcPr>
            <w:tcW w:w="1925" w:type="dxa"/>
            <w:gridSpan w:val="3"/>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Избор у звање</w:t>
            </w:r>
          </w:p>
        </w:tc>
        <w:tc>
          <w:tcPr>
            <w:tcW w:w="992" w:type="dxa"/>
            <w:gridSpan w:val="3"/>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2010</w:t>
            </w:r>
          </w:p>
        </w:tc>
        <w:tc>
          <w:tcPr>
            <w:tcW w:w="2374" w:type="dxa"/>
            <w:gridSpan w:val="3"/>
            <w:shd w:val="clear" w:color="auto" w:fill="auto"/>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1D75CC">
              <w:rPr>
                <w:rFonts w:ascii="Times New Roman" w:eastAsia="Times New Roman" w:hAnsi="Times New Roman" w:cs="Times New Roman"/>
                <w:sz w:val="20"/>
                <w:szCs w:val="20"/>
                <w:lang w:eastAsia="sr-Latn-CS"/>
              </w:rPr>
              <w:t>Универзитет Едуконс</w:t>
            </w:r>
            <w:r w:rsidRPr="001D75CC">
              <w:rPr>
                <w:rFonts w:ascii="Times New Roman" w:eastAsia="Times New Roman" w:hAnsi="Times New Roman" w:cs="Times New Roman"/>
                <w:sz w:val="20"/>
                <w:szCs w:val="20"/>
                <w:lang w:val="sr-Cyrl-CS" w:eastAsia="sr-Latn-CS"/>
              </w:rPr>
              <w:t>, Сремска Каменица</w:t>
            </w:r>
          </w:p>
        </w:tc>
        <w:tc>
          <w:tcPr>
            <w:tcW w:w="1786" w:type="dxa"/>
            <w:gridSpan w:val="2"/>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Инжењерство заштите животне средине</w:t>
            </w:r>
          </w:p>
        </w:tc>
        <w:tc>
          <w:tcPr>
            <w:tcW w:w="1875" w:type="dxa"/>
            <w:gridSpan w:val="2"/>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Енергетска ефикасност</w:t>
            </w:r>
          </w:p>
        </w:tc>
      </w:tr>
      <w:tr w:rsidR="00902EDC" w:rsidRPr="001D75CC" w:rsidTr="00FC4649">
        <w:trPr>
          <w:trHeight w:val="227"/>
          <w:jc w:val="center"/>
        </w:trPr>
        <w:tc>
          <w:tcPr>
            <w:tcW w:w="1925" w:type="dxa"/>
            <w:gridSpan w:val="3"/>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Докторат</w:t>
            </w:r>
          </w:p>
        </w:tc>
        <w:tc>
          <w:tcPr>
            <w:tcW w:w="992" w:type="dxa"/>
            <w:gridSpan w:val="3"/>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2004</w:t>
            </w:r>
          </w:p>
        </w:tc>
        <w:tc>
          <w:tcPr>
            <w:tcW w:w="2374" w:type="dxa"/>
            <w:gridSpan w:val="3"/>
            <w:shd w:val="clear" w:color="auto" w:fill="auto"/>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Универзитет Нови Сад</w:t>
            </w:r>
          </w:p>
        </w:tc>
        <w:tc>
          <w:tcPr>
            <w:tcW w:w="1786" w:type="dxa"/>
            <w:gridSpan w:val="2"/>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Инжењерство заштите животне средине</w:t>
            </w:r>
          </w:p>
        </w:tc>
        <w:tc>
          <w:tcPr>
            <w:tcW w:w="1875" w:type="dxa"/>
            <w:gridSpan w:val="2"/>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p>
        </w:tc>
      </w:tr>
      <w:tr w:rsidR="00902EDC" w:rsidRPr="001D75CC" w:rsidTr="00FC4649">
        <w:trPr>
          <w:trHeight w:val="227"/>
          <w:jc w:val="center"/>
        </w:trPr>
        <w:tc>
          <w:tcPr>
            <w:tcW w:w="1925" w:type="dxa"/>
            <w:gridSpan w:val="3"/>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Специјализација</w:t>
            </w:r>
          </w:p>
        </w:tc>
        <w:tc>
          <w:tcPr>
            <w:tcW w:w="992" w:type="dxa"/>
            <w:gridSpan w:val="3"/>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2002</w:t>
            </w:r>
          </w:p>
        </w:tc>
        <w:tc>
          <w:tcPr>
            <w:tcW w:w="2374" w:type="dxa"/>
            <w:gridSpan w:val="3"/>
            <w:shd w:val="clear" w:color="auto" w:fill="auto"/>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Универзитет БК, Београд</w:t>
            </w:r>
          </w:p>
        </w:tc>
        <w:tc>
          <w:tcPr>
            <w:tcW w:w="1786" w:type="dxa"/>
            <w:gridSpan w:val="2"/>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Менаџмент</w:t>
            </w:r>
          </w:p>
        </w:tc>
        <w:tc>
          <w:tcPr>
            <w:tcW w:w="1875" w:type="dxa"/>
            <w:gridSpan w:val="2"/>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p>
        </w:tc>
      </w:tr>
      <w:tr w:rsidR="00902EDC" w:rsidRPr="001D75CC" w:rsidTr="00FC4649">
        <w:trPr>
          <w:trHeight w:val="227"/>
          <w:jc w:val="center"/>
        </w:trPr>
        <w:tc>
          <w:tcPr>
            <w:tcW w:w="1925" w:type="dxa"/>
            <w:gridSpan w:val="3"/>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 xml:space="preserve">Диплома </w:t>
            </w:r>
          </w:p>
        </w:tc>
        <w:tc>
          <w:tcPr>
            <w:tcW w:w="992" w:type="dxa"/>
            <w:gridSpan w:val="3"/>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1994</w:t>
            </w:r>
          </w:p>
        </w:tc>
        <w:tc>
          <w:tcPr>
            <w:tcW w:w="2374" w:type="dxa"/>
            <w:gridSpan w:val="3"/>
            <w:shd w:val="clear" w:color="auto" w:fill="auto"/>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Пољопривредни факултет</w:t>
            </w:r>
            <w:r w:rsidRPr="001D75CC">
              <w:rPr>
                <w:rFonts w:ascii="Times New Roman" w:eastAsia="Times New Roman" w:hAnsi="Times New Roman" w:cs="Times New Roman"/>
                <w:sz w:val="20"/>
                <w:szCs w:val="20"/>
                <w:lang w:val="sr-Cyrl-CS" w:eastAsia="sr-Latn-CS"/>
              </w:rPr>
              <w:t>,</w:t>
            </w:r>
            <w:r w:rsidRPr="001D75CC">
              <w:rPr>
                <w:rFonts w:ascii="Times New Roman" w:eastAsia="Times New Roman" w:hAnsi="Times New Roman" w:cs="Times New Roman"/>
                <w:sz w:val="20"/>
                <w:szCs w:val="20"/>
                <w:lang w:eastAsia="sr-Latn-CS"/>
              </w:rPr>
              <w:t xml:space="preserve"> Универзитет Нови Сад</w:t>
            </w:r>
          </w:p>
        </w:tc>
        <w:tc>
          <w:tcPr>
            <w:tcW w:w="1786" w:type="dxa"/>
            <w:gridSpan w:val="2"/>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Инжењер пољопривреде</w:t>
            </w:r>
          </w:p>
        </w:tc>
        <w:tc>
          <w:tcPr>
            <w:tcW w:w="1875" w:type="dxa"/>
            <w:gridSpan w:val="2"/>
            <w:vAlign w:val="center"/>
          </w:tcPr>
          <w:p w:rsidR="00902EDC" w:rsidRPr="001D75CC" w:rsidRDefault="00902EDC" w:rsidP="006575D1">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p>
        </w:tc>
      </w:tr>
      <w:tr w:rsidR="006575D1" w:rsidRPr="001D75CC" w:rsidTr="0006071E">
        <w:trPr>
          <w:trHeight w:val="227"/>
          <w:jc w:val="center"/>
        </w:trPr>
        <w:tc>
          <w:tcPr>
            <w:tcW w:w="8952" w:type="dxa"/>
            <w:gridSpan w:val="13"/>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6575D1" w:rsidRPr="001D75CC" w:rsidTr="0006071E">
        <w:trPr>
          <w:trHeight w:val="227"/>
          <w:jc w:val="center"/>
        </w:trPr>
        <w:tc>
          <w:tcPr>
            <w:tcW w:w="816" w:type="dxa"/>
            <w:gridSpan w:val="2"/>
            <w:shd w:val="clear" w:color="auto" w:fill="auto"/>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1185" w:type="dxa"/>
            <w:gridSpan w:val="2"/>
            <w:shd w:val="clear" w:color="auto" w:fill="auto"/>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6951" w:type="dxa"/>
            <w:gridSpan w:val="9"/>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6575D1" w:rsidRPr="001D75CC" w:rsidTr="0006071E">
        <w:trPr>
          <w:trHeight w:val="227"/>
          <w:jc w:val="center"/>
        </w:trPr>
        <w:tc>
          <w:tcPr>
            <w:tcW w:w="816" w:type="dxa"/>
            <w:gridSpan w:val="2"/>
            <w:shd w:val="clear" w:color="auto" w:fill="auto"/>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1185" w:type="dxa"/>
            <w:gridSpan w:val="2"/>
            <w:shd w:val="clear" w:color="auto" w:fill="auto"/>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19.ZZS071</w:t>
            </w:r>
          </w:p>
        </w:tc>
        <w:tc>
          <w:tcPr>
            <w:tcW w:w="6951" w:type="dxa"/>
            <w:gridSpan w:val="9"/>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Методологија научног истраживања</w:t>
            </w:r>
          </w:p>
        </w:tc>
      </w:tr>
      <w:tr w:rsidR="006575D1" w:rsidRPr="001D75CC" w:rsidTr="0006071E">
        <w:trPr>
          <w:trHeight w:val="227"/>
          <w:jc w:val="center"/>
        </w:trPr>
        <w:tc>
          <w:tcPr>
            <w:tcW w:w="8952" w:type="dxa"/>
            <w:gridSpan w:val="13"/>
            <w:shd w:val="clear" w:color="auto" w:fill="auto"/>
            <w:vAlign w:val="center"/>
          </w:tcPr>
          <w:p w:rsidR="006575D1" w:rsidRPr="001D75CC" w:rsidRDefault="006575D1" w:rsidP="006575D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902EDC" w:rsidRPr="001D75CC" w:rsidTr="00FC4649">
        <w:trPr>
          <w:trHeight w:val="227"/>
          <w:jc w:val="center"/>
        </w:trPr>
        <w:tc>
          <w:tcPr>
            <w:tcW w:w="648" w:type="dxa"/>
            <w:vAlign w:val="center"/>
          </w:tcPr>
          <w:p w:rsidR="00902EDC" w:rsidRPr="001D75CC" w:rsidRDefault="00902EDC" w:rsidP="006575D1">
            <w:pPr>
              <w:pStyle w:val="NormalWeb"/>
              <w:spacing w:after="60" w:afterAutospacing="0"/>
              <w:rPr>
                <w:color w:val="222222"/>
                <w:sz w:val="20"/>
                <w:szCs w:val="20"/>
              </w:rPr>
            </w:pPr>
            <w:r w:rsidRPr="001D75CC">
              <w:rPr>
                <w:color w:val="222222"/>
                <w:sz w:val="20"/>
                <w:szCs w:val="20"/>
              </w:rPr>
              <w:t>1</w:t>
            </w:r>
          </w:p>
        </w:tc>
        <w:tc>
          <w:tcPr>
            <w:tcW w:w="7514" w:type="dxa"/>
            <w:gridSpan w:val="11"/>
            <w:shd w:val="clear" w:color="auto" w:fill="auto"/>
          </w:tcPr>
          <w:p w:rsidR="00902EDC" w:rsidRPr="001D75CC" w:rsidRDefault="00902EDC" w:rsidP="006575D1">
            <w:pPr>
              <w:pStyle w:val="NormalWeb"/>
              <w:spacing w:before="40" w:beforeAutospacing="0" w:after="40" w:afterAutospacing="0"/>
              <w:jc w:val="both"/>
              <w:rPr>
                <w:color w:val="222222"/>
                <w:sz w:val="20"/>
                <w:szCs w:val="20"/>
              </w:rPr>
            </w:pPr>
            <w:r w:rsidRPr="001D75CC">
              <w:rPr>
                <w:b/>
                <w:bCs/>
                <w:color w:val="000000"/>
                <w:sz w:val="20"/>
                <w:szCs w:val="20"/>
              </w:rPr>
              <w:t>Golušin, M</w:t>
            </w:r>
            <w:r w:rsidRPr="001D75CC">
              <w:rPr>
                <w:color w:val="000000"/>
                <w:sz w:val="20"/>
                <w:szCs w:val="20"/>
              </w:rPr>
              <w:t>., Muinitlak Ivanović, O., Andrejević, A., Vučenov, S.</w:t>
            </w:r>
            <w:r w:rsidRPr="001D75CC">
              <w:rPr>
                <w:b/>
                <w:bCs/>
                <w:color w:val="000000"/>
                <w:sz w:val="20"/>
                <w:szCs w:val="20"/>
              </w:rPr>
              <w:t xml:space="preserve">: </w:t>
            </w:r>
            <w:r w:rsidRPr="001D75CC">
              <w:rPr>
                <w:i/>
                <w:iCs/>
                <w:color w:val="000000"/>
                <w:sz w:val="20"/>
                <w:szCs w:val="20"/>
              </w:rPr>
              <w:t>Survey of socio economic growth in SE Europe – new conceptual frame for sustainability metrics</w:t>
            </w:r>
            <w:r w:rsidRPr="001D75CC">
              <w:rPr>
                <w:color w:val="000000"/>
                <w:sz w:val="20"/>
                <w:szCs w:val="20"/>
              </w:rPr>
              <w:t xml:space="preserve">, Journal of Economic Surveys, Vol 28, Issue 1, 2014.  </w:t>
            </w:r>
            <w:hyperlink r:id="rId13" w:tgtFrame="_blank" w:history="1">
              <w:r w:rsidRPr="001D75CC">
                <w:rPr>
                  <w:rStyle w:val="Hyperlink"/>
                  <w:color w:val="1155CC"/>
                  <w:sz w:val="20"/>
                  <w:szCs w:val="20"/>
                  <w:shd w:val="clear" w:color="auto" w:fill="FFFFFF"/>
                </w:rPr>
                <w:t>http://onlinelibrary.wiley.com/doi/10.1111/joes.12006/abstract</w:t>
              </w:r>
            </w:hyperlink>
          </w:p>
        </w:tc>
        <w:tc>
          <w:tcPr>
            <w:tcW w:w="790" w:type="dxa"/>
            <w:vAlign w:val="center"/>
          </w:tcPr>
          <w:p w:rsidR="00902EDC" w:rsidRPr="001D75CC" w:rsidRDefault="00902EDC" w:rsidP="006575D1">
            <w:pPr>
              <w:pStyle w:val="NormalWeb"/>
              <w:spacing w:after="60" w:afterAutospacing="0"/>
              <w:rPr>
                <w:b/>
                <w:color w:val="222222"/>
                <w:sz w:val="20"/>
                <w:szCs w:val="20"/>
              </w:rPr>
            </w:pPr>
            <w:r w:rsidRPr="001D75CC">
              <w:rPr>
                <w:b/>
                <w:color w:val="222222"/>
                <w:sz w:val="20"/>
                <w:szCs w:val="20"/>
              </w:rPr>
              <w:t>M21a</w:t>
            </w:r>
          </w:p>
        </w:tc>
      </w:tr>
      <w:tr w:rsidR="00902EDC" w:rsidRPr="001D75CC" w:rsidTr="00FC4649">
        <w:trPr>
          <w:trHeight w:val="227"/>
          <w:jc w:val="center"/>
        </w:trPr>
        <w:tc>
          <w:tcPr>
            <w:tcW w:w="648" w:type="dxa"/>
            <w:vAlign w:val="center"/>
          </w:tcPr>
          <w:p w:rsidR="00902EDC" w:rsidRPr="001D75CC" w:rsidRDefault="00902EDC" w:rsidP="006575D1">
            <w:pPr>
              <w:pStyle w:val="NormalWeb"/>
              <w:spacing w:after="60" w:afterAutospacing="0"/>
              <w:rPr>
                <w:color w:val="222222"/>
                <w:sz w:val="20"/>
                <w:szCs w:val="20"/>
              </w:rPr>
            </w:pPr>
            <w:r w:rsidRPr="001D75CC">
              <w:rPr>
                <w:color w:val="222222"/>
                <w:sz w:val="20"/>
                <w:szCs w:val="20"/>
              </w:rPr>
              <w:t>2</w:t>
            </w:r>
          </w:p>
        </w:tc>
        <w:tc>
          <w:tcPr>
            <w:tcW w:w="7514" w:type="dxa"/>
            <w:gridSpan w:val="11"/>
            <w:shd w:val="clear" w:color="auto" w:fill="auto"/>
          </w:tcPr>
          <w:p w:rsidR="00902EDC" w:rsidRPr="001D75CC" w:rsidRDefault="00902EDC" w:rsidP="006575D1">
            <w:pPr>
              <w:pStyle w:val="NormalWeb"/>
              <w:spacing w:before="40" w:beforeAutospacing="0" w:after="40" w:afterAutospacing="0"/>
              <w:jc w:val="both"/>
              <w:rPr>
                <w:color w:val="222222"/>
                <w:sz w:val="20"/>
                <w:szCs w:val="20"/>
              </w:rPr>
            </w:pPr>
            <w:r w:rsidRPr="001D75CC">
              <w:rPr>
                <w:b/>
                <w:bCs/>
                <w:color w:val="000000"/>
                <w:sz w:val="20"/>
                <w:szCs w:val="20"/>
              </w:rPr>
              <w:t>Golušin, M</w:t>
            </w:r>
            <w:r w:rsidRPr="001D75CC">
              <w:rPr>
                <w:color w:val="000000"/>
                <w:sz w:val="20"/>
                <w:szCs w:val="20"/>
              </w:rPr>
              <w:t xml:space="preserve">., Munitlak Ivanović, O, Redžepagić, S.: </w:t>
            </w:r>
            <w:r w:rsidRPr="001D75CC">
              <w:rPr>
                <w:i/>
                <w:iCs/>
                <w:color w:val="000000"/>
                <w:sz w:val="20"/>
                <w:szCs w:val="20"/>
              </w:rPr>
              <w:t xml:space="preserve">Transition from traditional to sustainable energy development in the region of Western Balkans – current level and requirements, </w:t>
            </w:r>
            <w:r w:rsidRPr="001D75CC">
              <w:rPr>
                <w:color w:val="000000"/>
                <w:sz w:val="20"/>
                <w:szCs w:val="20"/>
              </w:rPr>
              <w:t xml:space="preserve">Applied Energy,Vol 101, pages 182-191, 2013.  </w:t>
            </w:r>
            <w:hyperlink r:id="rId14" w:tgtFrame="_blank" w:history="1">
              <w:r w:rsidRPr="001D75CC">
                <w:rPr>
                  <w:rStyle w:val="Hyperlink"/>
                  <w:color w:val="1155CC"/>
                  <w:sz w:val="20"/>
                  <w:szCs w:val="20"/>
                  <w:bdr w:val="none" w:sz="0" w:space="0" w:color="auto" w:frame="1"/>
                  <w:shd w:val="clear" w:color="auto" w:fill="FFFFFF"/>
                </w:rPr>
                <w:t>http://dx.doi.org/10.1016/j.apenergy.2012.06.008</w:t>
              </w:r>
            </w:hyperlink>
          </w:p>
        </w:tc>
        <w:tc>
          <w:tcPr>
            <w:tcW w:w="790" w:type="dxa"/>
            <w:vAlign w:val="center"/>
          </w:tcPr>
          <w:p w:rsidR="00902EDC" w:rsidRPr="001D75CC" w:rsidRDefault="00902EDC" w:rsidP="006575D1">
            <w:pPr>
              <w:pStyle w:val="NormalWeb"/>
              <w:spacing w:after="60" w:afterAutospacing="0"/>
              <w:rPr>
                <w:b/>
                <w:color w:val="222222"/>
                <w:sz w:val="20"/>
                <w:szCs w:val="20"/>
              </w:rPr>
            </w:pPr>
            <w:r w:rsidRPr="001D75CC">
              <w:rPr>
                <w:b/>
                <w:color w:val="222222"/>
                <w:sz w:val="20"/>
                <w:szCs w:val="20"/>
              </w:rPr>
              <w:t> M21a</w:t>
            </w:r>
          </w:p>
        </w:tc>
      </w:tr>
      <w:tr w:rsidR="00902EDC" w:rsidRPr="001D75CC" w:rsidTr="00FC4649">
        <w:trPr>
          <w:trHeight w:val="227"/>
          <w:jc w:val="center"/>
        </w:trPr>
        <w:tc>
          <w:tcPr>
            <w:tcW w:w="648" w:type="dxa"/>
            <w:vAlign w:val="center"/>
          </w:tcPr>
          <w:p w:rsidR="00902EDC" w:rsidRPr="001D75CC" w:rsidRDefault="00902EDC" w:rsidP="006575D1">
            <w:pPr>
              <w:pStyle w:val="NormalWeb"/>
              <w:spacing w:after="60" w:afterAutospacing="0"/>
              <w:rPr>
                <w:color w:val="222222"/>
                <w:sz w:val="20"/>
                <w:szCs w:val="20"/>
              </w:rPr>
            </w:pPr>
            <w:r w:rsidRPr="001D75CC">
              <w:rPr>
                <w:color w:val="222222"/>
                <w:sz w:val="20"/>
                <w:szCs w:val="20"/>
              </w:rPr>
              <w:t>3</w:t>
            </w:r>
          </w:p>
        </w:tc>
        <w:tc>
          <w:tcPr>
            <w:tcW w:w="7514" w:type="dxa"/>
            <w:gridSpan w:val="11"/>
            <w:shd w:val="clear" w:color="auto" w:fill="auto"/>
          </w:tcPr>
          <w:p w:rsidR="00902EDC" w:rsidRPr="001D75CC" w:rsidRDefault="00902EDC" w:rsidP="006575D1">
            <w:pPr>
              <w:pStyle w:val="NormalWeb"/>
              <w:spacing w:after="0" w:afterAutospacing="0" w:line="276" w:lineRule="auto"/>
              <w:jc w:val="both"/>
              <w:rPr>
                <w:color w:val="222222"/>
                <w:sz w:val="20"/>
                <w:szCs w:val="20"/>
              </w:rPr>
            </w:pPr>
            <w:r w:rsidRPr="001D75CC">
              <w:rPr>
                <w:color w:val="222222"/>
                <w:sz w:val="20"/>
                <w:szCs w:val="20"/>
              </w:rPr>
              <w:t xml:space="preserve">Đuran, J., </w:t>
            </w:r>
            <w:r w:rsidRPr="001D75CC">
              <w:rPr>
                <w:b/>
                <w:bCs/>
                <w:color w:val="222222"/>
                <w:sz w:val="20"/>
                <w:szCs w:val="20"/>
              </w:rPr>
              <w:t>Golušin, M.,</w:t>
            </w:r>
            <w:r w:rsidRPr="001D75CC">
              <w:rPr>
                <w:color w:val="222222"/>
                <w:sz w:val="20"/>
                <w:szCs w:val="20"/>
              </w:rPr>
              <w:t xml:space="preserve"> Munitlak Ivanović, O., Jovanović, L., Andrejević, A.: </w:t>
            </w:r>
            <w:r w:rsidRPr="001D75CC">
              <w:rPr>
                <w:i/>
                <w:iCs/>
                <w:color w:val="222222"/>
                <w:sz w:val="20"/>
                <w:szCs w:val="20"/>
              </w:rPr>
              <w:t xml:space="preserve">Renewable energy and socio  - economic development in the European Union, </w:t>
            </w:r>
            <w:r w:rsidRPr="001D75CC">
              <w:rPr>
                <w:color w:val="222222"/>
                <w:sz w:val="20"/>
                <w:szCs w:val="20"/>
              </w:rPr>
              <w:t>Problems of Sustainable Development, Vol.8, No 1, 105-114, 2013.</w:t>
            </w:r>
            <w:hyperlink r:id="rId15" w:tgtFrame="_blank" w:history="1">
              <w:r w:rsidRPr="001D75CC">
                <w:rPr>
                  <w:rStyle w:val="Hyperlink"/>
                  <w:color w:val="1155CC"/>
                  <w:sz w:val="20"/>
                  <w:szCs w:val="20"/>
                </w:rPr>
                <w:t>http://ekorozwoj.pol.lublin.pl/no15/k.pdf</w:t>
              </w:r>
            </w:hyperlink>
          </w:p>
        </w:tc>
        <w:tc>
          <w:tcPr>
            <w:tcW w:w="790" w:type="dxa"/>
            <w:vAlign w:val="center"/>
          </w:tcPr>
          <w:p w:rsidR="00902EDC" w:rsidRPr="001D75CC" w:rsidRDefault="00902EDC" w:rsidP="006575D1">
            <w:pPr>
              <w:pStyle w:val="NormalWeb"/>
              <w:spacing w:after="60" w:afterAutospacing="0"/>
              <w:rPr>
                <w:b/>
                <w:color w:val="222222"/>
                <w:sz w:val="20"/>
                <w:szCs w:val="20"/>
              </w:rPr>
            </w:pPr>
            <w:r w:rsidRPr="001D75CC">
              <w:rPr>
                <w:b/>
                <w:color w:val="222222"/>
                <w:sz w:val="20"/>
                <w:szCs w:val="20"/>
              </w:rPr>
              <w:t> M21</w:t>
            </w:r>
          </w:p>
        </w:tc>
      </w:tr>
      <w:tr w:rsidR="00902EDC" w:rsidRPr="001D75CC" w:rsidTr="00FC4649">
        <w:trPr>
          <w:trHeight w:val="227"/>
          <w:jc w:val="center"/>
        </w:trPr>
        <w:tc>
          <w:tcPr>
            <w:tcW w:w="648" w:type="dxa"/>
            <w:vAlign w:val="center"/>
          </w:tcPr>
          <w:p w:rsidR="00902EDC" w:rsidRPr="001D75CC" w:rsidRDefault="00902EDC" w:rsidP="006575D1">
            <w:pPr>
              <w:pStyle w:val="NormalWeb"/>
              <w:spacing w:after="60" w:afterAutospacing="0"/>
              <w:rPr>
                <w:color w:val="222222"/>
                <w:sz w:val="20"/>
                <w:szCs w:val="20"/>
              </w:rPr>
            </w:pPr>
            <w:r w:rsidRPr="001D75CC">
              <w:rPr>
                <w:color w:val="222222"/>
                <w:sz w:val="20"/>
                <w:szCs w:val="20"/>
              </w:rPr>
              <w:t>4</w:t>
            </w:r>
          </w:p>
        </w:tc>
        <w:tc>
          <w:tcPr>
            <w:tcW w:w="7514" w:type="dxa"/>
            <w:gridSpan w:val="11"/>
            <w:shd w:val="clear" w:color="auto" w:fill="auto"/>
          </w:tcPr>
          <w:p w:rsidR="00902EDC" w:rsidRPr="001D75CC" w:rsidRDefault="00902EDC" w:rsidP="006575D1">
            <w:pPr>
              <w:pStyle w:val="NormalWeb"/>
              <w:shd w:val="clear" w:color="auto" w:fill="FFFFFF"/>
              <w:spacing w:after="0" w:afterAutospacing="0"/>
              <w:jc w:val="both"/>
              <w:rPr>
                <w:color w:val="222222"/>
                <w:sz w:val="20"/>
                <w:szCs w:val="20"/>
              </w:rPr>
            </w:pPr>
            <w:r w:rsidRPr="001D75CC">
              <w:rPr>
                <w:b/>
                <w:bCs/>
                <w:color w:val="222222"/>
                <w:sz w:val="20"/>
                <w:szCs w:val="20"/>
              </w:rPr>
              <w:t>Golušin, M</w:t>
            </w:r>
            <w:r w:rsidRPr="001D75CC">
              <w:rPr>
                <w:color w:val="222222"/>
                <w:sz w:val="20"/>
                <w:szCs w:val="20"/>
              </w:rPr>
              <w:t>., Munitlak Ivanović, O., Filipović, S., Andrejević, A., Djuran, J.:</w:t>
            </w:r>
            <w:r w:rsidRPr="001D75CC">
              <w:rPr>
                <w:b/>
                <w:bCs/>
                <w:color w:val="222222"/>
                <w:sz w:val="20"/>
                <w:szCs w:val="20"/>
              </w:rPr>
              <w:t xml:space="preserve"> </w:t>
            </w:r>
            <w:r w:rsidRPr="001D75CC">
              <w:rPr>
                <w:color w:val="000000"/>
                <w:sz w:val="20"/>
                <w:szCs w:val="20"/>
              </w:rPr>
              <w:t xml:space="preserve">Environmental taxation in the EU - analysis, challenges and the future, </w:t>
            </w:r>
            <w:r w:rsidRPr="001D75CC">
              <w:rPr>
                <w:color w:val="222222"/>
                <w:sz w:val="20"/>
                <w:szCs w:val="20"/>
              </w:rPr>
              <w:t>Journal of Renewable and Sustainable Energy, Vol.5, Issue 4, 2013. DOI: 10.1063/1.4817963</w:t>
            </w:r>
          </w:p>
        </w:tc>
        <w:tc>
          <w:tcPr>
            <w:tcW w:w="790" w:type="dxa"/>
            <w:vAlign w:val="center"/>
          </w:tcPr>
          <w:p w:rsidR="00902EDC" w:rsidRPr="001D75CC" w:rsidRDefault="00902EDC" w:rsidP="006575D1">
            <w:pPr>
              <w:pStyle w:val="NormalWeb"/>
              <w:spacing w:after="60" w:afterAutospacing="0"/>
              <w:rPr>
                <w:b/>
                <w:color w:val="222222"/>
                <w:sz w:val="20"/>
                <w:szCs w:val="20"/>
              </w:rPr>
            </w:pPr>
            <w:r w:rsidRPr="001D75CC">
              <w:rPr>
                <w:b/>
                <w:color w:val="222222"/>
                <w:sz w:val="20"/>
                <w:szCs w:val="20"/>
              </w:rPr>
              <w:t> M21a</w:t>
            </w:r>
          </w:p>
        </w:tc>
      </w:tr>
      <w:tr w:rsidR="00902EDC" w:rsidRPr="001D75CC" w:rsidTr="00FC4649">
        <w:trPr>
          <w:trHeight w:val="227"/>
          <w:jc w:val="center"/>
        </w:trPr>
        <w:tc>
          <w:tcPr>
            <w:tcW w:w="648" w:type="dxa"/>
            <w:vAlign w:val="center"/>
          </w:tcPr>
          <w:p w:rsidR="00902EDC" w:rsidRPr="001D75CC" w:rsidRDefault="00902EDC" w:rsidP="006575D1">
            <w:pPr>
              <w:pStyle w:val="NormalWeb"/>
              <w:spacing w:after="60" w:afterAutospacing="0"/>
              <w:rPr>
                <w:color w:val="222222"/>
                <w:sz w:val="20"/>
                <w:szCs w:val="20"/>
              </w:rPr>
            </w:pPr>
            <w:r w:rsidRPr="001D75CC">
              <w:rPr>
                <w:color w:val="222222"/>
                <w:sz w:val="20"/>
                <w:szCs w:val="20"/>
              </w:rPr>
              <w:t>5</w:t>
            </w:r>
          </w:p>
        </w:tc>
        <w:tc>
          <w:tcPr>
            <w:tcW w:w="7514" w:type="dxa"/>
            <w:gridSpan w:val="11"/>
            <w:shd w:val="clear" w:color="auto" w:fill="auto"/>
          </w:tcPr>
          <w:p w:rsidR="00902EDC" w:rsidRPr="001D75CC" w:rsidRDefault="00902EDC" w:rsidP="006575D1">
            <w:pPr>
              <w:pStyle w:val="NormalWeb"/>
              <w:spacing w:after="0" w:afterAutospacing="0" w:line="276" w:lineRule="auto"/>
              <w:jc w:val="both"/>
              <w:rPr>
                <w:color w:val="222222"/>
                <w:sz w:val="20"/>
                <w:szCs w:val="20"/>
              </w:rPr>
            </w:pPr>
            <w:r w:rsidRPr="001D75CC">
              <w:rPr>
                <w:b/>
                <w:bCs/>
                <w:color w:val="000000"/>
                <w:sz w:val="20"/>
                <w:szCs w:val="20"/>
              </w:rPr>
              <w:t>Golušin, M</w:t>
            </w:r>
            <w:r w:rsidRPr="001D75CC">
              <w:rPr>
                <w:color w:val="000000"/>
                <w:sz w:val="20"/>
                <w:szCs w:val="20"/>
              </w:rPr>
              <w:t>., Munitlak Ivanović, O., Jovanović, L., Domazet,</w:t>
            </w:r>
            <w:r w:rsidRPr="001D75CC">
              <w:rPr>
                <w:color w:val="222222"/>
                <w:sz w:val="20"/>
                <w:szCs w:val="20"/>
              </w:rPr>
              <w:t xml:space="preserve"> S.: </w:t>
            </w:r>
            <w:r w:rsidRPr="001D75CC">
              <w:rPr>
                <w:i/>
                <w:iCs/>
                <w:color w:val="222222"/>
                <w:sz w:val="20"/>
                <w:szCs w:val="20"/>
              </w:rPr>
              <w:t xml:space="preserve">Determination of ecological-economic degree of  development in Countries of SE Europe - weight coefficients technique, </w:t>
            </w:r>
            <w:r w:rsidRPr="001D75CC">
              <w:rPr>
                <w:color w:val="222222"/>
                <w:sz w:val="20"/>
                <w:szCs w:val="20"/>
              </w:rPr>
              <w:t xml:space="preserve">Problems of Sustainable Development, Vol 7, No 1, 87-93, 2012. </w:t>
            </w:r>
            <w:hyperlink r:id="rId16" w:tgtFrame="_blank" w:history="1">
              <w:r w:rsidRPr="001D75CC">
                <w:rPr>
                  <w:rStyle w:val="Hyperlink"/>
                  <w:color w:val="1155CC"/>
                  <w:sz w:val="20"/>
                  <w:szCs w:val="20"/>
                </w:rPr>
                <w:t>http://ekorozwoj.pol.lublin.pl/no13/i.pdf</w:t>
              </w:r>
            </w:hyperlink>
          </w:p>
        </w:tc>
        <w:tc>
          <w:tcPr>
            <w:tcW w:w="790" w:type="dxa"/>
            <w:vAlign w:val="center"/>
          </w:tcPr>
          <w:p w:rsidR="00902EDC" w:rsidRPr="001D75CC" w:rsidRDefault="00902EDC" w:rsidP="006575D1">
            <w:pPr>
              <w:pStyle w:val="NormalWeb"/>
              <w:spacing w:after="60" w:afterAutospacing="0"/>
              <w:rPr>
                <w:b/>
                <w:color w:val="222222"/>
                <w:sz w:val="20"/>
                <w:szCs w:val="20"/>
              </w:rPr>
            </w:pPr>
            <w:r w:rsidRPr="001D75CC">
              <w:rPr>
                <w:b/>
                <w:color w:val="222222"/>
                <w:sz w:val="20"/>
                <w:szCs w:val="20"/>
              </w:rPr>
              <w:t> M21</w:t>
            </w:r>
          </w:p>
        </w:tc>
      </w:tr>
      <w:tr w:rsidR="00902EDC" w:rsidRPr="001D75CC" w:rsidTr="00FC4649">
        <w:trPr>
          <w:trHeight w:val="227"/>
          <w:jc w:val="center"/>
        </w:trPr>
        <w:tc>
          <w:tcPr>
            <w:tcW w:w="648" w:type="dxa"/>
            <w:vAlign w:val="center"/>
          </w:tcPr>
          <w:p w:rsidR="00902EDC" w:rsidRPr="001D75CC" w:rsidRDefault="00902EDC" w:rsidP="006575D1">
            <w:pPr>
              <w:pStyle w:val="NormalWeb"/>
              <w:spacing w:after="60" w:afterAutospacing="0"/>
              <w:rPr>
                <w:color w:val="222222"/>
                <w:sz w:val="20"/>
                <w:szCs w:val="20"/>
              </w:rPr>
            </w:pPr>
            <w:r w:rsidRPr="001D75CC">
              <w:rPr>
                <w:color w:val="222222"/>
                <w:sz w:val="20"/>
                <w:szCs w:val="20"/>
              </w:rPr>
              <w:t>6</w:t>
            </w:r>
          </w:p>
        </w:tc>
        <w:tc>
          <w:tcPr>
            <w:tcW w:w="7514" w:type="dxa"/>
            <w:gridSpan w:val="11"/>
            <w:shd w:val="clear" w:color="auto" w:fill="auto"/>
          </w:tcPr>
          <w:p w:rsidR="00902EDC" w:rsidRPr="001D75CC" w:rsidRDefault="00902EDC" w:rsidP="006575D1">
            <w:pPr>
              <w:pStyle w:val="NormalWeb"/>
              <w:spacing w:after="0" w:afterAutospacing="0" w:line="276" w:lineRule="auto"/>
              <w:jc w:val="both"/>
              <w:rPr>
                <w:color w:val="222222"/>
                <w:sz w:val="20"/>
                <w:szCs w:val="20"/>
              </w:rPr>
            </w:pPr>
            <w:r w:rsidRPr="001D75CC">
              <w:rPr>
                <w:b/>
                <w:bCs/>
                <w:color w:val="222222"/>
                <w:sz w:val="20"/>
                <w:szCs w:val="20"/>
              </w:rPr>
              <w:t>Golušin, M.</w:t>
            </w:r>
            <w:r w:rsidRPr="001D75CC">
              <w:rPr>
                <w:color w:val="222222"/>
                <w:sz w:val="20"/>
                <w:szCs w:val="20"/>
              </w:rPr>
              <w:t xml:space="preserve">, Ostojić, A., Latinović, S., Jandrić, M, Munitlak Ivanović, O.: </w:t>
            </w:r>
            <w:r w:rsidRPr="001D75CC">
              <w:rPr>
                <w:i/>
                <w:iCs/>
                <w:color w:val="222222"/>
                <w:sz w:val="20"/>
                <w:szCs w:val="20"/>
              </w:rPr>
              <w:t>Review of the economic viability of investing and exploiting biogas electricity plant – case study Vizelj, Serbia</w:t>
            </w:r>
            <w:r w:rsidRPr="001D75CC">
              <w:rPr>
                <w:color w:val="222222"/>
                <w:sz w:val="20"/>
                <w:szCs w:val="20"/>
              </w:rPr>
              <w:t xml:space="preserve">, Renewable and sustainable energy reviews, Vol 16, Issue 2, pages 1127 – 1134, 2012. </w:t>
            </w:r>
            <w:hyperlink r:id="rId17" w:tgtFrame="_blank" w:history="1">
              <w:r w:rsidRPr="001D75CC">
                <w:rPr>
                  <w:rStyle w:val="Hyperlink"/>
                  <w:color w:val="1155CC"/>
                  <w:sz w:val="20"/>
                  <w:szCs w:val="20"/>
                  <w:bdr w:val="none" w:sz="0" w:space="0" w:color="auto" w:frame="1"/>
                  <w:shd w:val="clear" w:color="auto" w:fill="FFFFFF"/>
                </w:rPr>
                <w:t>http://dx.doi.org/10.1016/j.rser.2011.11.012</w:t>
              </w:r>
            </w:hyperlink>
          </w:p>
        </w:tc>
        <w:tc>
          <w:tcPr>
            <w:tcW w:w="790" w:type="dxa"/>
            <w:vAlign w:val="center"/>
          </w:tcPr>
          <w:p w:rsidR="00902EDC" w:rsidRPr="001D75CC" w:rsidRDefault="00902EDC" w:rsidP="006575D1">
            <w:pPr>
              <w:pStyle w:val="NormalWeb"/>
              <w:spacing w:after="60" w:afterAutospacing="0"/>
              <w:rPr>
                <w:b/>
                <w:color w:val="222222"/>
                <w:sz w:val="20"/>
                <w:szCs w:val="20"/>
              </w:rPr>
            </w:pPr>
            <w:r w:rsidRPr="001D75CC">
              <w:rPr>
                <w:b/>
                <w:color w:val="222222"/>
                <w:sz w:val="20"/>
                <w:szCs w:val="20"/>
              </w:rPr>
              <w:t> M21a</w:t>
            </w:r>
          </w:p>
        </w:tc>
      </w:tr>
      <w:tr w:rsidR="00902EDC" w:rsidRPr="001D75CC" w:rsidTr="00FC4649">
        <w:trPr>
          <w:trHeight w:val="227"/>
          <w:jc w:val="center"/>
        </w:trPr>
        <w:tc>
          <w:tcPr>
            <w:tcW w:w="648" w:type="dxa"/>
            <w:vAlign w:val="center"/>
          </w:tcPr>
          <w:p w:rsidR="00902EDC" w:rsidRPr="001D75CC" w:rsidRDefault="00902EDC" w:rsidP="006575D1">
            <w:pPr>
              <w:pStyle w:val="NormalWeb"/>
              <w:spacing w:after="60" w:afterAutospacing="0"/>
              <w:rPr>
                <w:color w:val="222222"/>
                <w:sz w:val="20"/>
                <w:szCs w:val="20"/>
              </w:rPr>
            </w:pPr>
            <w:r w:rsidRPr="001D75CC">
              <w:rPr>
                <w:color w:val="222222"/>
                <w:sz w:val="20"/>
                <w:szCs w:val="20"/>
              </w:rPr>
              <w:t>7</w:t>
            </w:r>
          </w:p>
        </w:tc>
        <w:tc>
          <w:tcPr>
            <w:tcW w:w="7514" w:type="dxa"/>
            <w:gridSpan w:val="11"/>
            <w:shd w:val="clear" w:color="auto" w:fill="auto"/>
          </w:tcPr>
          <w:p w:rsidR="00902EDC" w:rsidRPr="001D75CC" w:rsidRDefault="00902EDC" w:rsidP="006575D1">
            <w:pPr>
              <w:pStyle w:val="NormalWeb"/>
              <w:spacing w:after="0" w:afterAutospacing="0" w:line="276" w:lineRule="auto"/>
              <w:jc w:val="both"/>
              <w:rPr>
                <w:color w:val="222222"/>
                <w:sz w:val="20"/>
                <w:szCs w:val="20"/>
              </w:rPr>
            </w:pPr>
            <w:r w:rsidRPr="001D75CC">
              <w:rPr>
                <w:b/>
                <w:bCs/>
                <w:color w:val="222222"/>
                <w:sz w:val="20"/>
                <w:szCs w:val="20"/>
              </w:rPr>
              <w:t xml:space="preserve">Golušin, M., </w:t>
            </w:r>
            <w:r w:rsidRPr="001D75CC">
              <w:rPr>
                <w:color w:val="222222"/>
                <w:sz w:val="20"/>
                <w:szCs w:val="20"/>
              </w:rPr>
              <w:t xml:space="preserve">Munitlak Ivanović, O., Domazet, S., Dodić, S., Vučurović, D.: </w:t>
            </w:r>
            <w:r w:rsidRPr="001D75CC">
              <w:rPr>
                <w:i/>
                <w:iCs/>
                <w:color w:val="222222"/>
                <w:sz w:val="20"/>
                <w:szCs w:val="20"/>
              </w:rPr>
              <w:t xml:space="preserve">Assessment of the effectiveness of policy implementation for sustainable energy development in South East Europe, </w:t>
            </w:r>
            <w:r w:rsidRPr="001D75CC">
              <w:rPr>
                <w:color w:val="222222"/>
                <w:sz w:val="20"/>
                <w:szCs w:val="20"/>
              </w:rPr>
              <w:t xml:space="preserve">Journal of Renewable and Sustainable Energy, Vol 3, 2011.  </w:t>
            </w:r>
            <w:hyperlink r:id="rId18" w:tgtFrame="_blank" w:history="1">
              <w:r w:rsidRPr="001D75CC">
                <w:rPr>
                  <w:rStyle w:val="Hyperlink"/>
                  <w:color w:val="1155CC"/>
                  <w:sz w:val="20"/>
                  <w:szCs w:val="20"/>
                </w:rPr>
                <w:t>http://jrse.aip.org/resource/1/jrsebh/v3/i6/p062702_s1?isAuthorized=no</w:t>
              </w:r>
            </w:hyperlink>
          </w:p>
        </w:tc>
        <w:tc>
          <w:tcPr>
            <w:tcW w:w="790" w:type="dxa"/>
            <w:vAlign w:val="center"/>
          </w:tcPr>
          <w:p w:rsidR="00902EDC" w:rsidRPr="001D75CC" w:rsidRDefault="00902EDC" w:rsidP="006575D1">
            <w:pPr>
              <w:pStyle w:val="NormalWeb"/>
              <w:spacing w:after="60" w:afterAutospacing="0"/>
              <w:rPr>
                <w:b/>
                <w:color w:val="222222"/>
                <w:sz w:val="20"/>
                <w:szCs w:val="20"/>
              </w:rPr>
            </w:pPr>
            <w:r w:rsidRPr="001D75CC">
              <w:rPr>
                <w:b/>
                <w:color w:val="222222"/>
                <w:sz w:val="20"/>
                <w:szCs w:val="20"/>
              </w:rPr>
              <w:t> M23</w:t>
            </w:r>
          </w:p>
        </w:tc>
      </w:tr>
      <w:tr w:rsidR="00902EDC" w:rsidRPr="001D75CC" w:rsidTr="00FC4649">
        <w:trPr>
          <w:trHeight w:val="227"/>
          <w:jc w:val="center"/>
        </w:trPr>
        <w:tc>
          <w:tcPr>
            <w:tcW w:w="648" w:type="dxa"/>
            <w:vAlign w:val="center"/>
          </w:tcPr>
          <w:p w:rsidR="00902EDC" w:rsidRPr="001D75CC" w:rsidRDefault="00902EDC" w:rsidP="006575D1">
            <w:pPr>
              <w:pStyle w:val="NormalWeb"/>
              <w:spacing w:after="60" w:afterAutospacing="0"/>
              <w:rPr>
                <w:color w:val="222222"/>
                <w:sz w:val="20"/>
                <w:szCs w:val="20"/>
              </w:rPr>
            </w:pPr>
            <w:r w:rsidRPr="001D75CC">
              <w:rPr>
                <w:color w:val="222222"/>
                <w:sz w:val="20"/>
                <w:szCs w:val="20"/>
              </w:rPr>
              <w:t>8</w:t>
            </w:r>
          </w:p>
        </w:tc>
        <w:tc>
          <w:tcPr>
            <w:tcW w:w="7514" w:type="dxa"/>
            <w:gridSpan w:val="11"/>
            <w:shd w:val="clear" w:color="auto" w:fill="auto"/>
          </w:tcPr>
          <w:p w:rsidR="00902EDC" w:rsidRPr="001D75CC" w:rsidRDefault="00902EDC" w:rsidP="006575D1">
            <w:pPr>
              <w:pStyle w:val="NormalWeb"/>
              <w:spacing w:after="0" w:afterAutospacing="0" w:line="276" w:lineRule="auto"/>
              <w:jc w:val="both"/>
              <w:rPr>
                <w:color w:val="222222"/>
                <w:sz w:val="20"/>
                <w:szCs w:val="20"/>
              </w:rPr>
            </w:pPr>
            <w:r w:rsidRPr="001D75CC">
              <w:rPr>
                <w:color w:val="222222"/>
                <w:sz w:val="20"/>
                <w:szCs w:val="20"/>
              </w:rPr>
              <w:t xml:space="preserve">Munitlak Ivanović, O., </w:t>
            </w:r>
            <w:r w:rsidRPr="001D75CC">
              <w:rPr>
                <w:b/>
                <w:bCs/>
                <w:color w:val="222222"/>
                <w:sz w:val="20"/>
                <w:szCs w:val="20"/>
              </w:rPr>
              <w:t>Golušin, M</w:t>
            </w:r>
            <w:r w:rsidRPr="001D75CC">
              <w:rPr>
                <w:color w:val="222222"/>
                <w:sz w:val="20"/>
                <w:szCs w:val="20"/>
              </w:rPr>
              <w:t xml:space="preserve">.: </w:t>
            </w:r>
            <w:r w:rsidRPr="001D75CC">
              <w:rPr>
                <w:i/>
                <w:iCs/>
                <w:color w:val="222222"/>
                <w:sz w:val="20"/>
                <w:szCs w:val="20"/>
              </w:rPr>
              <w:t xml:space="preserve">Kyoto protocol implementation in Serbia as precognition of sustainable energy and economic development, Energy Policy, </w:t>
            </w:r>
            <w:r w:rsidRPr="001D75CC">
              <w:rPr>
                <w:color w:val="222222"/>
                <w:sz w:val="20"/>
                <w:szCs w:val="20"/>
              </w:rPr>
              <w:t xml:space="preserve">Vol 39, Issue 5, 2011. </w:t>
            </w:r>
            <w:hyperlink r:id="rId19" w:tgtFrame="_blank" w:history="1">
              <w:r w:rsidRPr="001D75CC">
                <w:rPr>
                  <w:rStyle w:val="Hyperlink"/>
                  <w:color w:val="1155CC"/>
                  <w:sz w:val="20"/>
                  <w:szCs w:val="20"/>
                  <w:bdr w:val="none" w:sz="0" w:space="0" w:color="auto" w:frame="1"/>
                  <w:shd w:val="clear" w:color="auto" w:fill="FFFFFF"/>
                </w:rPr>
                <w:t>http://dx.doi.org/10.1016/j.enpol.2011.02.052</w:t>
              </w:r>
            </w:hyperlink>
          </w:p>
        </w:tc>
        <w:tc>
          <w:tcPr>
            <w:tcW w:w="790" w:type="dxa"/>
            <w:vAlign w:val="center"/>
          </w:tcPr>
          <w:p w:rsidR="00902EDC" w:rsidRPr="001D75CC" w:rsidRDefault="00902EDC" w:rsidP="006575D1">
            <w:pPr>
              <w:pStyle w:val="NormalWeb"/>
              <w:spacing w:after="60" w:afterAutospacing="0"/>
              <w:rPr>
                <w:b/>
                <w:color w:val="222222"/>
                <w:sz w:val="20"/>
                <w:szCs w:val="20"/>
              </w:rPr>
            </w:pPr>
            <w:r w:rsidRPr="001D75CC">
              <w:rPr>
                <w:b/>
                <w:color w:val="222222"/>
                <w:sz w:val="20"/>
                <w:szCs w:val="20"/>
              </w:rPr>
              <w:t> M21</w:t>
            </w:r>
          </w:p>
        </w:tc>
      </w:tr>
      <w:tr w:rsidR="00902EDC" w:rsidRPr="001D75CC" w:rsidTr="00FC4649">
        <w:trPr>
          <w:trHeight w:val="227"/>
          <w:jc w:val="center"/>
        </w:trPr>
        <w:tc>
          <w:tcPr>
            <w:tcW w:w="648" w:type="dxa"/>
            <w:vAlign w:val="center"/>
          </w:tcPr>
          <w:p w:rsidR="00902EDC" w:rsidRPr="001D75CC" w:rsidRDefault="00902EDC" w:rsidP="006575D1">
            <w:pPr>
              <w:pStyle w:val="NormalWeb"/>
              <w:spacing w:after="60" w:afterAutospacing="0"/>
              <w:rPr>
                <w:color w:val="222222"/>
                <w:sz w:val="20"/>
                <w:szCs w:val="20"/>
              </w:rPr>
            </w:pPr>
            <w:r w:rsidRPr="001D75CC">
              <w:rPr>
                <w:color w:val="222222"/>
                <w:sz w:val="20"/>
                <w:szCs w:val="20"/>
              </w:rPr>
              <w:t>9</w:t>
            </w:r>
          </w:p>
        </w:tc>
        <w:tc>
          <w:tcPr>
            <w:tcW w:w="7514" w:type="dxa"/>
            <w:gridSpan w:val="11"/>
            <w:shd w:val="clear" w:color="auto" w:fill="auto"/>
          </w:tcPr>
          <w:p w:rsidR="00902EDC" w:rsidRPr="001D75CC" w:rsidRDefault="00902EDC" w:rsidP="006575D1">
            <w:pPr>
              <w:pStyle w:val="NormalWeb"/>
              <w:spacing w:after="0" w:afterAutospacing="0" w:line="276" w:lineRule="auto"/>
              <w:jc w:val="both"/>
              <w:rPr>
                <w:color w:val="222222"/>
                <w:sz w:val="20"/>
                <w:szCs w:val="20"/>
              </w:rPr>
            </w:pPr>
            <w:r w:rsidRPr="001D75CC">
              <w:rPr>
                <w:b/>
                <w:bCs/>
                <w:color w:val="222222"/>
                <w:sz w:val="20"/>
                <w:szCs w:val="20"/>
              </w:rPr>
              <w:t>Golušin, M</w:t>
            </w:r>
            <w:r w:rsidRPr="001D75CC">
              <w:rPr>
                <w:color w:val="222222"/>
                <w:sz w:val="20"/>
                <w:szCs w:val="20"/>
              </w:rPr>
              <w:t xml:space="preserve">., Mihić, S., Mihić, M.: </w:t>
            </w:r>
            <w:r w:rsidRPr="001D75CC">
              <w:rPr>
                <w:i/>
                <w:iCs/>
                <w:color w:val="222222"/>
                <w:sz w:val="20"/>
                <w:szCs w:val="20"/>
              </w:rPr>
              <w:t xml:space="preserve">Policy and Promotion of Sustainable Inland Waterway </w:t>
            </w:r>
            <w:r w:rsidRPr="001D75CC">
              <w:rPr>
                <w:i/>
                <w:iCs/>
                <w:color w:val="222222"/>
                <w:sz w:val="20"/>
                <w:szCs w:val="20"/>
              </w:rPr>
              <w:lastRenderedPageBreak/>
              <w:t xml:space="preserve">Transport in Europe </w:t>
            </w:r>
            <w:r w:rsidRPr="001D75CC">
              <w:rPr>
                <w:color w:val="222222"/>
                <w:sz w:val="20"/>
                <w:szCs w:val="20"/>
              </w:rPr>
              <w:t xml:space="preserve">- Danube River, Renewable and sustainable energy reviews, Vol. 15, Issue 4, pages 1801-1809, 2011. </w:t>
            </w:r>
            <w:hyperlink r:id="rId20" w:tgtFrame="_blank" w:history="1">
              <w:r w:rsidRPr="001D75CC">
                <w:rPr>
                  <w:rStyle w:val="Hyperlink"/>
                  <w:color w:val="1155CC"/>
                  <w:sz w:val="20"/>
                  <w:szCs w:val="20"/>
                  <w:bdr w:val="none" w:sz="0" w:space="0" w:color="auto" w:frame="1"/>
                  <w:shd w:val="clear" w:color="auto" w:fill="FFFFFF"/>
                </w:rPr>
                <w:t>http://dx.doi.org/10.1016/j.rser.2010.11.033</w:t>
              </w:r>
            </w:hyperlink>
          </w:p>
        </w:tc>
        <w:tc>
          <w:tcPr>
            <w:tcW w:w="790" w:type="dxa"/>
            <w:vAlign w:val="center"/>
          </w:tcPr>
          <w:p w:rsidR="00902EDC" w:rsidRPr="001D75CC" w:rsidRDefault="00902EDC" w:rsidP="006575D1">
            <w:pPr>
              <w:pStyle w:val="NormalWeb"/>
              <w:spacing w:after="60" w:afterAutospacing="0"/>
              <w:rPr>
                <w:b/>
                <w:color w:val="222222"/>
                <w:sz w:val="20"/>
                <w:szCs w:val="20"/>
              </w:rPr>
            </w:pPr>
            <w:r w:rsidRPr="001D75CC">
              <w:rPr>
                <w:b/>
                <w:color w:val="222222"/>
                <w:sz w:val="20"/>
                <w:szCs w:val="20"/>
              </w:rPr>
              <w:lastRenderedPageBreak/>
              <w:t> M21a</w:t>
            </w:r>
          </w:p>
        </w:tc>
      </w:tr>
      <w:tr w:rsidR="00902EDC" w:rsidRPr="001D75CC" w:rsidTr="00FC4649">
        <w:trPr>
          <w:trHeight w:val="227"/>
          <w:jc w:val="center"/>
        </w:trPr>
        <w:tc>
          <w:tcPr>
            <w:tcW w:w="648" w:type="dxa"/>
            <w:vAlign w:val="center"/>
          </w:tcPr>
          <w:p w:rsidR="00902EDC" w:rsidRPr="001D75CC" w:rsidRDefault="00902EDC" w:rsidP="006575D1">
            <w:pPr>
              <w:pStyle w:val="NormalWeb"/>
              <w:spacing w:after="60" w:afterAutospacing="0"/>
              <w:rPr>
                <w:color w:val="222222"/>
                <w:sz w:val="20"/>
                <w:szCs w:val="20"/>
              </w:rPr>
            </w:pPr>
            <w:r w:rsidRPr="001D75CC">
              <w:rPr>
                <w:color w:val="222222"/>
                <w:sz w:val="20"/>
                <w:szCs w:val="20"/>
              </w:rPr>
              <w:lastRenderedPageBreak/>
              <w:t>10</w:t>
            </w:r>
          </w:p>
        </w:tc>
        <w:tc>
          <w:tcPr>
            <w:tcW w:w="7514" w:type="dxa"/>
            <w:gridSpan w:val="11"/>
            <w:shd w:val="clear" w:color="auto" w:fill="auto"/>
          </w:tcPr>
          <w:p w:rsidR="00902EDC" w:rsidRPr="001D75CC" w:rsidRDefault="00902EDC" w:rsidP="006575D1">
            <w:pPr>
              <w:pStyle w:val="NormalWeb"/>
              <w:spacing w:after="0" w:afterAutospacing="0" w:line="276" w:lineRule="auto"/>
              <w:jc w:val="both"/>
              <w:rPr>
                <w:color w:val="222222"/>
                <w:sz w:val="20"/>
                <w:szCs w:val="20"/>
              </w:rPr>
            </w:pPr>
            <w:r w:rsidRPr="001D75CC">
              <w:rPr>
                <w:b/>
                <w:bCs/>
                <w:color w:val="222222"/>
                <w:sz w:val="20"/>
                <w:szCs w:val="20"/>
              </w:rPr>
              <w:t>Golušin, M</w:t>
            </w:r>
            <w:r w:rsidRPr="001D75CC">
              <w:rPr>
                <w:color w:val="222222"/>
                <w:sz w:val="20"/>
                <w:szCs w:val="20"/>
              </w:rPr>
              <w:t xml:space="preserve">., Dodić, S., Vučurović, D., Ostojić, A., Jovanović. L.: </w:t>
            </w:r>
            <w:r w:rsidRPr="001D75CC">
              <w:rPr>
                <w:i/>
                <w:iCs/>
                <w:color w:val="222222"/>
                <w:sz w:val="20"/>
                <w:szCs w:val="20"/>
              </w:rPr>
              <w:t xml:space="preserve">Exploitation of biogas power plant – CDM Project, Vizelj, Serbia, </w:t>
            </w:r>
            <w:r w:rsidRPr="001D75CC">
              <w:rPr>
                <w:color w:val="222222"/>
                <w:sz w:val="20"/>
                <w:szCs w:val="20"/>
              </w:rPr>
              <w:t xml:space="preserve">Journal of Renewable and Sustainable Energy, Vol 3, Issue 5, 2011. </w:t>
            </w:r>
            <w:hyperlink r:id="rId21" w:tgtFrame="_blank" w:history="1">
              <w:r w:rsidRPr="001D75CC">
                <w:rPr>
                  <w:rStyle w:val="Hyperlink"/>
                  <w:color w:val="1155CC"/>
                  <w:sz w:val="20"/>
                  <w:szCs w:val="20"/>
                </w:rPr>
                <w:t>http://dx.doi.org/10.1063/1.3631820</w:t>
              </w:r>
            </w:hyperlink>
          </w:p>
        </w:tc>
        <w:tc>
          <w:tcPr>
            <w:tcW w:w="790" w:type="dxa"/>
            <w:vAlign w:val="center"/>
          </w:tcPr>
          <w:p w:rsidR="00902EDC" w:rsidRPr="001D75CC" w:rsidRDefault="00902EDC" w:rsidP="006575D1">
            <w:pPr>
              <w:pStyle w:val="NormalWeb"/>
              <w:spacing w:after="60" w:afterAutospacing="0"/>
              <w:rPr>
                <w:b/>
                <w:color w:val="222222"/>
                <w:sz w:val="20"/>
                <w:szCs w:val="20"/>
              </w:rPr>
            </w:pPr>
            <w:r w:rsidRPr="001D75CC">
              <w:rPr>
                <w:b/>
                <w:color w:val="222222"/>
                <w:sz w:val="20"/>
                <w:szCs w:val="20"/>
              </w:rPr>
              <w:t> M23</w:t>
            </w:r>
          </w:p>
        </w:tc>
      </w:tr>
      <w:tr w:rsidR="00902EDC" w:rsidRPr="001D75CC" w:rsidTr="0006071E">
        <w:trPr>
          <w:trHeight w:val="227"/>
          <w:jc w:val="center"/>
        </w:trPr>
        <w:tc>
          <w:tcPr>
            <w:tcW w:w="8952" w:type="dxa"/>
            <w:gridSpan w:val="13"/>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eastAsia="sr-Latn-CS"/>
              </w:rPr>
            </w:pPr>
            <w:r w:rsidRPr="001D75CC">
              <w:rPr>
                <w:rFonts w:ascii="Times New Roman" w:eastAsia="Times New Roman" w:hAnsi="Times New Roman" w:cs="Times New Roman"/>
                <w:b/>
                <w:sz w:val="20"/>
                <w:szCs w:val="20"/>
                <w:lang w:eastAsia="sr-Latn-CS"/>
              </w:rPr>
              <w:t xml:space="preserve">Збирни подаци научне, односно уметничке и стручне активности наставника </w:t>
            </w:r>
          </w:p>
        </w:tc>
      </w:tr>
      <w:tr w:rsidR="00902EDC" w:rsidRPr="001D75CC" w:rsidTr="0006071E">
        <w:trPr>
          <w:trHeight w:val="227"/>
          <w:jc w:val="center"/>
        </w:trPr>
        <w:tc>
          <w:tcPr>
            <w:tcW w:w="4046" w:type="dxa"/>
            <w:gridSpan w:val="7"/>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 xml:space="preserve">Укупан број цитата, </w:t>
            </w:r>
            <w:r w:rsidRPr="001D75CC">
              <w:rPr>
                <w:rFonts w:ascii="Times New Roman" w:eastAsia="Cambria" w:hAnsi="Times New Roman" w:cs="Times New Roman"/>
                <w:sz w:val="20"/>
                <w:szCs w:val="20"/>
                <w:lang w:eastAsia="sr-Latn-CS"/>
              </w:rPr>
              <w:t>SCOPUS</w:t>
            </w:r>
          </w:p>
        </w:tc>
        <w:tc>
          <w:tcPr>
            <w:tcW w:w="4906" w:type="dxa"/>
            <w:gridSpan w:val="6"/>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 xml:space="preserve">338,  (od  14.05.2020)  </w:t>
            </w:r>
            <w:r w:rsidRPr="001D75CC">
              <w:rPr>
                <w:rFonts w:ascii="Times New Roman" w:hAnsi="Times New Roman" w:cs="Times New Roman"/>
                <w:color w:val="323232"/>
                <w:sz w:val="20"/>
                <w:szCs w:val="20"/>
                <w:shd w:val="clear" w:color="auto" w:fill="FFFFFF"/>
              </w:rPr>
              <w:t>Author ID: 25930967600</w:t>
            </w:r>
          </w:p>
        </w:tc>
      </w:tr>
      <w:tr w:rsidR="00902EDC" w:rsidRPr="001D75CC" w:rsidTr="0006071E">
        <w:trPr>
          <w:trHeight w:val="227"/>
          <w:jc w:val="center"/>
        </w:trPr>
        <w:tc>
          <w:tcPr>
            <w:tcW w:w="4046" w:type="dxa"/>
            <w:gridSpan w:val="7"/>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Укупан број радова са SCI (SSCI) листе</w:t>
            </w:r>
          </w:p>
        </w:tc>
        <w:tc>
          <w:tcPr>
            <w:tcW w:w="4906" w:type="dxa"/>
            <w:gridSpan w:val="6"/>
            <w:vAlign w:val="center"/>
          </w:tcPr>
          <w:p w:rsidR="00902EDC" w:rsidRPr="001D75CC" w:rsidRDefault="00DB5A48" w:rsidP="00DB5A4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19,   h-index</w:t>
            </w:r>
            <w:r w:rsidR="00902EDC" w:rsidRPr="001D75CC">
              <w:rPr>
                <w:rFonts w:ascii="Times New Roman" w:eastAsia="Times New Roman" w:hAnsi="Times New Roman" w:cs="Times New Roman"/>
                <w:sz w:val="20"/>
                <w:szCs w:val="20"/>
                <w:lang w:eastAsia="sr-Latn-CS"/>
              </w:rPr>
              <w:t xml:space="preserve"> 12</w:t>
            </w:r>
          </w:p>
        </w:tc>
      </w:tr>
      <w:tr w:rsidR="00902EDC" w:rsidRPr="001D75CC" w:rsidTr="0006071E">
        <w:trPr>
          <w:trHeight w:val="227"/>
          <w:jc w:val="center"/>
        </w:trPr>
        <w:tc>
          <w:tcPr>
            <w:tcW w:w="4046" w:type="dxa"/>
            <w:gridSpan w:val="7"/>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Тренутно учешће на пројектима</w:t>
            </w:r>
          </w:p>
        </w:tc>
        <w:tc>
          <w:tcPr>
            <w:tcW w:w="1837" w:type="dxa"/>
            <w:gridSpan w:val="3"/>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 xml:space="preserve">Домаћи    </w:t>
            </w:r>
          </w:p>
        </w:tc>
        <w:tc>
          <w:tcPr>
            <w:tcW w:w="3069" w:type="dxa"/>
            <w:gridSpan w:val="3"/>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Међународни: 1</w:t>
            </w:r>
          </w:p>
          <w:p w:rsidR="00DB5A48" w:rsidRPr="001D75CC" w:rsidRDefault="00DB5A48"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Improving Academic and Professional Education Capacity in Serbia in the area of Safety &amp; Security (by means of strategic partnership with the EU) / ImprESS, Project Number: 586410-EPP-1-2017-1- RS-EPPKA2-CBHE-JP</w:t>
            </w:r>
          </w:p>
        </w:tc>
      </w:tr>
      <w:tr w:rsidR="00902EDC" w:rsidRPr="001D75CC" w:rsidTr="0006071E">
        <w:trPr>
          <w:trHeight w:val="227"/>
          <w:jc w:val="center"/>
        </w:trPr>
        <w:tc>
          <w:tcPr>
            <w:tcW w:w="2261" w:type="dxa"/>
            <w:gridSpan w:val="5"/>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 xml:space="preserve">Усавршавања </w:t>
            </w:r>
          </w:p>
        </w:tc>
        <w:tc>
          <w:tcPr>
            <w:tcW w:w="6691" w:type="dxa"/>
            <w:gridSpan w:val="8"/>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
        </w:tc>
      </w:tr>
      <w:tr w:rsidR="00902EDC" w:rsidRPr="001D75CC" w:rsidTr="00B45E96">
        <w:trPr>
          <w:trHeight w:val="227"/>
          <w:jc w:val="center"/>
        </w:trPr>
        <w:tc>
          <w:tcPr>
            <w:tcW w:w="8952" w:type="dxa"/>
            <w:gridSpan w:val="13"/>
            <w:vAlign w:val="center"/>
          </w:tcPr>
          <w:p w:rsidR="00902EDC" w:rsidRPr="001D75CC" w:rsidRDefault="00902EDC" w:rsidP="006575D1">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Други подаци које сматрате релевантним</w:t>
            </w:r>
          </w:p>
        </w:tc>
      </w:tr>
    </w:tbl>
    <w:p w:rsidR="00902EDC" w:rsidRPr="001D75CC" w:rsidRDefault="00902EDC" w:rsidP="00E26933">
      <w:pPr>
        <w:tabs>
          <w:tab w:val="left" w:pos="975"/>
        </w:tabs>
        <w:rPr>
          <w:rFonts w:ascii="Times New Roman" w:hAnsi="Times New Roman" w:cs="Times New Roman"/>
          <w:sz w:val="20"/>
          <w:szCs w:val="20"/>
        </w:rPr>
      </w:pPr>
    </w:p>
    <w:p w:rsidR="00DC6CB2" w:rsidRPr="001D75CC" w:rsidRDefault="00DC6CB2" w:rsidP="00E26933">
      <w:pPr>
        <w:tabs>
          <w:tab w:val="left" w:pos="975"/>
        </w:tabs>
        <w:rPr>
          <w:rFonts w:ascii="Times New Roman" w:hAnsi="Times New Roman" w:cs="Times New Roman"/>
          <w:sz w:val="20"/>
          <w:szCs w:val="20"/>
        </w:rPr>
      </w:pPr>
    </w:p>
    <w:p w:rsidR="000F3133" w:rsidRPr="001D75CC" w:rsidRDefault="000F3133" w:rsidP="00E26933">
      <w:pPr>
        <w:tabs>
          <w:tab w:val="left" w:pos="975"/>
        </w:tabs>
        <w:rPr>
          <w:rFonts w:ascii="Times New Roman" w:hAnsi="Times New Roman" w:cs="Times New Roman"/>
          <w:sz w:val="20"/>
          <w:szCs w:val="20"/>
        </w:rPr>
      </w:pP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162"/>
        <w:gridCol w:w="1778"/>
        <w:gridCol w:w="1097"/>
        <w:gridCol w:w="1895"/>
        <w:gridCol w:w="1516"/>
        <w:gridCol w:w="516"/>
        <w:gridCol w:w="852"/>
        <w:gridCol w:w="871"/>
      </w:tblGrid>
      <w:tr w:rsidR="008142F0" w:rsidRPr="001D75CC" w:rsidTr="00FC4649">
        <w:trPr>
          <w:trHeight w:val="227"/>
          <w:jc w:val="center"/>
        </w:trPr>
        <w:tc>
          <w:tcPr>
            <w:tcW w:w="943" w:type="pct"/>
            <w:gridSpan w:val="3"/>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Име и презиме</w:t>
            </w:r>
          </w:p>
        </w:tc>
        <w:tc>
          <w:tcPr>
            <w:tcW w:w="40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142F0" w:rsidRPr="001D75CC" w:rsidRDefault="008142F0" w:rsidP="008142F0">
            <w:pPr>
              <w:widowControl w:val="0"/>
              <w:tabs>
                <w:tab w:val="left" w:pos="567"/>
              </w:tabs>
              <w:autoSpaceDE w:val="0"/>
              <w:autoSpaceDN w:val="0"/>
              <w:adjustRightInd w:val="0"/>
              <w:spacing w:after="0" w:line="240" w:lineRule="auto"/>
              <w:rPr>
                <w:rFonts w:ascii="Times New Roman" w:eastAsia="SimSun" w:hAnsi="Times New Roman" w:cs="Times New Roman"/>
                <w:b/>
                <w:sz w:val="20"/>
                <w:szCs w:val="20"/>
                <w:lang w:eastAsia="sr-Latn-CS"/>
              </w:rPr>
            </w:pPr>
            <w:r w:rsidRPr="001D75CC">
              <w:rPr>
                <w:rFonts w:ascii="Times New Roman" w:eastAsia="SimSun" w:hAnsi="Times New Roman" w:cs="Times New Roman"/>
                <w:b/>
                <w:sz w:val="20"/>
                <w:szCs w:val="20"/>
                <w:lang w:eastAsia="sr-Latn-CS"/>
              </w:rPr>
              <w:t xml:space="preserve">ДЕЈАНА </w:t>
            </w:r>
            <w:r w:rsidRPr="001D75CC">
              <w:rPr>
                <w:rFonts w:ascii="Times New Roman" w:eastAsia="SimSun" w:hAnsi="Times New Roman" w:cs="Times New Roman"/>
                <w:b/>
                <w:sz w:val="20"/>
                <w:szCs w:val="20"/>
                <w:lang w:val="sr-Cyrl-CS" w:eastAsia="sr-Latn-CS"/>
              </w:rPr>
              <w:t xml:space="preserve">М. </w:t>
            </w:r>
            <w:r w:rsidRPr="001D75CC">
              <w:rPr>
                <w:rFonts w:ascii="Times New Roman" w:eastAsia="SimSun" w:hAnsi="Times New Roman" w:cs="Times New Roman"/>
                <w:b/>
                <w:sz w:val="20"/>
                <w:szCs w:val="20"/>
                <w:lang w:eastAsia="sr-Latn-CS"/>
              </w:rPr>
              <w:t>ПАНКОВИЋ</w:t>
            </w:r>
          </w:p>
        </w:tc>
      </w:tr>
      <w:tr w:rsidR="008142F0" w:rsidRPr="001D75CC" w:rsidTr="00FC4649">
        <w:trPr>
          <w:trHeight w:val="227"/>
          <w:jc w:val="center"/>
        </w:trPr>
        <w:tc>
          <w:tcPr>
            <w:tcW w:w="943" w:type="pct"/>
            <w:gridSpan w:val="3"/>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Звање</w:t>
            </w:r>
          </w:p>
        </w:tc>
        <w:tc>
          <w:tcPr>
            <w:tcW w:w="40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142F0" w:rsidRPr="001D75CC" w:rsidRDefault="008142F0" w:rsidP="008142F0">
            <w:pPr>
              <w:widowControl w:val="0"/>
              <w:tabs>
                <w:tab w:val="left" w:pos="567"/>
              </w:tabs>
              <w:autoSpaceDE w:val="0"/>
              <w:autoSpaceDN w:val="0"/>
              <w:adjustRightInd w:val="0"/>
              <w:spacing w:after="0" w:line="240" w:lineRule="auto"/>
              <w:rPr>
                <w:rFonts w:ascii="Times New Roman" w:eastAsia="SimSun" w:hAnsi="Times New Roman" w:cs="Times New Roman"/>
                <w:sz w:val="20"/>
                <w:szCs w:val="20"/>
                <w:lang w:eastAsia="sr-Latn-CS"/>
              </w:rPr>
            </w:pPr>
            <w:r w:rsidRPr="001D75CC">
              <w:rPr>
                <w:rFonts w:ascii="Times New Roman" w:eastAsia="SimSun" w:hAnsi="Times New Roman" w:cs="Times New Roman"/>
                <w:sz w:val="20"/>
                <w:szCs w:val="20"/>
                <w:lang w:eastAsia="sr-Latn-CS"/>
              </w:rPr>
              <w:t xml:space="preserve">Редовни професор, научни саветник, </w:t>
            </w:r>
          </w:p>
        </w:tc>
      </w:tr>
      <w:tr w:rsidR="008142F0" w:rsidRPr="001D75CC" w:rsidTr="00FC4649">
        <w:trPr>
          <w:trHeight w:val="227"/>
          <w:jc w:val="center"/>
        </w:trPr>
        <w:tc>
          <w:tcPr>
            <w:tcW w:w="943" w:type="pct"/>
            <w:gridSpan w:val="3"/>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Ужа научна област</w:t>
            </w:r>
          </w:p>
        </w:tc>
        <w:tc>
          <w:tcPr>
            <w:tcW w:w="40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142F0" w:rsidRPr="001D75CC" w:rsidRDefault="00DC6CB2" w:rsidP="008142F0">
            <w:pPr>
              <w:widowControl w:val="0"/>
              <w:tabs>
                <w:tab w:val="left" w:pos="567"/>
              </w:tabs>
              <w:autoSpaceDE w:val="0"/>
              <w:autoSpaceDN w:val="0"/>
              <w:adjustRightInd w:val="0"/>
              <w:spacing w:after="0" w:line="240" w:lineRule="auto"/>
              <w:rPr>
                <w:rFonts w:ascii="Times New Roman" w:eastAsia="SimSun"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Биотехничке науке</w:t>
            </w:r>
          </w:p>
        </w:tc>
      </w:tr>
      <w:tr w:rsidR="0006071E" w:rsidRPr="001D75CC" w:rsidTr="0006071E">
        <w:trPr>
          <w:trHeight w:val="227"/>
          <w:jc w:val="center"/>
        </w:trPr>
        <w:tc>
          <w:tcPr>
            <w:tcW w:w="5000" w:type="pct"/>
            <w:gridSpan w:val="9"/>
            <w:tcBorders>
              <w:right w:val="single" w:sz="4" w:space="0" w:color="auto"/>
            </w:tcBorders>
            <w:vAlign w:val="center"/>
          </w:tcPr>
          <w:p w:rsidR="0006071E" w:rsidRPr="001D75CC" w:rsidRDefault="0006071E" w:rsidP="008142F0">
            <w:pPr>
              <w:widowControl w:val="0"/>
              <w:tabs>
                <w:tab w:val="left" w:pos="567"/>
              </w:tabs>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Академска каријера</w:t>
            </w:r>
          </w:p>
        </w:tc>
      </w:tr>
      <w:tr w:rsidR="00FC4649" w:rsidRPr="001D75CC" w:rsidTr="00FC4649">
        <w:trPr>
          <w:trHeight w:val="227"/>
          <w:jc w:val="center"/>
        </w:trPr>
        <w:tc>
          <w:tcPr>
            <w:tcW w:w="943" w:type="pct"/>
            <w:gridSpan w:val="3"/>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813" w:type="pct"/>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Година </w:t>
            </w:r>
          </w:p>
        </w:tc>
        <w:tc>
          <w:tcPr>
            <w:tcW w:w="1181" w:type="pct"/>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Институција </w:t>
            </w:r>
          </w:p>
        </w:tc>
        <w:tc>
          <w:tcPr>
            <w:tcW w:w="1117"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Област</w:t>
            </w:r>
            <w:r w:rsidRPr="001D75CC">
              <w:rPr>
                <w:rFonts w:ascii="Times New Roman" w:eastAsia="Cambria" w:hAnsi="Times New Roman" w:cs="Times New Roman"/>
                <w:sz w:val="20"/>
                <w:szCs w:val="20"/>
                <w:lang w:eastAsia="sr-Latn-CS"/>
              </w:rPr>
              <w:t xml:space="preserve"> </w:t>
            </w:r>
          </w:p>
        </w:tc>
        <w:tc>
          <w:tcPr>
            <w:tcW w:w="945"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Ужа научна односно уметничка област</w:t>
            </w:r>
          </w:p>
        </w:tc>
      </w:tr>
      <w:tr w:rsidR="00FC4649" w:rsidRPr="001D75CC" w:rsidTr="00FC4649">
        <w:trPr>
          <w:trHeight w:val="227"/>
          <w:jc w:val="center"/>
        </w:trPr>
        <w:tc>
          <w:tcPr>
            <w:tcW w:w="943" w:type="pct"/>
            <w:gridSpan w:val="3"/>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Избор у звање</w:t>
            </w:r>
          </w:p>
        </w:tc>
        <w:tc>
          <w:tcPr>
            <w:tcW w:w="813" w:type="pct"/>
            <w:shd w:val="clear" w:color="auto" w:fill="auto"/>
            <w:vAlign w:val="center"/>
          </w:tcPr>
          <w:p w:rsidR="008142F0" w:rsidRPr="001D75CC" w:rsidRDefault="008142F0" w:rsidP="008142F0">
            <w:pPr>
              <w:widowControl w:val="0"/>
              <w:autoSpaceDE w:val="0"/>
              <w:autoSpaceDN w:val="0"/>
              <w:adjustRightInd w:val="0"/>
              <w:snapToGrid w:val="0"/>
              <w:spacing w:after="0" w:line="240" w:lineRule="auto"/>
              <w:rPr>
                <w:rFonts w:ascii="Times New Roman" w:eastAsia="Times New Roman" w:hAnsi="Times New Roman" w:cs="Times New Roman"/>
                <w:color w:val="000000"/>
                <w:sz w:val="20"/>
                <w:szCs w:val="20"/>
                <w:lang w:eastAsia="sr-Latn-CS"/>
              </w:rPr>
            </w:pPr>
            <w:r w:rsidRPr="001D75CC">
              <w:rPr>
                <w:rFonts w:ascii="Times New Roman" w:eastAsia="Times New Roman" w:hAnsi="Times New Roman" w:cs="Times New Roman"/>
                <w:sz w:val="20"/>
                <w:szCs w:val="20"/>
                <w:lang w:eastAsia="sr-Latn-CS"/>
              </w:rPr>
              <w:t>2009</w:t>
            </w:r>
          </w:p>
        </w:tc>
        <w:tc>
          <w:tcPr>
            <w:tcW w:w="1181" w:type="pct"/>
            <w:shd w:val="clear" w:color="auto" w:fill="auto"/>
            <w:vAlign w:val="center"/>
          </w:tcPr>
          <w:p w:rsidR="008142F0" w:rsidRPr="001D75CC" w:rsidRDefault="008142F0" w:rsidP="008142F0">
            <w:pPr>
              <w:widowControl w:val="0"/>
              <w:autoSpaceDE w:val="0"/>
              <w:autoSpaceDN w:val="0"/>
              <w:adjustRightInd w:val="0"/>
              <w:snapToGrid w:val="0"/>
              <w:spacing w:after="0" w:line="240" w:lineRule="auto"/>
              <w:rPr>
                <w:rFonts w:ascii="Times New Roman" w:eastAsia="Times New Roman" w:hAnsi="Times New Roman" w:cs="Times New Roman"/>
                <w:color w:val="000000"/>
                <w:sz w:val="20"/>
                <w:szCs w:val="20"/>
                <w:lang w:eastAsia="sr-Latn-CS"/>
              </w:rPr>
            </w:pPr>
            <w:r w:rsidRPr="001D75CC">
              <w:rPr>
                <w:rFonts w:ascii="Times New Roman" w:eastAsia="Times New Roman" w:hAnsi="Times New Roman" w:cs="Times New Roman"/>
                <w:sz w:val="20"/>
                <w:szCs w:val="20"/>
                <w:lang w:eastAsia="sr-Latn-CS"/>
              </w:rPr>
              <w:t xml:space="preserve">Универзитет Едуконс </w:t>
            </w:r>
          </w:p>
        </w:tc>
        <w:tc>
          <w:tcPr>
            <w:tcW w:w="1117" w:type="pct"/>
            <w:gridSpan w:val="2"/>
            <w:shd w:val="clear" w:color="auto" w:fill="auto"/>
            <w:vAlign w:val="center"/>
          </w:tcPr>
          <w:p w:rsidR="008142F0" w:rsidRPr="001D75CC" w:rsidRDefault="008142F0" w:rsidP="008142F0">
            <w:pPr>
              <w:widowControl w:val="0"/>
              <w:autoSpaceDE w:val="0"/>
              <w:autoSpaceDN w:val="0"/>
              <w:adjustRightInd w:val="0"/>
              <w:snapToGrid w:val="0"/>
              <w:spacing w:after="0" w:line="240" w:lineRule="auto"/>
              <w:rPr>
                <w:rFonts w:ascii="Times New Roman" w:eastAsia="Times New Roman" w:hAnsi="Times New Roman" w:cs="Times New Roman"/>
                <w:color w:val="000000"/>
                <w:sz w:val="20"/>
                <w:szCs w:val="20"/>
                <w:lang w:eastAsia="sr-Latn-CS"/>
              </w:rPr>
            </w:pPr>
            <w:r w:rsidRPr="001D75CC">
              <w:rPr>
                <w:rFonts w:ascii="Times New Roman" w:eastAsia="Times New Roman" w:hAnsi="Times New Roman" w:cs="Times New Roman"/>
                <w:sz w:val="20"/>
                <w:szCs w:val="20"/>
                <w:lang w:eastAsia="sr-Latn-CS"/>
              </w:rPr>
              <w:t xml:space="preserve">Биотехничке науке </w:t>
            </w:r>
          </w:p>
        </w:tc>
        <w:tc>
          <w:tcPr>
            <w:tcW w:w="945" w:type="pct"/>
            <w:gridSpan w:val="2"/>
            <w:shd w:val="clear" w:color="auto" w:fill="auto"/>
            <w:vAlign w:val="center"/>
          </w:tcPr>
          <w:p w:rsidR="008142F0" w:rsidRPr="001D75CC" w:rsidRDefault="008142F0" w:rsidP="00186397">
            <w:pPr>
              <w:pStyle w:val="Heading1"/>
              <w:rPr>
                <w:rFonts w:ascii="Times New Roman" w:eastAsia="Cambria" w:hAnsi="Times New Roman" w:cs="Times New Roman"/>
                <w:sz w:val="20"/>
                <w:szCs w:val="20"/>
                <w:lang w:val="sr-Cyrl-CS" w:eastAsia="sr-Latn-CS"/>
              </w:rPr>
            </w:pPr>
            <w:r w:rsidRPr="001D75CC">
              <w:rPr>
                <w:rFonts w:ascii="Times New Roman" w:eastAsia="Cambria" w:hAnsi="Times New Roman" w:cs="Times New Roman"/>
                <w:color w:val="auto"/>
                <w:sz w:val="20"/>
                <w:szCs w:val="20"/>
                <w:lang w:val="sr-Cyrl-CS" w:eastAsia="sr-Latn-CS"/>
              </w:rPr>
              <w:t>Биотехничке науке</w:t>
            </w:r>
          </w:p>
        </w:tc>
      </w:tr>
      <w:tr w:rsidR="00FC4649" w:rsidRPr="001D75CC" w:rsidTr="00FC4649">
        <w:trPr>
          <w:trHeight w:val="227"/>
          <w:jc w:val="center"/>
        </w:trPr>
        <w:tc>
          <w:tcPr>
            <w:tcW w:w="943" w:type="pct"/>
            <w:gridSpan w:val="3"/>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Докторат</w:t>
            </w:r>
          </w:p>
        </w:tc>
        <w:tc>
          <w:tcPr>
            <w:tcW w:w="813" w:type="pct"/>
            <w:shd w:val="clear" w:color="auto" w:fill="auto"/>
            <w:vAlign w:val="center"/>
          </w:tcPr>
          <w:p w:rsidR="008142F0" w:rsidRPr="001D75CC" w:rsidRDefault="008142F0" w:rsidP="008142F0">
            <w:pPr>
              <w:widowControl w:val="0"/>
              <w:autoSpaceDE w:val="0"/>
              <w:autoSpaceDN w:val="0"/>
              <w:adjustRightInd w:val="0"/>
              <w:snapToGrid w:val="0"/>
              <w:spacing w:after="0" w:line="240" w:lineRule="auto"/>
              <w:rPr>
                <w:rFonts w:ascii="Times New Roman" w:eastAsia="Times New Roman" w:hAnsi="Times New Roman" w:cs="Times New Roman"/>
                <w:color w:val="000000"/>
                <w:sz w:val="20"/>
                <w:szCs w:val="20"/>
                <w:lang w:eastAsia="sr-Latn-CS"/>
              </w:rPr>
            </w:pPr>
            <w:r w:rsidRPr="001D75CC">
              <w:rPr>
                <w:rFonts w:ascii="Times New Roman" w:eastAsia="Times New Roman" w:hAnsi="Times New Roman" w:cs="Times New Roman"/>
                <w:sz w:val="20"/>
                <w:szCs w:val="20"/>
                <w:lang w:eastAsia="sr-Latn-CS"/>
              </w:rPr>
              <w:t>1996</w:t>
            </w:r>
          </w:p>
        </w:tc>
        <w:tc>
          <w:tcPr>
            <w:tcW w:w="1181" w:type="pct"/>
            <w:shd w:val="clear" w:color="auto" w:fill="auto"/>
            <w:vAlign w:val="center"/>
          </w:tcPr>
          <w:p w:rsidR="008142F0" w:rsidRPr="001D75CC" w:rsidRDefault="008142F0" w:rsidP="008142F0">
            <w:pPr>
              <w:widowControl w:val="0"/>
              <w:autoSpaceDE w:val="0"/>
              <w:autoSpaceDN w:val="0"/>
              <w:adjustRightInd w:val="0"/>
              <w:snapToGrid w:val="0"/>
              <w:spacing w:after="0" w:line="240" w:lineRule="auto"/>
              <w:rPr>
                <w:rFonts w:ascii="Times New Roman" w:eastAsia="Times New Roman" w:hAnsi="Times New Roman" w:cs="Times New Roman"/>
                <w:color w:val="000000"/>
                <w:sz w:val="20"/>
                <w:szCs w:val="20"/>
                <w:lang w:eastAsia="sr-Latn-CS"/>
              </w:rPr>
            </w:pPr>
            <w:r w:rsidRPr="001D75CC">
              <w:rPr>
                <w:rFonts w:ascii="Times New Roman" w:eastAsia="Times New Roman" w:hAnsi="Times New Roman" w:cs="Times New Roman"/>
                <w:sz w:val="20"/>
                <w:szCs w:val="20"/>
                <w:lang w:eastAsia="sr-Latn-CS"/>
              </w:rPr>
              <w:t>Универзитет у Београду,  ПМФ-Биолошки факултет</w:t>
            </w:r>
          </w:p>
        </w:tc>
        <w:tc>
          <w:tcPr>
            <w:tcW w:w="1117" w:type="pct"/>
            <w:gridSpan w:val="2"/>
            <w:shd w:val="clear" w:color="auto" w:fill="auto"/>
            <w:vAlign w:val="center"/>
          </w:tcPr>
          <w:p w:rsidR="008142F0" w:rsidRPr="001D75CC" w:rsidRDefault="008142F0" w:rsidP="008142F0">
            <w:pPr>
              <w:widowControl w:val="0"/>
              <w:autoSpaceDE w:val="0"/>
              <w:autoSpaceDN w:val="0"/>
              <w:adjustRightInd w:val="0"/>
              <w:snapToGrid w:val="0"/>
              <w:spacing w:after="0" w:line="240" w:lineRule="auto"/>
              <w:rPr>
                <w:rFonts w:ascii="Times New Roman" w:eastAsia="Times New Roman" w:hAnsi="Times New Roman" w:cs="Times New Roman"/>
                <w:color w:val="000000"/>
                <w:sz w:val="20"/>
                <w:szCs w:val="20"/>
                <w:lang w:eastAsia="sr-Latn-CS"/>
              </w:rPr>
            </w:pPr>
            <w:r w:rsidRPr="001D75CC">
              <w:rPr>
                <w:rFonts w:ascii="Times New Roman" w:eastAsia="Times New Roman" w:hAnsi="Times New Roman" w:cs="Times New Roman"/>
                <w:sz w:val="20"/>
                <w:szCs w:val="20"/>
                <w:lang w:eastAsia="sr-Latn-CS"/>
              </w:rPr>
              <w:t>Физиологија биљака</w:t>
            </w:r>
          </w:p>
        </w:tc>
        <w:tc>
          <w:tcPr>
            <w:tcW w:w="945" w:type="pct"/>
            <w:gridSpan w:val="2"/>
            <w:shd w:val="clear" w:color="auto" w:fill="auto"/>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FC4649" w:rsidRPr="001D75CC" w:rsidTr="00FC4649">
        <w:trPr>
          <w:trHeight w:val="227"/>
          <w:jc w:val="center"/>
        </w:trPr>
        <w:tc>
          <w:tcPr>
            <w:tcW w:w="943" w:type="pct"/>
            <w:gridSpan w:val="3"/>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Магистратура</w:t>
            </w:r>
          </w:p>
        </w:tc>
        <w:tc>
          <w:tcPr>
            <w:tcW w:w="813" w:type="pct"/>
            <w:shd w:val="clear" w:color="auto" w:fill="auto"/>
            <w:vAlign w:val="center"/>
          </w:tcPr>
          <w:p w:rsidR="008142F0" w:rsidRPr="001D75CC" w:rsidRDefault="008142F0" w:rsidP="008142F0">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2002-2003</w:t>
            </w:r>
          </w:p>
        </w:tc>
        <w:tc>
          <w:tcPr>
            <w:tcW w:w="1181" w:type="pct"/>
            <w:shd w:val="clear" w:color="auto" w:fill="auto"/>
            <w:vAlign w:val="center"/>
          </w:tcPr>
          <w:p w:rsidR="008142F0" w:rsidRPr="001D75CC" w:rsidRDefault="008142F0" w:rsidP="008142F0">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bCs/>
                <w:sz w:val="20"/>
                <w:szCs w:val="20"/>
                <w:lang w:eastAsia="sr-Latn-CS"/>
              </w:rPr>
              <w:t>Max Planck Institute for Molecular Plant Physiology, Golm, Germany.</w:t>
            </w:r>
          </w:p>
        </w:tc>
        <w:tc>
          <w:tcPr>
            <w:tcW w:w="1117" w:type="pct"/>
            <w:gridSpan w:val="2"/>
            <w:shd w:val="clear" w:color="auto" w:fill="auto"/>
            <w:vAlign w:val="center"/>
          </w:tcPr>
          <w:p w:rsidR="008142F0" w:rsidRPr="001D75CC" w:rsidRDefault="008142F0" w:rsidP="008142F0">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Молекуларна физиологија биљака</w:t>
            </w:r>
          </w:p>
        </w:tc>
        <w:tc>
          <w:tcPr>
            <w:tcW w:w="945" w:type="pct"/>
            <w:gridSpan w:val="2"/>
            <w:shd w:val="clear" w:color="auto" w:fill="auto"/>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FC4649" w:rsidRPr="001D75CC" w:rsidTr="00FC4649">
        <w:trPr>
          <w:trHeight w:val="227"/>
          <w:jc w:val="center"/>
        </w:trPr>
        <w:tc>
          <w:tcPr>
            <w:tcW w:w="943" w:type="pct"/>
            <w:gridSpan w:val="3"/>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Диплома</w:t>
            </w:r>
          </w:p>
        </w:tc>
        <w:tc>
          <w:tcPr>
            <w:tcW w:w="813" w:type="pct"/>
            <w:shd w:val="clear" w:color="auto" w:fill="auto"/>
            <w:vAlign w:val="center"/>
          </w:tcPr>
          <w:p w:rsidR="008142F0" w:rsidRPr="001D75CC" w:rsidRDefault="008142F0" w:rsidP="008142F0">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1990</w:t>
            </w:r>
          </w:p>
        </w:tc>
        <w:tc>
          <w:tcPr>
            <w:tcW w:w="1181" w:type="pct"/>
            <w:shd w:val="clear" w:color="auto" w:fill="auto"/>
            <w:vAlign w:val="center"/>
          </w:tcPr>
          <w:p w:rsidR="008142F0" w:rsidRPr="001D75CC" w:rsidRDefault="008142F0" w:rsidP="008142F0">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Универзитет у Београду, ПМФ-Одсек за биолошке науке</w:t>
            </w:r>
          </w:p>
        </w:tc>
        <w:tc>
          <w:tcPr>
            <w:tcW w:w="1117" w:type="pct"/>
            <w:gridSpan w:val="2"/>
            <w:shd w:val="clear" w:color="auto" w:fill="auto"/>
            <w:vAlign w:val="center"/>
          </w:tcPr>
          <w:p w:rsidR="008142F0" w:rsidRPr="001D75CC" w:rsidRDefault="008142F0" w:rsidP="008142F0">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Физиологија биљака</w:t>
            </w:r>
          </w:p>
        </w:tc>
        <w:tc>
          <w:tcPr>
            <w:tcW w:w="945" w:type="pct"/>
            <w:gridSpan w:val="2"/>
            <w:shd w:val="clear" w:color="auto" w:fill="auto"/>
            <w:vAlign w:val="center"/>
          </w:tcPr>
          <w:p w:rsidR="008142F0" w:rsidRPr="001D75CC" w:rsidRDefault="008142F0" w:rsidP="008142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E26933" w:rsidRPr="001D75CC" w:rsidTr="00B62301">
        <w:trPr>
          <w:trHeight w:val="227"/>
          <w:jc w:val="center"/>
        </w:trPr>
        <w:tc>
          <w:tcPr>
            <w:tcW w:w="5000" w:type="pct"/>
            <w:gridSpan w:val="9"/>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FC4649" w:rsidRPr="001D75CC" w:rsidTr="00FC4649">
        <w:trPr>
          <w:trHeight w:val="227"/>
          <w:jc w:val="center"/>
        </w:trPr>
        <w:tc>
          <w:tcPr>
            <w:tcW w:w="320"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623" w:type="pct"/>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4057" w:type="pct"/>
            <w:gridSpan w:val="6"/>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FC4649" w:rsidRPr="001D75CC" w:rsidTr="00FC4649">
        <w:trPr>
          <w:trHeight w:val="227"/>
          <w:jc w:val="center"/>
        </w:trPr>
        <w:tc>
          <w:tcPr>
            <w:tcW w:w="320" w:type="pct"/>
            <w:gridSpan w:val="2"/>
            <w:shd w:val="clear" w:color="auto" w:fill="auto"/>
            <w:vAlign w:val="center"/>
          </w:tcPr>
          <w:p w:rsidR="00E26933" w:rsidRPr="001D75CC" w:rsidRDefault="008142F0"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623" w:type="pct"/>
            <w:shd w:val="clear" w:color="auto" w:fill="auto"/>
            <w:vAlign w:val="center"/>
          </w:tcPr>
          <w:p w:rsidR="00E26933" w:rsidRPr="001D75CC" w:rsidRDefault="00A02409"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19.</w:t>
            </w:r>
            <w:r w:rsidR="008142F0" w:rsidRPr="001D75CC">
              <w:rPr>
                <w:rFonts w:ascii="Times New Roman" w:eastAsia="Cambria" w:hAnsi="Times New Roman" w:cs="Times New Roman"/>
                <w:sz w:val="20"/>
                <w:szCs w:val="20"/>
                <w:lang w:eastAsia="sr-Latn-CS"/>
              </w:rPr>
              <w:t>ZSS021</w:t>
            </w:r>
          </w:p>
        </w:tc>
        <w:tc>
          <w:tcPr>
            <w:tcW w:w="4057" w:type="pct"/>
            <w:gridSpan w:val="6"/>
            <w:vAlign w:val="center"/>
          </w:tcPr>
          <w:p w:rsidR="00E26933" w:rsidRPr="001D75CC" w:rsidRDefault="008142F0"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Биотехнологија у животној средини 2</w:t>
            </w:r>
          </w:p>
        </w:tc>
      </w:tr>
      <w:tr w:rsidR="00FC4649" w:rsidRPr="001D75CC" w:rsidTr="00FC4649">
        <w:trPr>
          <w:trHeight w:val="227"/>
          <w:jc w:val="center"/>
        </w:trPr>
        <w:tc>
          <w:tcPr>
            <w:tcW w:w="320" w:type="pct"/>
            <w:gridSpan w:val="2"/>
            <w:shd w:val="clear" w:color="auto" w:fill="auto"/>
            <w:vAlign w:val="center"/>
          </w:tcPr>
          <w:p w:rsidR="00E26933" w:rsidRPr="001D75CC" w:rsidRDefault="003E1205"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w:t>
            </w:r>
          </w:p>
        </w:tc>
        <w:tc>
          <w:tcPr>
            <w:tcW w:w="623" w:type="pct"/>
            <w:shd w:val="clear" w:color="auto" w:fill="auto"/>
            <w:vAlign w:val="center"/>
          </w:tcPr>
          <w:p w:rsidR="00E26933" w:rsidRPr="001D75CC" w:rsidRDefault="00A02409"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19.</w:t>
            </w:r>
            <w:r w:rsidR="003E1205" w:rsidRPr="001D75CC">
              <w:rPr>
                <w:rFonts w:ascii="Times New Roman" w:eastAsia="Cambria" w:hAnsi="Times New Roman" w:cs="Times New Roman"/>
                <w:sz w:val="20"/>
                <w:szCs w:val="20"/>
                <w:lang w:val="sr-Cyrl-CS" w:eastAsia="sr-Latn-CS"/>
              </w:rPr>
              <w:t>ZSSI03/ZSS029</w:t>
            </w:r>
          </w:p>
        </w:tc>
        <w:tc>
          <w:tcPr>
            <w:tcW w:w="4057" w:type="pct"/>
            <w:gridSpan w:val="6"/>
            <w:vAlign w:val="center"/>
          </w:tcPr>
          <w:p w:rsidR="00E26933" w:rsidRPr="001D75CC" w:rsidRDefault="003E1205"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Одабрана поглавља молекуларне биологије</w:t>
            </w:r>
          </w:p>
        </w:tc>
      </w:tr>
      <w:tr w:rsidR="00E26933" w:rsidRPr="001D75CC" w:rsidTr="00B62301">
        <w:trPr>
          <w:trHeight w:val="227"/>
          <w:jc w:val="center"/>
        </w:trPr>
        <w:tc>
          <w:tcPr>
            <w:tcW w:w="5000" w:type="pct"/>
            <w:gridSpan w:val="9"/>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3412AE" w:rsidRPr="001D75CC" w:rsidTr="00FC4649">
        <w:trPr>
          <w:trHeight w:val="227"/>
          <w:jc w:val="center"/>
        </w:trPr>
        <w:tc>
          <w:tcPr>
            <w:tcW w:w="229"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4294" w:type="pct"/>
            <w:gridSpan w:val="7"/>
            <w:shd w:val="clear" w:color="auto" w:fill="auto"/>
            <w:vAlign w:val="center"/>
          </w:tcPr>
          <w:p w:rsidR="003412AE" w:rsidRPr="001D75CC" w:rsidRDefault="003412AE" w:rsidP="003412AE">
            <w:pPr>
              <w:widowControl w:val="0"/>
              <w:autoSpaceDE w:val="0"/>
              <w:autoSpaceDN w:val="0"/>
              <w:adjustRightInd w:val="0"/>
              <w:snapToGrid w:val="0"/>
              <w:spacing w:after="0" w:line="240" w:lineRule="auto"/>
              <w:jc w:val="both"/>
              <w:rPr>
                <w:rFonts w:ascii="Times New Roman" w:eastAsia="Times New Roman" w:hAnsi="Times New Roman" w:cs="Times New Roman"/>
                <w:bCs/>
                <w:color w:val="000000"/>
                <w:sz w:val="20"/>
                <w:szCs w:val="20"/>
                <w:lang w:eastAsia="sr-Latn-CS"/>
              </w:rPr>
            </w:pPr>
            <w:r w:rsidRPr="001D75CC">
              <w:rPr>
                <w:rFonts w:ascii="Times New Roman" w:eastAsia="Times New Roman" w:hAnsi="Times New Roman" w:cs="Times New Roman"/>
                <w:bCs/>
                <w:color w:val="000000"/>
                <w:sz w:val="20"/>
                <w:szCs w:val="20"/>
                <w:lang w:eastAsia="sr-Latn-CS"/>
              </w:rPr>
              <w:t xml:space="preserve">Hladni, N., Zorić, M., Terzić, S., Ćurčić, N., Satovic, Z., Perović, D., &amp; </w:t>
            </w:r>
            <w:r w:rsidRPr="001D75CC">
              <w:rPr>
                <w:rFonts w:ascii="Times New Roman" w:eastAsia="Times New Roman" w:hAnsi="Times New Roman" w:cs="Times New Roman"/>
                <w:b/>
                <w:bCs/>
                <w:color w:val="000000"/>
                <w:sz w:val="20"/>
                <w:szCs w:val="20"/>
                <w:lang w:eastAsia="sr-Latn-CS"/>
              </w:rPr>
              <w:t>Panković, D.</w:t>
            </w:r>
            <w:r w:rsidRPr="001D75CC">
              <w:rPr>
                <w:rFonts w:ascii="Times New Roman" w:eastAsia="Times New Roman" w:hAnsi="Times New Roman" w:cs="Times New Roman"/>
                <w:bCs/>
                <w:color w:val="000000"/>
                <w:sz w:val="20"/>
                <w:szCs w:val="20"/>
                <w:lang w:eastAsia="sr-Latn-CS"/>
              </w:rPr>
              <w:t xml:space="preserve"> (2018). Comparison of methods for the estimation of best parent heterosis among lines developed from interspecific sunflower germplasm. Euphytica, 214(7), 108. </w:t>
            </w:r>
            <w:r w:rsidRPr="001D75CC">
              <w:rPr>
                <w:rFonts w:ascii="Times New Roman" w:eastAsia="Times New Roman" w:hAnsi="Times New Roman" w:cs="Times New Roman"/>
                <w:b/>
                <w:bCs/>
                <w:color w:val="000000"/>
                <w:sz w:val="20"/>
                <w:szCs w:val="20"/>
                <w:lang w:eastAsia="sr-Latn-CS"/>
              </w:rPr>
              <w:t>(M21)</w:t>
            </w:r>
          </w:p>
        </w:tc>
        <w:tc>
          <w:tcPr>
            <w:tcW w:w="477"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3412AE" w:rsidRPr="001D75CC" w:rsidTr="00FC4649">
        <w:trPr>
          <w:trHeight w:val="227"/>
          <w:jc w:val="center"/>
        </w:trPr>
        <w:tc>
          <w:tcPr>
            <w:tcW w:w="229"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2</w:t>
            </w:r>
          </w:p>
        </w:tc>
        <w:tc>
          <w:tcPr>
            <w:tcW w:w="4294" w:type="pct"/>
            <w:gridSpan w:val="7"/>
            <w:shd w:val="clear" w:color="auto" w:fill="auto"/>
            <w:vAlign w:val="center"/>
          </w:tcPr>
          <w:p w:rsidR="003412AE" w:rsidRPr="001D75CC" w:rsidRDefault="003412AE" w:rsidP="003412AE">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szCs w:val="20"/>
                <w:lang w:eastAsia="sr-Latn-CS"/>
              </w:rPr>
            </w:pPr>
            <w:r w:rsidRPr="001D75CC">
              <w:rPr>
                <w:rFonts w:ascii="Times New Roman" w:eastAsia="Times New Roman" w:hAnsi="Times New Roman" w:cs="Times New Roman"/>
                <w:sz w:val="20"/>
                <w:szCs w:val="20"/>
                <w:shd w:val="clear" w:color="auto" w:fill="FFFFFF"/>
                <w:lang w:val="sr-Latn-CS" w:eastAsia="sr-Latn-CS"/>
              </w:rPr>
              <w:t xml:space="preserve">Racić, G., Vukelić, I., Prokić, L., Ćurčić, N., Zorić, M., Jovanović, L., </w:t>
            </w:r>
            <w:r w:rsidRPr="001D75CC">
              <w:rPr>
                <w:rFonts w:ascii="Times New Roman" w:eastAsia="Times New Roman" w:hAnsi="Times New Roman" w:cs="Times New Roman"/>
                <w:b/>
                <w:bCs/>
                <w:sz w:val="20"/>
                <w:szCs w:val="20"/>
                <w:shd w:val="clear" w:color="auto" w:fill="FFFFFF"/>
                <w:lang w:val="sr-Latn-CS" w:eastAsia="sr-Latn-CS"/>
              </w:rPr>
              <w:t>Panković, D.</w:t>
            </w:r>
            <w:r w:rsidRPr="001D75CC">
              <w:rPr>
                <w:rFonts w:ascii="Times New Roman" w:eastAsia="Times New Roman" w:hAnsi="Times New Roman" w:cs="Times New Roman"/>
                <w:sz w:val="20"/>
                <w:szCs w:val="20"/>
                <w:shd w:val="clear" w:color="auto" w:fill="FFFFFF"/>
                <w:lang w:val="sr-Latn-CS" w:eastAsia="sr-Latn-CS"/>
              </w:rPr>
              <w:t xml:space="preserve"> (2018). The influence of Trichoderma brevicompactum treatment and drought on physiological parameters, abscisic acid content and signalling pathway marker gene expression in leaves and roots of tomato. Annals of Applied Biology, 173(3), 213-221. </w:t>
            </w:r>
            <w:r w:rsidRPr="001D75CC">
              <w:rPr>
                <w:rFonts w:ascii="Times New Roman" w:eastAsia="Times New Roman" w:hAnsi="Times New Roman" w:cs="Times New Roman"/>
                <w:b/>
                <w:bCs/>
                <w:sz w:val="20"/>
                <w:szCs w:val="20"/>
                <w:shd w:val="clear" w:color="auto" w:fill="FFFFFF"/>
                <w:lang w:val="sr-Latn-CS" w:eastAsia="sr-Latn-CS"/>
              </w:rPr>
              <w:t>(M21)</w:t>
            </w:r>
          </w:p>
        </w:tc>
        <w:tc>
          <w:tcPr>
            <w:tcW w:w="477"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3412AE" w:rsidRPr="001D75CC" w:rsidTr="00FC4649">
        <w:trPr>
          <w:trHeight w:val="227"/>
          <w:jc w:val="center"/>
        </w:trPr>
        <w:tc>
          <w:tcPr>
            <w:tcW w:w="229"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3</w:t>
            </w:r>
          </w:p>
        </w:tc>
        <w:tc>
          <w:tcPr>
            <w:tcW w:w="4294" w:type="pct"/>
            <w:gridSpan w:val="7"/>
            <w:shd w:val="clear" w:color="auto" w:fill="auto"/>
            <w:vAlign w:val="center"/>
          </w:tcPr>
          <w:p w:rsidR="003412AE" w:rsidRPr="001D75CC" w:rsidRDefault="003412AE" w:rsidP="003412AE">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color w:val="000000"/>
                <w:sz w:val="20"/>
                <w:szCs w:val="20"/>
                <w:lang w:eastAsia="sr-Latn-CS"/>
              </w:rPr>
            </w:pPr>
            <w:r w:rsidRPr="001D75CC">
              <w:rPr>
                <w:rFonts w:ascii="Times New Roman" w:eastAsia="Times New Roman" w:hAnsi="Times New Roman" w:cs="Times New Roman"/>
                <w:color w:val="000000"/>
                <w:sz w:val="20"/>
                <w:szCs w:val="20"/>
                <w:lang w:eastAsia="sr-Latn-CS"/>
              </w:rPr>
              <w:t xml:space="preserve">Nikolić, Z., Petrović, G., </w:t>
            </w:r>
            <w:r w:rsidRPr="001D75CC">
              <w:rPr>
                <w:rFonts w:ascii="Times New Roman" w:eastAsia="Times New Roman" w:hAnsi="Times New Roman" w:cs="Times New Roman"/>
                <w:b/>
                <w:color w:val="000000"/>
                <w:sz w:val="20"/>
                <w:szCs w:val="20"/>
                <w:lang w:eastAsia="sr-Latn-CS"/>
              </w:rPr>
              <w:t>Panković, D.,</w:t>
            </w:r>
            <w:r w:rsidRPr="001D75CC">
              <w:rPr>
                <w:rFonts w:ascii="Times New Roman" w:eastAsia="Times New Roman" w:hAnsi="Times New Roman" w:cs="Times New Roman"/>
                <w:color w:val="000000"/>
                <w:sz w:val="20"/>
                <w:szCs w:val="20"/>
                <w:lang w:eastAsia="sr-Latn-CS"/>
              </w:rPr>
              <w:t xml:space="preserve"> Ignjatov, M., Marinković, D., Stojanović, M., &amp; Đorđević, V. (2017). Threshold Level and Traceability of Roundup Ready® Soybeans in Tofu Production. Food technology and biotechnology, 55(4), 439. </w:t>
            </w:r>
            <w:r w:rsidRPr="001D75CC">
              <w:rPr>
                <w:rFonts w:ascii="Times New Roman" w:eastAsia="Times New Roman" w:hAnsi="Times New Roman" w:cs="Times New Roman"/>
                <w:b/>
                <w:color w:val="000000"/>
                <w:sz w:val="20"/>
                <w:szCs w:val="20"/>
                <w:lang w:eastAsia="sr-Latn-CS"/>
              </w:rPr>
              <w:t>(M22)</w:t>
            </w:r>
          </w:p>
        </w:tc>
        <w:tc>
          <w:tcPr>
            <w:tcW w:w="477"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3412AE" w:rsidRPr="001D75CC" w:rsidTr="00FC4649">
        <w:trPr>
          <w:trHeight w:val="227"/>
          <w:jc w:val="center"/>
        </w:trPr>
        <w:tc>
          <w:tcPr>
            <w:tcW w:w="229"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4</w:t>
            </w:r>
          </w:p>
        </w:tc>
        <w:tc>
          <w:tcPr>
            <w:tcW w:w="4294" w:type="pct"/>
            <w:gridSpan w:val="7"/>
            <w:shd w:val="clear" w:color="auto" w:fill="auto"/>
            <w:vAlign w:val="center"/>
          </w:tcPr>
          <w:p w:rsidR="003412AE" w:rsidRPr="001D75CC" w:rsidRDefault="003412AE" w:rsidP="003412AE">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color w:val="000000"/>
                <w:sz w:val="20"/>
                <w:szCs w:val="20"/>
                <w:lang w:eastAsia="sr-Latn-CS"/>
              </w:rPr>
            </w:pPr>
            <w:r w:rsidRPr="001D75CC">
              <w:rPr>
                <w:rFonts w:ascii="Times New Roman" w:eastAsia="Times New Roman" w:hAnsi="Times New Roman" w:cs="Times New Roman"/>
                <w:color w:val="000000"/>
                <w:sz w:val="20"/>
                <w:szCs w:val="20"/>
                <w:lang w:eastAsia="sr-Latn-CS"/>
              </w:rPr>
              <w:t xml:space="preserve">Racić, G., Körmöczi, P., Kredics, L., Raičević, V., Mutavdžić, B., Vrvić, M. M., Panković, D. (2016). Effect of the edaphic factors and metal content in soil on the diversity of Trichoderma spp. Environmental Science and Pollution Research. 24(4):3375-3386 </w:t>
            </w:r>
            <w:r w:rsidRPr="001D75CC">
              <w:rPr>
                <w:rFonts w:ascii="Times New Roman" w:eastAsia="Times New Roman" w:hAnsi="Times New Roman" w:cs="Times New Roman"/>
                <w:b/>
                <w:color w:val="000000"/>
                <w:sz w:val="20"/>
                <w:szCs w:val="20"/>
                <w:lang w:eastAsia="sr-Latn-CS"/>
              </w:rPr>
              <w:t>(M22)</w:t>
            </w:r>
          </w:p>
        </w:tc>
        <w:tc>
          <w:tcPr>
            <w:tcW w:w="477"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3412AE" w:rsidRPr="001D75CC" w:rsidTr="00FC4649">
        <w:trPr>
          <w:trHeight w:val="227"/>
          <w:jc w:val="center"/>
        </w:trPr>
        <w:tc>
          <w:tcPr>
            <w:tcW w:w="229"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5</w:t>
            </w:r>
          </w:p>
        </w:tc>
        <w:tc>
          <w:tcPr>
            <w:tcW w:w="4294" w:type="pct"/>
            <w:gridSpan w:val="7"/>
            <w:shd w:val="clear" w:color="auto" w:fill="auto"/>
            <w:vAlign w:val="center"/>
          </w:tcPr>
          <w:p w:rsidR="003412AE" w:rsidRPr="001D75CC" w:rsidRDefault="003412AE" w:rsidP="003412AE">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szCs w:val="20"/>
                <w:lang w:eastAsia="sr-Latn-CS"/>
              </w:rPr>
            </w:pPr>
            <w:r w:rsidRPr="001D75CC">
              <w:rPr>
                <w:rFonts w:ascii="Times New Roman" w:eastAsia="Times New Roman" w:hAnsi="Times New Roman" w:cs="Times New Roman"/>
                <w:color w:val="000000"/>
                <w:sz w:val="20"/>
                <w:szCs w:val="20"/>
                <w:lang w:eastAsia="sr-Latn-CS"/>
              </w:rPr>
              <w:t xml:space="preserve">Danilović, G., Morina, F., Satovic, Z., Prokić, Lj., Panković, D. (2015): Genetic variability of Verbascum populations from metal polluted and unpolluted sites. Genetika, 47(1):245-251. </w:t>
            </w:r>
            <w:r w:rsidRPr="001D75CC">
              <w:rPr>
                <w:rFonts w:ascii="Times New Roman" w:eastAsia="Times New Roman" w:hAnsi="Times New Roman" w:cs="Times New Roman"/>
                <w:b/>
                <w:color w:val="000000"/>
                <w:sz w:val="20"/>
                <w:szCs w:val="20"/>
                <w:lang w:eastAsia="sr-Latn-CS"/>
              </w:rPr>
              <w:t>(M23)</w:t>
            </w:r>
          </w:p>
        </w:tc>
        <w:tc>
          <w:tcPr>
            <w:tcW w:w="477"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3412AE" w:rsidRPr="001D75CC" w:rsidTr="00FC4649">
        <w:trPr>
          <w:trHeight w:val="227"/>
          <w:jc w:val="center"/>
        </w:trPr>
        <w:tc>
          <w:tcPr>
            <w:tcW w:w="229"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6</w:t>
            </w:r>
          </w:p>
        </w:tc>
        <w:tc>
          <w:tcPr>
            <w:tcW w:w="4294" w:type="pct"/>
            <w:gridSpan w:val="7"/>
            <w:shd w:val="clear" w:color="auto" w:fill="auto"/>
            <w:vAlign w:val="center"/>
          </w:tcPr>
          <w:p w:rsidR="003412AE" w:rsidRPr="001D75CC" w:rsidRDefault="003412AE" w:rsidP="003412AE">
            <w:pPr>
              <w:suppressAutoHyphens/>
              <w:overflowPunct w:val="0"/>
              <w:autoSpaceDE w:val="0"/>
              <w:spacing w:after="0" w:line="240" w:lineRule="auto"/>
              <w:jc w:val="both"/>
              <w:textAlignment w:val="baseline"/>
              <w:rPr>
                <w:rFonts w:ascii="Times New Roman" w:eastAsia="Times New Roman" w:hAnsi="Times New Roman" w:cs="Times New Roman"/>
                <w:bCs/>
                <w:sz w:val="20"/>
                <w:szCs w:val="20"/>
                <w:lang w:eastAsia="ar-SA"/>
              </w:rPr>
            </w:pPr>
            <w:r w:rsidRPr="001D75CC">
              <w:rPr>
                <w:rFonts w:ascii="Times New Roman" w:eastAsia="Times New Roman" w:hAnsi="Times New Roman" w:cs="Times New Roman"/>
                <w:bCs/>
                <w:sz w:val="20"/>
                <w:szCs w:val="20"/>
                <w:lang w:eastAsia="ar-SA"/>
              </w:rPr>
              <w:t xml:space="preserve">Petrović, J.J.,  Danilović, G., Ćurčić, N., Milinković, M.,  Stosic, N.,  Panković, D., Raičević, V. (2014): Copper tolerance Of Trichoderma species. Archives of Biological Sciences, 66 (1): 137-142. </w:t>
            </w:r>
            <w:r w:rsidRPr="001D75CC">
              <w:rPr>
                <w:rFonts w:ascii="Times New Roman" w:eastAsia="Times New Roman" w:hAnsi="Times New Roman" w:cs="Times New Roman"/>
                <w:b/>
                <w:bCs/>
                <w:sz w:val="20"/>
                <w:szCs w:val="20"/>
                <w:lang w:eastAsia="ar-SA"/>
              </w:rPr>
              <w:t>(M23)</w:t>
            </w:r>
          </w:p>
          <w:p w:rsidR="003412AE" w:rsidRPr="001D75CC" w:rsidRDefault="003412AE" w:rsidP="003412AE">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477"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3412AE" w:rsidRPr="001D75CC" w:rsidTr="00FC4649">
        <w:trPr>
          <w:trHeight w:val="227"/>
          <w:jc w:val="center"/>
        </w:trPr>
        <w:tc>
          <w:tcPr>
            <w:tcW w:w="229"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7</w:t>
            </w:r>
          </w:p>
        </w:tc>
        <w:tc>
          <w:tcPr>
            <w:tcW w:w="4294" w:type="pct"/>
            <w:gridSpan w:val="7"/>
            <w:shd w:val="clear" w:color="auto" w:fill="auto"/>
            <w:vAlign w:val="center"/>
          </w:tcPr>
          <w:p w:rsidR="003412AE" w:rsidRPr="001D75CC" w:rsidRDefault="003412AE" w:rsidP="003412A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 xml:space="preserve">Körmöczi P, Danilovic G, Manczinger L, Jovanovic L, Pankovic D, Vágvölgyi C, Kredics L (2013): Species composition of Trichoderma isolates from the rhizosphere of vegetables grown in Hungarian soils. Fresenius Environmental Bulletin 22:(6): 1736-1741. </w:t>
            </w:r>
            <w:r w:rsidRPr="001D75CC">
              <w:rPr>
                <w:rFonts w:ascii="Times New Roman" w:eastAsia="Times New Roman" w:hAnsi="Times New Roman" w:cs="Times New Roman"/>
                <w:b/>
                <w:sz w:val="20"/>
                <w:szCs w:val="20"/>
                <w:lang w:eastAsia="sr-Latn-CS"/>
              </w:rPr>
              <w:t>(M23)</w:t>
            </w:r>
          </w:p>
          <w:p w:rsidR="003412AE" w:rsidRPr="001D75CC" w:rsidRDefault="003412AE" w:rsidP="003412A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sr-Latn-CS"/>
              </w:rPr>
            </w:pPr>
          </w:p>
        </w:tc>
        <w:tc>
          <w:tcPr>
            <w:tcW w:w="477"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3412AE" w:rsidRPr="001D75CC" w:rsidTr="00FC4649">
        <w:trPr>
          <w:trHeight w:val="227"/>
          <w:jc w:val="center"/>
        </w:trPr>
        <w:tc>
          <w:tcPr>
            <w:tcW w:w="229"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8</w:t>
            </w:r>
          </w:p>
        </w:tc>
        <w:tc>
          <w:tcPr>
            <w:tcW w:w="4294" w:type="pct"/>
            <w:gridSpan w:val="7"/>
            <w:shd w:val="clear" w:color="auto" w:fill="auto"/>
            <w:vAlign w:val="center"/>
          </w:tcPr>
          <w:p w:rsidR="003412AE" w:rsidRPr="001D75CC" w:rsidRDefault="003412AE" w:rsidP="003412AE">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 xml:space="preserve">Ćurčić, N., Velićanski, A.,  Cvetković, D., Morina, F., Veljović-Jovanović, S., Panković, D. (2013) Antifungal activity of Quinhydrone against </w:t>
            </w:r>
            <w:r w:rsidRPr="001D75CC">
              <w:rPr>
                <w:rFonts w:ascii="Times New Roman" w:eastAsia="Times New Roman" w:hAnsi="Times New Roman" w:cs="Times New Roman"/>
                <w:i/>
                <w:sz w:val="20"/>
                <w:szCs w:val="20"/>
                <w:lang w:eastAsia="sr-Latn-CS"/>
              </w:rPr>
              <w:t>Sacharomyces cerevisiae.</w:t>
            </w:r>
            <w:r w:rsidRPr="001D75CC">
              <w:rPr>
                <w:rFonts w:ascii="Times New Roman" w:eastAsia="Times New Roman" w:hAnsi="Times New Roman" w:cs="Times New Roman"/>
                <w:sz w:val="20"/>
                <w:szCs w:val="20"/>
                <w:lang w:eastAsia="sr-Latn-CS"/>
              </w:rPr>
              <w:t xml:space="preserve"> Fresenius Environmental Bulletin, 22(6), 1758-1762. </w:t>
            </w:r>
            <w:r w:rsidRPr="001D75CC">
              <w:rPr>
                <w:rFonts w:ascii="Times New Roman" w:eastAsia="Times New Roman" w:hAnsi="Times New Roman" w:cs="Times New Roman"/>
                <w:b/>
                <w:sz w:val="20"/>
                <w:szCs w:val="20"/>
                <w:lang w:eastAsia="sr-Latn-CS"/>
              </w:rPr>
              <w:t>(M23)</w:t>
            </w:r>
          </w:p>
        </w:tc>
        <w:tc>
          <w:tcPr>
            <w:tcW w:w="477"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3412AE" w:rsidRPr="001D75CC" w:rsidTr="00FC4649">
        <w:trPr>
          <w:trHeight w:val="227"/>
          <w:jc w:val="center"/>
        </w:trPr>
        <w:tc>
          <w:tcPr>
            <w:tcW w:w="229"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9</w:t>
            </w:r>
          </w:p>
        </w:tc>
        <w:tc>
          <w:tcPr>
            <w:tcW w:w="4294" w:type="pct"/>
            <w:gridSpan w:val="7"/>
            <w:shd w:val="clear" w:color="auto" w:fill="auto"/>
            <w:vAlign w:val="center"/>
          </w:tcPr>
          <w:p w:rsidR="003412AE" w:rsidRPr="001D75CC" w:rsidRDefault="003412AE" w:rsidP="003412AE">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 xml:space="preserve">Ćurčić Nataša, Panković Dejana (2011) Gajenje genetički otpornih biljaka prema bolestima u cilju zaštite životne sredine. pp1-101, </w:t>
            </w:r>
            <w:r w:rsidRPr="001D75CC">
              <w:rPr>
                <w:rFonts w:ascii="Times New Roman" w:eastAsia="Times New Roman" w:hAnsi="Times New Roman" w:cs="Times New Roman"/>
                <w:b/>
                <w:bCs/>
                <w:sz w:val="20"/>
                <w:szCs w:val="20"/>
                <w:lang w:eastAsia="sr-Latn-CS"/>
              </w:rPr>
              <w:t xml:space="preserve">ISSN / ISBN </w:t>
            </w:r>
            <w:r w:rsidRPr="001D75CC">
              <w:rPr>
                <w:rFonts w:ascii="Times New Roman" w:eastAsia="Times New Roman" w:hAnsi="Times New Roman" w:cs="Times New Roman"/>
                <w:sz w:val="20"/>
                <w:szCs w:val="20"/>
                <w:lang w:eastAsia="sr-Latn-CS"/>
              </w:rPr>
              <w:t xml:space="preserve">978-86-87785-34-2, </w:t>
            </w:r>
            <w:r w:rsidRPr="001D75CC">
              <w:rPr>
                <w:rFonts w:ascii="Times New Roman" w:eastAsia="Times New Roman" w:hAnsi="Times New Roman" w:cs="Times New Roman"/>
                <w:b/>
                <w:bCs/>
                <w:sz w:val="20"/>
                <w:szCs w:val="20"/>
                <w:lang w:eastAsia="sr-Latn-CS"/>
              </w:rPr>
              <w:t xml:space="preserve">COBISS SR-ID </w:t>
            </w:r>
            <w:r w:rsidRPr="001D75CC">
              <w:rPr>
                <w:rFonts w:ascii="Times New Roman" w:eastAsia="Times New Roman" w:hAnsi="Times New Roman" w:cs="Times New Roman"/>
                <w:sz w:val="20"/>
                <w:szCs w:val="20"/>
                <w:lang w:eastAsia="sr-Latn-CS"/>
              </w:rPr>
              <w:t xml:space="preserve">267537671,Univerzitet Educons,  Sremska Kamenica. </w:t>
            </w:r>
            <w:r w:rsidRPr="001D75CC">
              <w:rPr>
                <w:rFonts w:ascii="Times New Roman" w:eastAsia="Times New Roman" w:hAnsi="Times New Roman" w:cs="Times New Roman"/>
                <w:b/>
                <w:sz w:val="20"/>
                <w:szCs w:val="20"/>
                <w:lang w:eastAsia="sr-Latn-CS"/>
              </w:rPr>
              <w:t>(М42)</w:t>
            </w:r>
          </w:p>
        </w:tc>
        <w:tc>
          <w:tcPr>
            <w:tcW w:w="477"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М42</w:t>
            </w:r>
          </w:p>
        </w:tc>
      </w:tr>
      <w:tr w:rsidR="003412AE" w:rsidRPr="001D75CC" w:rsidTr="00FC4649">
        <w:trPr>
          <w:trHeight w:val="227"/>
          <w:jc w:val="center"/>
        </w:trPr>
        <w:tc>
          <w:tcPr>
            <w:tcW w:w="229"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10</w:t>
            </w:r>
          </w:p>
        </w:tc>
        <w:tc>
          <w:tcPr>
            <w:tcW w:w="4294" w:type="pct"/>
            <w:gridSpan w:val="7"/>
            <w:shd w:val="clear" w:color="auto" w:fill="auto"/>
            <w:vAlign w:val="center"/>
          </w:tcPr>
          <w:p w:rsidR="003412AE" w:rsidRPr="001D75CC" w:rsidRDefault="003412AE" w:rsidP="003412AE">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bCs/>
                <w:sz w:val="20"/>
                <w:szCs w:val="20"/>
                <w:lang w:eastAsia="sr-Latn-CS"/>
              </w:rPr>
              <w:t xml:space="preserve">Morina F., Jovanović Lj., Mojovič M., Vidović M., Panković D., Veljović-Jovanović S. (2010) </w:t>
            </w:r>
            <w:r w:rsidRPr="001D75CC">
              <w:rPr>
                <w:rFonts w:ascii="Times New Roman" w:eastAsia="Times New Roman" w:hAnsi="Times New Roman" w:cs="Times New Roman"/>
                <w:bCs/>
                <w:kern w:val="36"/>
                <w:sz w:val="20"/>
                <w:szCs w:val="20"/>
                <w:lang w:eastAsia="sr-Latn-CS"/>
              </w:rPr>
              <w:t>Zinc-induced oxidative stress in </w:t>
            </w:r>
            <w:r w:rsidRPr="001D75CC">
              <w:rPr>
                <w:rFonts w:ascii="Times New Roman" w:eastAsia="Times New Roman" w:hAnsi="Times New Roman" w:cs="Times New Roman"/>
                <w:i/>
                <w:iCs/>
                <w:kern w:val="36"/>
                <w:sz w:val="20"/>
                <w:szCs w:val="20"/>
                <w:lang w:eastAsia="sr-Latn-CS"/>
              </w:rPr>
              <w:t>Verbascum thapsus</w:t>
            </w:r>
            <w:r w:rsidRPr="001D75CC">
              <w:rPr>
                <w:rFonts w:ascii="Times New Roman" w:eastAsia="Times New Roman" w:hAnsi="Times New Roman" w:cs="Times New Roman"/>
                <w:bCs/>
                <w:kern w:val="36"/>
                <w:sz w:val="20"/>
                <w:szCs w:val="20"/>
                <w:lang w:eastAsia="sr-Latn-CS"/>
              </w:rPr>
              <w:t xml:space="preserve"> is caused by an accumulation of reactive oxygen species and quinhydrone in the cell wall. </w:t>
            </w:r>
            <w:r w:rsidRPr="001D75CC">
              <w:rPr>
                <w:rFonts w:ascii="Times New Roman" w:eastAsia="Times New Roman" w:hAnsi="Times New Roman" w:cs="Times New Roman"/>
                <w:bCs/>
                <w:sz w:val="20"/>
                <w:szCs w:val="20"/>
                <w:lang w:eastAsia="sr-Latn-CS"/>
              </w:rPr>
              <w:t xml:space="preserve">Physiologia Plantarum, </w:t>
            </w:r>
            <w:hyperlink r:id="rId22" w:history="1">
              <w:r w:rsidRPr="001D75CC">
                <w:rPr>
                  <w:rFonts w:ascii="Times New Roman" w:eastAsia="Times New Roman" w:hAnsi="Times New Roman" w:cs="Times New Roman"/>
                  <w:bCs/>
                  <w:sz w:val="20"/>
                  <w:szCs w:val="20"/>
                  <w:u w:val="single"/>
                  <w:lang w:eastAsia="sr-Latn-CS"/>
                </w:rPr>
                <w:t>Vol, 140</w:t>
              </w:r>
              <w:r w:rsidRPr="001D75CC">
                <w:rPr>
                  <w:rFonts w:ascii="Times New Roman" w:eastAsia="Times New Roman" w:hAnsi="Times New Roman" w:cs="Times New Roman"/>
                  <w:sz w:val="20"/>
                  <w:szCs w:val="20"/>
                  <w:u w:val="single"/>
                  <w:lang w:eastAsia="sr-Latn-CS"/>
                </w:rPr>
                <w:t>,</w:t>
              </w:r>
              <w:r w:rsidRPr="001D75CC">
                <w:rPr>
                  <w:rFonts w:ascii="Times New Roman" w:eastAsia="Times New Roman" w:hAnsi="Times New Roman" w:cs="Times New Roman"/>
                  <w:sz w:val="20"/>
                  <w:szCs w:val="20"/>
                  <w:lang w:eastAsia="sr-Latn-CS"/>
                </w:rPr>
                <w:t> </w:t>
              </w:r>
              <w:r w:rsidRPr="001D75CC">
                <w:rPr>
                  <w:rFonts w:ascii="Times New Roman" w:eastAsia="Times New Roman" w:hAnsi="Times New Roman" w:cs="Times New Roman"/>
                  <w:bCs/>
                  <w:sz w:val="20"/>
                  <w:szCs w:val="20"/>
                  <w:u w:val="single"/>
                  <w:lang w:eastAsia="sr-Latn-CS"/>
                </w:rPr>
                <w:t>Iss, 3</w:t>
              </w:r>
              <w:r w:rsidRPr="001D75CC">
                <w:rPr>
                  <w:rFonts w:ascii="Times New Roman" w:eastAsia="Times New Roman" w:hAnsi="Times New Roman" w:cs="Times New Roman"/>
                  <w:sz w:val="20"/>
                  <w:szCs w:val="20"/>
                  <w:u w:val="single"/>
                  <w:lang w:eastAsia="sr-Latn-CS"/>
                </w:rPr>
                <w:t>,</w:t>
              </w:r>
              <w:r w:rsidRPr="001D75CC">
                <w:rPr>
                  <w:rFonts w:ascii="Times New Roman" w:eastAsia="Times New Roman" w:hAnsi="Times New Roman" w:cs="Times New Roman"/>
                  <w:sz w:val="20"/>
                  <w:szCs w:val="20"/>
                  <w:lang w:eastAsia="sr-Latn-CS"/>
                </w:rPr>
                <w:t> </w:t>
              </w:r>
            </w:hyperlink>
            <w:r w:rsidRPr="001D75CC">
              <w:rPr>
                <w:rFonts w:ascii="Times New Roman" w:eastAsia="Times New Roman" w:hAnsi="Times New Roman" w:cs="Times New Roman"/>
                <w:bCs/>
                <w:sz w:val="20"/>
                <w:szCs w:val="20"/>
                <w:bdr w:val="none" w:sz="0" w:space="0" w:color="auto" w:frame="1"/>
                <w:lang w:eastAsia="sr-Latn-CS"/>
              </w:rPr>
              <w:t xml:space="preserve">209–224. </w:t>
            </w:r>
            <w:r w:rsidRPr="001D75CC">
              <w:rPr>
                <w:rFonts w:ascii="Times New Roman" w:eastAsia="Times New Roman" w:hAnsi="Times New Roman" w:cs="Times New Roman"/>
                <w:b/>
                <w:bCs/>
                <w:sz w:val="20"/>
                <w:szCs w:val="20"/>
                <w:bdr w:val="none" w:sz="0" w:space="0" w:color="auto" w:frame="1"/>
                <w:lang w:eastAsia="sr-Latn-CS"/>
              </w:rPr>
              <w:t>(M21)</w:t>
            </w:r>
          </w:p>
        </w:tc>
        <w:tc>
          <w:tcPr>
            <w:tcW w:w="477"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E26933" w:rsidRPr="001D75CC" w:rsidTr="00B62301">
        <w:trPr>
          <w:trHeight w:val="227"/>
          <w:jc w:val="center"/>
        </w:trPr>
        <w:tc>
          <w:tcPr>
            <w:tcW w:w="5000" w:type="pct"/>
            <w:gridSpan w:val="9"/>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Збирни подаци научне активност наставника</w:t>
            </w:r>
          </w:p>
        </w:tc>
      </w:tr>
      <w:tr w:rsidR="003412AE" w:rsidRPr="001D75CC" w:rsidTr="00FC4649">
        <w:trPr>
          <w:trHeight w:val="227"/>
          <w:jc w:val="center"/>
        </w:trPr>
        <w:tc>
          <w:tcPr>
            <w:tcW w:w="2938" w:type="pct"/>
            <w:gridSpan w:val="5"/>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цитата, без аутоцитата</w:t>
            </w:r>
          </w:p>
        </w:tc>
        <w:tc>
          <w:tcPr>
            <w:tcW w:w="2062" w:type="pct"/>
            <w:gridSpan w:val="4"/>
            <w:shd w:val="clear" w:color="auto" w:fill="auto"/>
            <w:vAlign w:val="center"/>
          </w:tcPr>
          <w:p w:rsidR="003412AE" w:rsidRPr="001D75CC" w:rsidRDefault="00CF16B0" w:rsidP="00CF16B0">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757</w:t>
            </w:r>
            <w:r w:rsidR="003412AE" w:rsidRPr="001D75CC">
              <w:rPr>
                <w:rFonts w:ascii="Times New Roman" w:eastAsia="Times New Roman" w:hAnsi="Times New Roman" w:cs="Times New Roman"/>
                <w:sz w:val="20"/>
                <w:szCs w:val="20"/>
                <w:lang w:eastAsia="sr-Latn-CS"/>
              </w:rPr>
              <w:t xml:space="preserve"> (</w:t>
            </w:r>
            <w:r w:rsidR="00DB5A48" w:rsidRPr="001D75CC">
              <w:rPr>
                <w:rFonts w:ascii="Times New Roman" w:eastAsia="Times New Roman" w:hAnsi="Times New Roman" w:cs="Times New Roman"/>
                <w:sz w:val="20"/>
                <w:szCs w:val="20"/>
                <w:lang w:eastAsia="sr-Latn-CS"/>
              </w:rPr>
              <w:t>Scopus)  h-</w:t>
            </w:r>
            <w:r w:rsidRPr="001D75CC">
              <w:rPr>
                <w:rFonts w:ascii="Times New Roman" w:eastAsia="Times New Roman" w:hAnsi="Times New Roman" w:cs="Times New Roman"/>
                <w:sz w:val="20"/>
                <w:szCs w:val="20"/>
                <w:lang w:eastAsia="sr-Latn-CS"/>
              </w:rPr>
              <w:t>index 11 (на дан 09.07.2020.)</w:t>
            </w:r>
          </w:p>
        </w:tc>
      </w:tr>
      <w:tr w:rsidR="003412AE" w:rsidRPr="001D75CC" w:rsidTr="00FC4649">
        <w:trPr>
          <w:trHeight w:val="227"/>
          <w:jc w:val="center"/>
        </w:trPr>
        <w:tc>
          <w:tcPr>
            <w:tcW w:w="2938" w:type="pct"/>
            <w:gridSpan w:val="5"/>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радова са SCI (или SSCI) листе</w:t>
            </w:r>
          </w:p>
        </w:tc>
        <w:tc>
          <w:tcPr>
            <w:tcW w:w="2062" w:type="pct"/>
            <w:gridSpan w:val="4"/>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24 </w:t>
            </w:r>
          </w:p>
        </w:tc>
      </w:tr>
      <w:tr w:rsidR="003412AE" w:rsidRPr="001D75CC" w:rsidTr="00FC4649">
        <w:trPr>
          <w:trHeight w:val="227"/>
          <w:jc w:val="center"/>
        </w:trPr>
        <w:tc>
          <w:tcPr>
            <w:tcW w:w="2938" w:type="pct"/>
            <w:gridSpan w:val="5"/>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Тренутно учешће на пројектима</w:t>
            </w:r>
          </w:p>
        </w:tc>
        <w:tc>
          <w:tcPr>
            <w:tcW w:w="833" w:type="pct"/>
            <w:vAlign w:val="center"/>
          </w:tcPr>
          <w:p w:rsidR="006F572D" w:rsidRDefault="00B45E96"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 xml:space="preserve">Домаћи </w:t>
            </w:r>
            <w:r w:rsidR="006F572D">
              <w:rPr>
                <w:rFonts w:ascii="Times New Roman" w:eastAsia="Cambria" w:hAnsi="Times New Roman" w:cs="Times New Roman"/>
                <w:sz w:val="20"/>
                <w:szCs w:val="20"/>
                <w:lang w:eastAsia="sr-Latn-CS"/>
              </w:rPr>
              <w:t xml:space="preserve">2 </w:t>
            </w:r>
          </w:p>
          <w:p w:rsidR="00B45E96" w:rsidRDefault="00B45E96"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eastAsia="sr-Latn-CS"/>
              </w:rPr>
              <w:t>-</w:t>
            </w:r>
            <w:r w:rsidRPr="001D75CC">
              <w:rPr>
                <w:rFonts w:ascii="Times New Roman" w:eastAsia="Cambria" w:hAnsi="Times New Roman" w:cs="Times New Roman"/>
                <w:sz w:val="20"/>
                <w:szCs w:val="20"/>
                <w:lang w:val="sr-Cyrl-CS" w:eastAsia="sr-Latn-CS"/>
              </w:rPr>
              <w:t xml:space="preserve">Nondestructive spectroscopic methods as a tool for investigation of soil microorganisms tolerance to heavy metals and their potential for bioremediation“ 142-451-2586/2019-01 funded by Provincial Secretariat for higher education and scientific research, Autonomous Province of Vojvodina, The </w:t>
            </w:r>
            <w:r w:rsidRPr="001D75CC">
              <w:rPr>
                <w:rFonts w:ascii="Times New Roman" w:eastAsia="Cambria" w:hAnsi="Times New Roman" w:cs="Times New Roman"/>
                <w:sz w:val="20"/>
                <w:szCs w:val="20"/>
                <w:lang w:val="sr-Cyrl-CS" w:eastAsia="sr-Latn-CS"/>
              </w:rPr>
              <w:lastRenderedPageBreak/>
              <w:t>Republic of Serbia.</w:t>
            </w:r>
          </w:p>
          <w:p w:rsidR="006F572D" w:rsidRPr="006F572D" w:rsidRDefault="006F572D"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Pr>
                <w:rFonts w:ascii="Times New Roman" w:eastAsia="Cambria" w:hAnsi="Times New Roman" w:cs="Times New Roman"/>
                <w:sz w:val="20"/>
                <w:szCs w:val="20"/>
                <w:lang w:eastAsia="sr-Latn-CS"/>
              </w:rPr>
              <w:t xml:space="preserve">- Project III43010 </w:t>
            </w:r>
            <w:r w:rsidRPr="006F572D">
              <w:rPr>
                <w:rFonts w:ascii="Times New Roman" w:eastAsia="Cambria" w:hAnsi="Times New Roman" w:cs="Times New Roman"/>
                <w:sz w:val="20"/>
                <w:szCs w:val="20"/>
                <w:lang w:eastAsia="sr-Latn-CS"/>
              </w:rPr>
              <w:t>Modulation of antioxidative metabolism in plants for improvement of plant abiotic stress tolerance and identification of new biomarkers for application in remediation and monitoring of degraded biotopes</w:t>
            </w:r>
          </w:p>
          <w:p w:rsidR="006F572D" w:rsidRPr="001D75CC" w:rsidRDefault="006F572D"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1230" w:type="pct"/>
            <w:gridSpan w:val="3"/>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Међун</w:t>
            </w:r>
            <w:r w:rsidR="00B45E96" w:rsidRPr="001D75CC">
              <w:rPr>
                <w:rFonts w:ascii="Times New Roman" w:eastAsia="Cambria" w:hAnsi="Times New Roman" w:cs="Times New Roman"/>
                <w:sz w:val="20"/>
                <w:szCs w:val="20"/>
                <w:lang w:val="sr-Cyrl-CS" w:eastAsia="sr-Latn-CS"/>
              </w:rPr>
              <w:t>ародни - CBC Hungary-Serbia (HUSRB/1602/41/0031): “Development of soil type adapted microbiological products promoting ecological pest management-PLANTSVITA”</w:t>
            </w:r>
          </w:p>
        </w:tc>
      </w:tr>
      <w:tr w:rsidR="003412AE" w:rsidRPr="001D75CC" w:rsidTr="00FC4649">
        <w:trPr>
          <w:trHeight w:val="227"/>
          <w:jc w:val="center"/>
        </w:trPr>
        <w:tc>
          <w:tcPr>
            <w:tcW w:w="2938" w:type="pct"/>
            <w:gridSpan w:val="5"/>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 xml:space="preserve">Усавршавања </w:t>
            </w:r>
          </w:p>
        </w:tc>
        <w:tc>
          <w:tcPr>
            <w:tcW w:w="2062" w:type="pct"/>
            <w:gridSpan w:val="4"/>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1.02.2002.- 1. 02. 2003. Max Planck Institute for molecular plant physiology, Golm, Germany</w:t>
            </w:r>
          </w:p>
        </w:tc>
      </w:tr>
      <w:tr w:rsidR="003412AE" w:rsidRPr="001D75CC" w:rsidTr="00B62301">
        <w:trPr>
          <w:trHeight w:val="227"/>
          <w:jc w:val="center"/>
        </w:trPr>
        <w:tc>
          <w:tcPr>
            <w:tcW w:w="5000" w:type="pct"/>
            <w:gridSpan w:val="9"/>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Други подаци које сматрате релевантним</w:t>
            </w:r>
          </w:p>
        </w:tc>
      </w:tr>
      <w:tr w:rsidR="003412AE" w:rsidRPr="001D75CC" w:rsidTr="00B62301">
        <w:trPr>
          <w:trHeight w:val="227"/>
          <w:jc w:val="center"/>
        </w:trPr>
        <w:tc>
          <w:tcPr>
            <w:tcW w:w="5000" w:type="pct"/>
            <w:gridSpan w:val="9"/>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Максимална дужине не сме бити већа од  1 странице А4</w:t>
            </w:r>
          </w:p>
        </w:tc>
      </w:tr>
    </w:tbl>
    <w:p w:rsidR="00E26933" w:rsidRPr="001D75CC" w:rsidRDefault="00E26933" w:rsidP="00E26933">
      <w:pPr>
        <w:tabs>
          <w:tab w:val="left" w:pos="975"/>
        </w:tabs>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E26933" w:rsidRPr="001D75CC" w:rsidRDefault="00E26933" w:rsidP="00E26933">
      <w:pPr>
        <w:tabs>
          <w:tab w:val="left" w:pos="975"/>
        </w:tabs>
        <w:rPr>
          <w:rFonts w:ascii="Times New Roman" w:hAnsi="Times New Roman" w:cs="Times New Roman"/>
          <w:sz w:val="20"/>
          <w:szCs w:val="20"/>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373"/>
        <w:gridCol w:w="1154"/>
        <w:gridCol w:w="50"/>
        <w:gridCol w:w="124"/>
        <w:gridCol w:w="118"/>
        <w:gridCol w:w="568"/>
        <w:gridCol w:w="239"/>
        <w:gridCol w:w="863"/>
        <w:gridCol w:w="111"/>
        <w:gridCol w:w="515"/>
        <w:gridCol w:w="321"/>
        <w:gridCol w:w="989"/>
        <w:gridCol w:w="1179"/>
        <w:gridCol w:w="42"/>
        <w:gridCol w:w="1196"/>
        <w:gridCol w:w="776"/>
      </w:tblGrid>
      <w:tr w:rsidR="0006071E" w:rsidRPr="001D75CC" w:rsidTr="00FC4649">
        <w:trPr>
          <w:trHeight w:val="227"/>
          <w:jc w:val="center"/>
        </w:trPr>
        <w:tc>
          <w:tcPr>
            <w:tcW w:w="2161" w:type="pct"/>
            <w:gridSpan w:val="9"/>
            <w:vAlign w:val="center"/>
          </w:tcPr>
          <w:p w:rsidR="00620A11" w:rsidRPr="001D75CC" w:rsidRDefault="00620A11" w:rsidP="00620A1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Име и презиме</w:t>
            </w:r>
          </w:p>
        </w:tc>
        <w:tc>
          <w:tcPr>
            <w:tcW w:w="2839" w:type="pct"/>
            <w:gridSpan w:val="8"/>
          </w:tcPr>
          <w:p w:rsidR="00620A11" w:rsidRPr="001D75CC" w:rsidRDefault="00620A11" w:rsidP="00620A11">
            <w:pPr>
              <w:pStyle w:val="TableParagraph"/>
              <w:spacing w:line="225" w:lineRule="exact"/>
              <w:ind w:left="107"/>
              <w:rPr>
                <w:sz w:val="20"/>
                <w:szCs w:val="20"/>
              </w:rPr>
            </w:pPr>
            <w:r w:rsidRPr="001D75CC">
              <w:rPr>
                <w:sz w:val="20"/>
                <w:szCs w:val="20"/>
              </w:rPr>
              <w:t>Драган Г. Перовић</w:t>
            </w:r>
          </w:p>
        </w:tc>
      </w:tr>
      <w:tr w:rsidR="0006071E" w:rsidRPr="001D75CC" w:rsidTr="00FC4649">
        <w:trPr>
          <w:trHeight w:val="227"/>
          <w:jc w:val="center"/>
        </w:trPr>
        <w:tc>
          <w:tcPr>
            <w:tcW w:w="2161" w:type="pct"/>
            <w:gridSpan w:val="9"/>
            <w:vAlign w:val="center"/>
          </w:tcPr>
          <w:p w:rsidR="00620A11" w:rsidRPr="001D75CC" w:rsidRDefault="00620A11" w:rsidP="00620A1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Звање</w:t>
            </w:r>
          </w:p>
        </w:tc>
        <w:tc>
          <w:tcPr>
            <w:tcW w:w="2839" w:type="pct"/>
            <w:gridSpan w:val="8"/>
          </w:tcPr>
          <w:p w:rsidR="00620A11" w:rsidRPr="001D75CC" w:rsidRDefault="00620A11" w:rsidP="00620A11">
            <w:pPr>
              <w:pStyle w:val="TableParagraph"/>
              <w:spacing w:line="225" w:lineRule="exact"/>
              <w:ind w:left="107"/>
              <w:rPr>
                <w:sz w:val="20"/>
                <w:szCs w:val="20"/>
              </w:rPr>
            </w:pPr>
            <w:r w:rsidRPr="001D75CC">
              <w:rPr>
                <w:sz w:val="20"/>
                <w:szCs w:val="20"/>
              </w:rPr>
              <w:t>редовни професор</w:t>
            </w:r>
          </w:p>
        </w:tc>
      </w:tr>
      <w:tr w:rsidR="0006071E" w:rsidRPr="001D75CC" w:rsidTr="00FC4649">
        <w:trPr>
          <w:trHeight w:val="227"/>
          <w:jc w:val="center"/>
        </w:trPr>
        <w:tc>
          <w:tcPr>
            <w:tcW w:w="2161" w:type="pct"/>
            <w:gridSpan w:val="9"/>
            <w:vAlign w:val="center"/>
          </w:tcPr>
          <w:p w:rsidR="00620A11" w:rsidRPr="001D75CC" w:rsidRDefault="00620A11" w:rsidP="00620A11">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Ужа научна област</w:t>
            </w:r>
          </w:p>
        </w:tc>
        <w:tc>
          <w:tcPr>
            <w:tcW w:w="2839" w:type="pct"/>
            <w:gridSpan w:val="8"/>
            <w:vAlign w:val="center"/>
          </w:tcPr>
          <w:p w:rsidR="00620A11" w:rsidRPr="001D75CC" w:rsidRDefault="00620A11" w:rsidP="00620A1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Основи генетике и методе селекције биљака</w:t>
            </w:r>
          </w:p>
        </w:tc>
      </w:tr>
      <w:tr w:rsidR="0006071E" w:rsidRPr="001D75CC" w:rsidTr="0006071E">
        <w:trPr>
          <w:trHeight w:val="227"/>
          <w:jc w:val="center"/>
        </w:trPr>
        <w:tc>
          <w:tcPr>
            <w:tcW w:w="5000" w:type="pct"/>
            <w:gridSpan w:val="17"/>
            <w:vAlign w:val="center"/>
          </w:tcPr>
          <w:p w:rsidR="0006071E" w:rsidRPr="001D75CC" w:rsidRDefault="0006071E" w:rsidP="00620A1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Академска каријера</w:t>
            </w:r>
          </w:p>
        </w:tc>
      </w:tr>
      <w:tr w:rsidR="0006071E" w:rsidRPr="001D75CC" w:rsidTr="00FC4649">
        <w:trPr>
          <w:trHeight w:val="227"/>
          <w:jc w:val="center"/>
        </w:trPr>
        <w:tc>
          <w:tcPr>
            <w:tcW w:w="1169" w:type="pct"/>
            <w:gridSpan w:val="5"/>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514" w:type="pct"/>
            <w:gridSpan w:val="3"/>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Година </w:t>
            </w:r>
          </w:p>
        </w:tc>
        <w:tc>
          <w:tcPr>
            <w:tcW w:w="1002" w:type="pct"/>
            <w:gridSpan w:val="4"/>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Институција </w:t>
            </w:r>
          </w:p>
        </w:tc>
        <w:tc>
          <w:tcPr>
            <w:tcW w:w="1224" w:type="pct"/>
            <w:gridSpan w:val="3"/>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Област</w:t>
            </w:r>
            <w:r w:rsidRPr="001D75CC">
              <w:rPr>
                <w:rFonts w:ascii="Times New Roman" w:eastAsia="Cambria" w:hAnsi="Times New Roman" w:cs="Times New Roman"/>
                <w:sz w:val="20"/>
                <w:szCs w:val="20"/>
                <w:lang w:eastAsia="sr-Latn-CS"/>
              </w:rPr>
              <w:t xml:space="preserve"> </w:t>
            </w:r>
          </w:p>
        </w:tc>
        <w:tc>
          <w:tcPr>
            <w:tcW w:w="1091"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Ужа научна односно уметничка област</w:t>
            </w:r>
          </w:p>
        </w:tc>
      </w:tr>
      <w:tr w:rsidR="0006071E" w:rsidRPr="001D75CC" w:rsidTr="00FC4649">
        <w:trPr>
          <w:trHeight w:val="227"/>
          <w:jc w:val="center"/>
        </w:trPr>
        <w:tc>
          <w:tcPr>
            <w:tcW w:w="1169" w:type="pct"/>
            <w:gridSpan w:val="5"/>
          </w:tcPr>
          <w:p w:rsidR="003412AE" w:rsidRPr="001D75CC" w:rsidRDefault="003412AE" w:rsidP="003412AE">
            <w:pPr>
              <w:pStyle w:val="TableParagraph"/>
              <w:spacing w:before="118"/>
              <w:rPr>
                <w:sz w:val="20"/>
                <w:szCs w:val="20"/>
              </w:rPr>
            </w:pPr>
            <w:r w:rsidRPr="001D75CC">
              <w:rPr>
                <w:sz w:val="20"/>
                <w:szCs w:val="20"/>
              </w:rPr>
              <w:t>Избор у звање</w:t>
            </w:r>
          </w:p>
        </w:tc>
        <w:tc>
          <w:tcPr>
            <w:tcW w:w="514" w:type="pct"/>
            <w:gridSpan w:val="3"/>
          </w:tcPr>
          <w:p w:rsidR="003412AE" w:rsidRPr="001D75CC" w:rsidRDefault="003412AE" w:rsidP="003412AE">
            <w:pPr>
              <w:pStyle w:val="TableParagraph"/>
              <w:spacing w:before="118"/>
              <w:ind w:left="108"/>
              <w:rPr>
                <w:sz w:val="20"/>
                <w:szCs w:val="20"/>
              </w:rPr>
            </w:pPr>
            <w:r w:rsidRPr="001D75CC">
              <w:rPr>
                <w:sz w:val="20"/>
                <w:szCs w:val="20"/>
              </w:rPr>
              <w:t>2015.</w:t>
            </w:r>
          </w:p>
        </w:tc>
        <w:tc>
          <w:tcPr>
            <w:tcW w:w="1002" w:type="pct"/>
            <w:gridSpan w:val="4"/>
          </w:tcPr>
          <w:p w:rsidR="003412AE" w:rsidRPr="001D75CC" w:rsidRDefault="003412AE" w:rsidP="003412AE">
            <w:pPr>
              <w:pStyle w:val="TableParagraph"/>
              <w:spacing w:before="118"/>
              <w:ind w:left="107"/>
              <w:rPr>
                <w:sz w:val="20"/>
                <w:szCs w:val="20"/>
              </w:rPr>
            </w:pPr>
            <w:r w:rsidRPr="001D75CC">
              <w:rPr>
                <w:sz w:val="20"/>
                <w:szCs w:val="20"/>
              </w:rPr>
              <w:t>Универзитет Едуконс</w:t>
            </w:r>
          </w:p>
        </w:tc>
        <w:tc>
          <w:tcPr>
            <w:tcW w:w="1224" w:type="pct"/>
            <w:gridSpan w:val="3"/>
          </w:tcPr>
          <w:p w:rsidR="003412AE" w:rsidRPr="001D75CC" w:rsidRDefault="00DC6CB2" w:rsidP="003412AE">
            <w:pPr>
              <w:pStyle w:val="TableParagraph"/>
              <w:spacing w:line="254" w:lineRule="auto"/>
              <w:ind w:left="109" w:right="589"/>
              <w:rPr>
                <w:sz w:val="20"/>
                <w:szCs w:val="20"/>
              </w:rPr>
            </w:pPr>
            <w:r w:rsidRPr="001D75CC">
              <w:rPr>
                <w:sz w:val="20"/>
                <w:szCs w:val="20"/>
              </w:rPr>
              <w:t>Биотехничке науке</w:t>
            </w:r>
          </w:p>
        </w:tc>
        <w:tc>
          <w:tcPr>
            <w:tcW w:w="1091" w:type="pct"/>
            <w:gridSpan w:val="2"/>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Основи генетике и методе селекције биљака</w:t>
            </w:r>
          </w:p>
        </w:tc>
      </w:tr>
      <w:tr w:rsidR="0006071E" w:rsidRPr="001D75CC" w:rsidTr="00FC4649">
        <w:trPr>
          <w:trHeight w:val="227"/>
          <w:jc w:val="center"/>
        </w:trPr>
        <w:tc>
          <w:tcPr>
            <w:tcW w:w="1169" w:type="pct"/>
            <w:gridSpan w:val="5"/>
          </w:tcPr>
          <w:p w:rsidR="003412AE" w:rsidRPr="001D75CC" w:rsidRDefault="003412AE" w:rsidP="003412AE">
            <w:pPr>
              <w:pStyle w:val="TableParagraph"/>
              <w:spacing w:line="225" w:lineRule="exact"/>
              <w:rPr>
                <w:sz w:val="20"/>
                <w:szCs w:val="20"/>
              </w:rPr>
            </w:pPr>
            <w:r w:rsidRPr="001D75CC">
              <w:rPr>
                <w:sz w:val="20"/>
                <w:szCs w:val="20"/>
              </w:rPr>
              <w:t>Докторат</w:t>
            </w:r>
          </w:p>
        </w:tc>
        <w:tc>
          <w:tcPr>
            <w:tcW w:w="514" w:type="pct"/>
            <w:gridSpan w:val="3"/>
          </w:tcPr>
          <w:p w:rsidR="003412AE" w:rsidRPr="001D75CC" w:rsidRDefault="003412AE" w:rsidP="003412AE">
            <w:pPr>
              <w:pStyle w:val="TableParagraph"/>
              <w:spacing w:line="225" w:lineRule="exact"/>
              <w:ind w:left="108"/>
              <w:rPr>
                <w:sz w:val="20"/>
                <w:szCs w:val="20"/>
              </w:rPr>
            </w:pPr>
            <w:r w:rsidRPr="001D75CC">
              <w:rPr>
                <w:sz w:val="20"/>
                <w:szCs w:val="20"/>
              </w:rPr>
              <w:t>2000.</w:t>
            </w:r>
          </w:p>
        </w:tc>
        <w:tc>
          <w:tcPr>
            <w:tcW w:w="1002" w:type="pct"/>
            <w:gridSpan w:val="4"/>
          </w:tcPr>
          <w:p w:rsidR="003412AE" w:rsidRPr="001D75CC" w:rsidRDefault="003412AE" w:rsidP="003412AE">
            <w:pPr>
              <w:pStyle w:val="TableParagraph"/>
              <w:spacing w:line="225" w:lineRule="exact"/>
              <w:ind w:left="107"/>
              <w:rPr>
                <w:sz w:val="20"/>
                <w:szCs w:val="20"/>
              </w:rPr>
            </w:pPr>
            <w:r w:rsidRPr="001D75CC">
              <w:rPr>
                <w:sz w:val="20"/>
                <w:szCs w:val="20"/>
              </w:rPr>
              <w:t>ИПК Гатерслебен Немачка</w:t>
            </w:r>
          </w:p>
        </w:tc>
        <w:tc>
          <w:tcPr>
            <w:tcW w:w="1224" w:type="pct"/>
            <w:gridSpan w:val="3"/>
          </w:tcPr>
          <w:p w:rsidR="003412AE" w:rsidRPr="001D75CC" w:rsidRDefault="003412AE" w:rsidP="003412AE">
            <w:pPr>
              <w:pStyle w:val="TableParagraph"/>
              <w:spacing w:line="225" w:lineRule="exact"/>
              <w:ind w:left="109"/>
              <w:rPr>
                <w:sz w:val="20"/>
                <w:szCs w:val="20"/>
              </w:rPr>
            </w:pPr>
            <w:r w:rsidRPr="001D75CC">
              <w:rPr>
                <w:sz w:val="20"/>
                <w:szCs w:val="20"/>
              </w:rPr>
              <w:t>Мапирање гена јечма</w:t>
            </w:r>
          </w:p>
        </w:tc>
        <w:tc>
          <w:tcPr>
            <w:tcW w:w="1091" w:type="pct"/>
            <w:gridSpan w:val="2"/>
            <w:shd w:val="clear" w:color="auto" w:fill="auto"/>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06071E" w:rsidRPr="001D75CC" w:rsidTr="00FC4649">
        <w:trPr>
          <w:trHeight w:val="227"/>
          <w:jc w:val="center"/>
        </w:trPr>
        <w:tc>
          <w:tcPr>
            <w:tcW w:w="1169" w:type="pct"/>
            <w:gridSpan w:val="5"/>
          </w:tcPr>
          <w:p w:rsidR="003412AE" w:rsidRPr="001D75CC" w:rsidRDefault="003412AE" w:rsidP="003412AE">
            <w:pPr>
              <w:pStyle w:val="TableParagraph"/>
              <w:spacing w:line="254" w:lineRule="auto"/>
              <w:ind w:right="167"/>
              <w:rPr>
                <w:sz w:val="20"/>
                <w:szCs w:val="20"/>
              </w:rPr>
            </w:pPr>
            <w:r w:rsidRPr="001D75CC">
              <w:rPr>
                <w:w w:val="95"/>
                <w:sz w:val="20"/>
                <w:szCs w:val="20"/>
              </w:rPr>
              <w:t xml:space="preserve">Специјализациј </w:t>
            </w:r>
            <w:r w:rsidRPr="001D75CC">
              <w:rPr>
                <w:sz w:val="20"/>
                <w:szCs w:val="20"/>
              </w:rPr>
              <w:t>а</w:t>
            </w:r>
          </w:p>
        </w:tc>
        <w:tc>
          <w:tcPr>
            <w:tcW w:w="514" w:type="pct"/>
            <w:gridSpan w:val="3"/>
          </w:tcPr>
          <w:p w:rsidR="003412AE" w:rsidRPr="001D75CC" w:rsidRDefault="003412AE" w:rsidP="003412AE">
            <w:pPr>
              <w:pStyle w:val="TableParagraph"/>
              <w:ind w:left="0"/>
              <w:rPr>
                <w:sz w:val="20"/>
                <w:szCs w:val="20"/>
              </w:rPr>
            </w:pPr>
          </w:p>
        </w:tc>
        <w:tc>
          <w:tcPr>
            <w:tcW w:w="1002" w:type="pct"/>
            <w:gridSpan w:val="4"/>
          </w:tcPr>
          <w:p w:rsidR="003412AE" w:rsidRPr="001D75CC" w:rsidRDefault="003412AE" w:rsidP="003412AE">
            <w:pPr>
              <w:pStyle w:val="TableParagraph"/>
              <w:ind w:left="0"/>
              <w:rPr>
                <w:sz w:val="20"/>
                <w:szCs w:val="20"/>
              </w:rPr>
            </w:pPr>
          </w:p>
        </w:tc>
        <w:tc>
          <w:tcPr>
            <w:tcW w:w="1224" w:type="pct"/>
            <w:gridSpan w:val="3"/>
          </w:tcPr>
          <w:p w:rsidR="003412AE" w:rsidRPr="001D75CC" w:rsidRDefault="003412AE" w:rsidP="003412AE">
            <w:pPr>
              <w:pStyle w:val="TableParagraph"/>
              <w:ind w:left="0"/>
              <w:rPr>
                <w:sz w:val="20"/>
                <w:szCs w:val="20"/>
              </w:rPr>
            </w:pPr>
          </w:p>
        </w:tc>
        <w:tc>
          <w:tcPr>
            <w:tcW w:w="1091" w:type="pct"/>
            <w:gridSpan w:val="2"/>
            <w:shd w:val="clear" w:color="auto" w:fill="auto"/>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06071E" w:rsidRPr="001D75CC" w:rsidTr="00FC4649">
        <w:trPr>
          <w:trHeight w:val="227"/>
          <w:jc w:val="center"/>
        </w:trPr>
        <w:tc>
          <w:tcPr>
            <w:tcW w:w="1169" w:type="pct"/>
            <w:gridSpan w:val="5"/>
          </w:tcPr>
          <w:p w:rsidR="003412AE" w:rsidRPr="001D75CC" w:rsidRDefault="003412AE" w:rsidP="003412AE">
            <w:pPr>
              <w:pStyle w:val="TableParagraph"/>
              <w:spacing w:before="118"/>
              <w:rPr>
                <w:sz w:val="20"/>
                <w:szCs w:val="20"/>
              </w:rPr>
            </w:pPr>
            <w:r w:rsidRPr="001D75CC">
              <w:rPr>
                <w:sz w:val="20"/>
                <w:szCs w:val="20"/>
              </w:rPr>
              <w:t>Магистратура</w:t>
            </w:r>
          </w:p>
        </w:tc>
        <w:tc>
          <w:tcPr>
            <w:tcW w:w="514" w:type="pct"/>
            <w:gridSpan w:val="3"/>
          </w:tcPr>
          <w:p w:rsidR="003412AE" w:rsidRPr="001D75CC" w:rsidRDefault="003412AE" w:rsidP="003412AE">
            <w:pPr>
              <w:pStyle w:val="TableParagraph"/>
              <w:spacing w:before="118"/>
              <w:ind w:left="108"/>
              <w:rPr>
                <w:sz w:val="20"/>
                <w:szCs w:val="20"/>
              </w:rPr>
            </w:pPr>
            <w:r w:rsidRPr="001D75CC">
              <w:rPr>
                <w:sz w:val="20"/>
                <w:szCs w:val="20"/>
              </w:rPr>
              <w:t>1996.</w:t>
            </w:r>
          </w:p>
        </w:tc>
        <w:tc>
          <w:tcPr>
            <w:tcW w:w="1002" w:type="pct"/>
            <w:gridSpan w:val="4"/>
          </w:tcPr>
          <w:p w:rsidR="003412AE" w:rsidRPr="001D75CC" w:rsidRDefault="003412AE" w:rsidP="003412AE">
            <w:pPr>
              <w:pStyle w:val="TableParagraph"/>
              <w:spacing w:before="118"/>
              <w:ind w:left="107"/>
              <w:rPr>
                <w:sz w:val="20"/>
                <w:szCs w:val="20"/>
              </w:rPr>
            </w:pPr>
            <w:r w:rsidRPr="001D75CC">
              <w:rPr>
                <w:sz w:val="20"/>
                <w:szCs w:val="20"/>
              </w:rPr>
              <w:t>Пољопривредни факултет у Земуну</w:t>
            </w:r>
          </w:p>
        </w:tc>
        <w:tc>
          <w:tcPr>
            <w:tcW w:w="1224" w:type="pct"/>
            <w:gridSpan w:val="3"/>
          </w:tcPr>
          <w:p w:rsidR="003412AE" w:rsidRPr="001D75CC" w:rsidRDefault="003412AE" w:rsidP="003412AE">
            <w:pPr>
              <w:pStyle w:val="TableParagraph"/>
              <w:spacing w:line="256" w:lineRule="auto"/>
              <w:ind w:left="109" w:right="561"/>
              <w:rPr>
                <w:sz w:val="20"/>
                <w:szCs w:val="20"/>
              </w:rPr>
            </w:pPr>
            <w:r w:rsidRPr="001D75CC">
              <w:rPr>
                <w:sz w:val="20"/>
                <w:szCs w:val="20"/>
              </w:rPr>
              <w:t>Генетика и оплемењивање биљака</w:t>
            </w:r>
          </w:p>
        </w:tc>
        <w:tc>
          <w:tcPr>
            <w:tcW w:w="1091" w:type="pct"/>
            <w:gridSpan w:val="2"/>
            <w:shd w:val="clear" w:color="auto" w:fill="auto"/>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06071E" w:rsidRPr="001D75CC" w:rsidTr="00FC4649">
        <w:trPr>
          <w:trHeight w:val="227"/>
          <w:jc w:val="center"/>
        </w:trPr>
        <w:tc>
          <w:tcPr>
            <w:tcW w:w="1100" w:type="pct"/>
            <w:gridSpan w:val="4"/>
          </w:tcPr>
          <w:p w:rsidR="003412AE" w:rsidRPr="001D75CC" w:rsidRDefault="003412AE" w:rsidP="003412AE">
            <w:pPr>
              <w:pStyle w:val="TableParagraph"/>
              <w:spacing w:line="225" w:lineRule="exact"/>
              <w:rPr>
                <w:sz w:val="20"/>
                <w:szCs w:val="20"/>
              </w:rPr>
            </w:pPr>
            <w:r w:rsidRPr="001D75CC">
              <w:rPr>
                <w:sz w:val="20"/>
                <w:szCs w:val="20"/>
              </w:rPr>
              <w:t>Диплома</w:t>
            </w:r>
          </w:p>
        </w:tc>
        <w:tc>
          <w:tcPr>
            <w:tcW w:w="450" w:type="pct"/>
            <w:gridSpan w:val="3"/>
          </w:tcPr>
          <w:p w:rsidR="003412AE" w:rsidRPr="001D75CC" w:rsidRDefault="003412AE" w:rsidP="003412AE">
            <w:pPr>
              <w:pStyle w:val="TableParagraph"/>
              <w:spacing w:line="225" w:lineRule="exact"/>
              <w:ind w:left="108"/>
              <w:rPr>
                <w:sz w:val="20"/>
                <w:szCs w:val="20"/>
              </w:rPr>
            </w:pPr>
            <w:r w:rsidRPr="001D75CC">
              <w:rPr>
                <w:sz w:val="20"/>
                <w:szCs w:val="20"/>
              </w:rPr>
              <w:t>1991.</w:t>
            </w:r>
          </w:p>
        </w:tc>
        <w:tc>
          <w:tcPr>
            <w:tcW w:w="957" w:type="pct"/>
            <w:gridSpan w:val="4"/>
          </w:tcPr>
          <w:p w:rsidR="003412AE" w:rsidRPr="001D75CC" w:rsidRDefault="003412AE" w:rsidP="003412AE">
            <w:pPr>
              <w:pStyle w:val="TableParagraph"/>
              <w:spacing w:line="225" w:lineRule="exact"/>
              <w:ind w:left="107"/>
              <w:rPr>
                <w:sz w:val="20"/>
                <w:szCs w:val="20"/>
              </w:rPr>
            </w:pPr>
            <w:r w:rsidRPr="001D75CC">
              <w:rPr>
                <w:sz w:val="20"/>
                <w:szCs w:val="20"/>
              </w:rPr>
              <w:t>Пољопривредни факултет у Земуну</w:t>
            </w:r>
          </w:p>
        </w:tc>
        <w:tc>
          <w:tcPr>
            <w:tcW w:w="1379" w:type="pct"/>
            <w:gridSpan w:val="3"/>
          </w:tcPr>
          <w:p w:rsidR="003412AE" w:rsidRPr="001D75CC" w:rsidRDefault="003412AE" w:rsidP="003412AE">
            <w:pPr>
              <w:pStyle w:val="TableParagraph"/>
              <w:spacing w:line="225" w:lineRule="exact"/>
              <w:ind w:left="109"/>
              <w:rPr>
                <w:sz w:val="20"/>
                <w:szCs w:val="20"/>
              </w:rPr>
            </w:pPr>
            <w:r w:rsidRPr="001D75CC">
              <w:rPr>
                <w:sz w:val="20"/>
                <w:szCs w:val="20"/>
              </w:rPr>
              <w:t>Ратарство</w:t>
            </w:r>
          </w:p>
        </w:tc>
        <w:tc>
          <w:tcPr>
            <w:tcW w:w="1114" w:type="pct"/>
            <w:gridSpan w:val="3"/>
            <w:shd w:val="clear" w:color="auto" w:fill="auto"/>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06071E" w:rsidRPr="001D75CC" w:rsidTr="0006071E">
        <w:trPr>
          <w:trHeight w:val="227"/>
          <w:jc w:val="center"/>
        </w:trPr>
        <w:tc>
          <w:tcPr>
            <w:tcW w:w="5000" w:type="pct"/>
            <w:gridSpan w:val="17"/>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06071E" w:rsidRPr="001D75CC" w:rsidTr="00FC4649">
        <w:trPr>
          <w:trHeight w:val="227"/>
          <w:jc w:val="center"/>
        </w:trPr>
        <w:tc>
          <w:tcPr>
            <w:tcW w:w="433" w:type="pct"/>
            <w:gridSpan w:val="2"/>
            <w:shd w:val="clear" w:color="auto" w:fill="auto"/>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639" w:type="pct"/>
            <w:shd w:val="clear" w:color="auto" w:fill="auto"/>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3928" w:type="pct"/>
            <w:gridSpan w:val="14"/>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06071E" w:rsidRPr="001D75CC" w:rsidTr="00FC4649">
        <w:trPr>
          <w:trHeight w:val="227"/>
          <w:jc w:val="center"/>
        </w:trPr>
        <w:tc>
          <w:tcPr>
            <w:tcW w:w="433" w:type="pct"/>
            <w:gridSpan w:val="2"/>
            <w:shd w:val="clear" w:color="auto" w:fill="auto"/>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639" w:type="pct"/>
            <w:shd w:val="clear" w:color="auto" w:fill="auto"/>
            <w:vAlign w:val="center"/>
          </w:tcPr>
          <w:p w:rsidR="003412AE" w:rsidRPr="001D75CC" w:rsidRDefault="00A02409"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19.</w:t>
            </w:r>
            <w:r w:rsidR="003412AE" w:rsidRPr="001D75CC">
              <w:rPr>
                <w:rFonts w:ascii="Times New Roman" w:eastAsia="Cambria" w:hAnsi="Times New Roman" w:cs="Times New Roman"/>
                <w:sz w:val="20"/>
                <w:szCs w:val="20"/>
                <w:lang w:eastAsia="sr-Latn-CS"/>
              </w:rPr>
              <w:t>ZSS021</w:t>
            </w:r>
          </w:p>
        </w:tc>
        <w:tc>
          <w:tcPr>
            <w:tcW w:w="3928" w:type="pct"/>
            <w:gridSpan w:val="14"/>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Биотехнологија у животној средини 2</w:t>
            </w:r>
          </w:p>
        </w:tc>
      </w:tr>
      <w:tr w:rsidR="0006071E" w:rsidRPr="001D75CC" w:rsidTr="0006071E">
        <w:trPr>
          <w:trHeight w:val="227"/>
          <w:jc w:val="center"/>
        </w:trPr>
        <w:tc>
          <w:tcPr>
            <w:tcW w:w="5000" w:type="pct"/>
            <w:gridSpan w:val="17"/>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06071E" w:rsidRPr="001D75CC" w:rsidTr="00FC4649">
        <w:trPr>
          <w:trHeight w:val="227"/>
          <w:jc w:val="center"/>
        </w:trPr>
        <w:tc>
          <w:tcPr>
            <w:tcW w:w="226"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4345" w:type="pct"/>
            <w:gridSpan w:val="15"/>
          </w:tcPr>
          <w:p w:rsidR="003412AE" w:rsidRPr="001D75CC" w:rsidRDefault="003412AE" w:rsidP="003412AE">
            <w:pPr>
              <w:pStyle w:val="TableParagraph"/>
              <w:spacing w:line="256" w:lineRule="auto"/>
              <w:ind w:left="111" w:right="93"/>
              <w:jc w:val="both"/>
              <w:rPr>
                <w:sz w:val="20"/>
                <w:szCs w:val="20"/>
              </w:rPr>
            </w:pPr>
            <w:r w:rsidRPr="001D75CC">
              <w:rPr>
                <w:sz w:val="20"/>
                <w:szCs w:val="20"/>
              </w:rPr>
              <w:t xml:space="preserve">Stein N, </w:t>
            </w:r>
            <w:r w:rsidRPr="001D75CC">
              <w:rPr>
                <w:b/>
                <w:sz w:val="20"/>
                <w:szCs w:val="20"/>
              </w:rPr>
              <w:t>PEROVIC D,</w:t>
            </w:r>
            <w:r w:rsidRPr="001D75CC">
              <w:rPr>
                <w:sz w:val="20"/>
                <w:szCs w:val="20"/>
              </w:rPr>
              <w:t xml:space="preserve">Kumlehn J, Pellio B, Stracke S, Streng S, Ordon F &amp;Graner A (2005) The eukaryotic translation initiation factor 4E confers multiallelic recessive Bymovirus resistance in </w:t>
            </w:r>
            <w:r w:rsidRPr="001D75CC">
              <w:rPr>
                <w:i/>
                <w:sz w:val="20"/>
                <w:szCs w:val="20"/>
              </w:rPr>
              <w:t xml:space="preserve">Hordeum vulgare </w:t>
            </w:r>
            <w:r w:rsidRPr="001D75CC">
              <w:rPr>
                <w:sz w:val="20"/>
                <w:szCs w:val="20"/>
              </w:rPr>
              <w:t>(L.). Plant J. 42: 912-922. [IF- 6.751] [</w:t>
            </w:r>
            <w:r w:rsidRPr="001D75CC">
              <w:rPr>
                <w:sz w:val="20"/>
                <w:szCs w:val="20"/>
                <w:u w:val="single"/>
              </w:rPr>
              <w:t>N.S. and D.P. contributed equally to this</w:t>
            </w:r>
          </w:p>
          <w:p w:rsidR="003412AE" w:rsidRPr="001D75CC" w:rsidRDefault="003412AE" w:rsidP="003412AE">
            <w:pPr>
              <w:pStyle w:val="TableParagraph"/>
              <w:spacing w:line="229" w:lineRule="exact"/>
              <w:ind w:left="111"/>
              <w:jc w:val="both"/>
              <w:rPr>
                <w:sz w:val="20"/>
                <w:szCs w:val="20"/>
              </w:rPr>
            </w:pPr>
            <w:r w:rsidRPr="001D75CC">
              <w:rPr>
                <w:sz w:val="20"/>
                <w:szCs w:val="20"/>
                <w:u w:val="single"/>
              </w:rPr>
              <w:t>work</w:t>
            </w:r>
            <w:r w:rsidRPr="001D75CC">
              <w:rPr>
                <w:sz w:val="20"/>
                <w:szCs w:val="20"/>
              </w:rPr>
              <w:t>] [cited 47 times]</w:t>
            </w:r>
          </w:p>
        </w:tc>
        <w:tc>
          <w:tcPr>
            <w:tcW w:w="429" w:type="pct"/>
            <w:vAlign w:val="center"/>
          </w:tcPr>
          <w:p w:rsidR="003412AE" w:rsidRPr="001D75CC" w:rsidRDefault="003E1205" w:rsidP="0006071E">
            <w:pPr>
              <w:widowControl w:val="0"/>
              <w:autoSpaceDE w:val="0"/>
              <w:autoSpaceDN w:val="0"/>
              <w:adjustRightInd w:val="0"/>
              <w:spacing w:after="0" w:line="240" w:lineRule="auto"/>
              <w:ind w:right="92"/>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М21а</w:t>
            </w:r>
          </w:p>
        </w:tc>
      </w:tr>
      <w:tr w:rsidR="0006071E" w:rsidRPr="001D75CC" w:rsidTr="00FC4649">
        <w:trPr>
          <w:trHeight w:val="227"/>
          <w:jc w:val="center"/>
        </w:trPr>
        <w:tc>
          <w:tcPr>
            <w:tcW w:w="226"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w:t>
            </w:r>
          </w:p>
        </w:tc>
        <w:tc>
          <w:tcPr>
            <w:tcW w:w="4345" w:type="pct"/>
            <w:gridSpan w:val="15"/>
          </w:tcPr>
          <w:p w:rsidR="003412AE" w:rsidRPr="001D75CC" w:rsidRDefault="003412AE" w:rsidP="003412AE">
            <w:pPr>
              <w:pStyle w:val="TableParagraph"/>
              <w:spacing w:line="256" w:lineRule="auto"/>
              <w:ind w:left="111" w:right="90"/>
              <w:rPr>
                <w:sz w:val="20"/>
                <w:szCs w:val="20"/>
              </w:rPr>
            </w:pPr>
            <w:r w:rsidRPr="001D75CC">
              <w:rPr>
                <w:b/>
                <w:sz w:val="20"/>
                <w:szCs w:val="20"/>
              </w:rPr>
              <w:t>PEROVICD</w:t>
            </w:r>
            <w:r w:rsidRPr="001D75CC">
              <w:rPr>
                <w:sz w:val="20"/>
                <w:szCs w:val="20"/>
              </w:rPr>
              <w:t>, Tiffin P, Douchkov D, Bäumlein H and GranerA(2007) An integrated approach for comparative analysis of multigene families with special reference to the barley nicotianamine synthase genes. Functional &amp; Integrative Genomics, (2):169-179.</w:t>
            </w:r>
          </w:p>
        </w:tc>
        <w:tc>
          <w:tcPr>
            <w:tcW w:w="429" w:type="pct"/>
            <w:vAlign w:val="center"/>
          </w:tcPr>
          <w:p w:rsidR="003412AE" w:rsidRPr="001D75CC" w:rsidRDefault="003E1205" w:rsidP="0006071E">
            <w:pPr>
              <w:widowControl w:val="0"/>
              <w:autoSpaceDE w:val="0"/>
              <w:autoSpaceDN w:val="0"/>
              <w:adjustRightInd w:val="0"/>
              <w:spacing w:after="0" w:line="240" w:lineRule="auto"/>
              <w:ind w:right="92"/>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06071E" w:rsidRPr="001D75CC" w:rsidTr="00FC4649">
        <w:trPr>
          <w:trHeight w:val="227"/>
          <w:jc w:val="center"/>
        </w:trPr>
        <w:tc>
          <w:tcPr>
            <w:tcW w:w="226"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3</w:t>
            </w:r>
          </w:p>
        </w:tc>
        <w:tc>
          <w:tcPr>
            <w:tcW w:w="4345" w:type="pct"/>
            <w:gridSpan w:val="15"/>
          </w:tcPr>
          <w:p w:rsidR="003412AE" w:rsidRPr="001D75CC" w:rsidRDefault="003412AE" w:rsidP="003412AE">
            <w:pPr>
              <w:pStyle w:val="TableParagraph"/>
              <w:spacing w:line="256" w:lineRule="auto"/>
              <w:ind w:left="111" w:right="89"/>
              <w:jc w:val="both"/>
              <w:rPr>
                <w:sz w:val="20"/>
                <w:szCs w:val="20"/>
              </w:rPr>
            </w:pPr>
            <w:r w:rsidRPr="001D75CC">
              <w:rPr>
                <w:sz w:val="20"/>
                <w:szCs w:val="20"/>
              </w:rPr>
              <w:t xml:space="preserve">Komatsuda, T., Pourkheirandish, M., He, C., Azhaguvel, P., Kanamori, H., </w:t>
            </w:r>
            <w:r w:rsidRPr="001D75CC">
              <w:rPr>
                <w:b/>
                <w:sz w:val="20"/>
                <w:szCs w:val="20"/>
              </w:rPr>
              <w:t>PEROVIC, D</w:t>
            </w:r>
            <w:r w:rsidRPr="001D75CC">
              <w:rPr>
                <w:sz w:val="20"/>
                <w:szCs w:val="20"/>
              </w:rPr>
              <w:t>., Stein, N., Graner, A., Wicker, Th., Tagiri, A., Lundqvist, U., Fujimura, T., Matsuoka, M., Matsumoto, T., Yano, M. (2007): Six-rowed barley originated from a mutation in a homeodomain-leucine zipper I- class hoemeobox gene. Proceedings of NationalAcademy of Science of the USA, PNAS, 104 (4):1424-1429.</w:t>
            </w:r>
          </w:p>
        </w:tc>
        <w:tc>
          <w:tcPr>
            <w:tcW w:w="429" w:type="pct"/>
            <w:vAlign w:val="center"/>
          </w:tcPr>
          <w:p w:rsidR="003412AE" w:rsidRPr="001D75CC" w:rsidRDefault="003E1205" w:rsidP="0006071E">
            <w:pPr>
              <w:widowControl w:val="0"/>
              <w:autoSpaceDE w:val="0"/>
              <w:autoSpaceDN w:val="0"/>
              <w:adjustRightInd w:val="0"/>
              <w:spacing w:after="0" w:line="240" w:lineRule="auto"/>
              <w:ind w:right="92"/>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М21а</w:t>
            </w:r>
          </w:p>
        </w:tc>
      </w:tr>
      <w:tr w:rsidR="0006071E" w:rsidRPr="001D75CC" w:rsidTr="00FC4649">
        <w:trPr>
          <w:trHeight w:val="227"/>
          <w:jc w:val="center"/>
        </w:trPr>
        <w:tc>
          <w:tcPr>
            <w:tcW w:w="226"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4</w:t>
            </w:r>
          </w:p>
        </w:tc>
        <w:tc>
          <w:tcPr>
            <w:tcW w:w="4345" w:type="pct"/>
            <w:gridSpan w:val="15"/>
          </w:tcPr>
          <w:p w:rsidR="003412AE" w:rsidRPr="001D75CC" w:rsidRDefault="003412AE" w:rsidP="003412AE">
            <w:pPr>
              <w:pStyle w:val="TableParagraph"/>
              <w:spacing w:line="221" w:lineRule="exact"/>
              <w:ind w:left="111"/>
              <w:rPr>
                <w:sz w:val="20"/>
                <w:szCs w:val="20"/>
              </w:rPr>
            </w:pPr>
            <w:r w:rsidRPr="001D75CC">
              <w:rPr>
                <w:sz w:val="20"/>
                <w:szCs w:val="20"/>
              </w:rPr>
              <w:t>Stein, N., Prasad, M., Scholz, U., Thiel, Th., Zhang, H., Wolf, M., Kota, R., Varshney, R. K.,</w:t>
            </w:r>
          </w:p>
          <w:p w:rsidR="003412AE" w:rsidRPr="001D75CC" w:rsidRDefault="003412AE" w:rsidP="003412AE">
            <w:pPr>
              <w:pStyle w:val="TableParagraph"/>
              <w:spacing w:before="7" w:line="240" w:lineRule="atLeast"/>
              <w:ind w:left="111" w:right="90"/>
              <w:rPr>
                <w:sz w:val="20"/>
                <w:szCs w:val="20"/>
              </w:rPr>
            </w:pPr>
            <w:r w:rsidRPr="001D75CC">
              <w:rPr>
                <w:b/>
                <w:sz w:val="20"/>
                <w:szCs w:val="20"/>
              </w:rPr>
              <w:t>PEROVIC, D</w:t>
            </w:r>
            <w:r w:rsidRPr="001D75CC">
              <w:rPr>
                <w:sz w:val="20"/>
                <w:szCs w:val="20"/>
              </w:rPr>
              <w:t>., Grosse, I., Graner, A. (2007): A 1,000-loci transcript map of the barley genome: new anchoring points for integrative grass genomics Theor. Appl. Genet., 114(5):823-39.</w:t>
            </w:r>
          </w:p>
        </w:tc>
        <w:tc>
          <w:tcPr>
            <w:tcW w:w="429" w:type="pct"/>
            <w:vAlign w:val="center"/>
          </w:tcPr>
          <w:p w:rsidR="003412AE" w:rsidRPr="001D75CC" w:rsidRDefault="003E1205" w:rsidP="0006071E">
            <w:pPr>
              <w:widowControl w:val="0"/>
              <w:autoSpaceDE w:val="0"/>
              <w:autoSpaceDN w:val="0"/>
              <w:adjustRightInd w:val="0"/>
              <w:spacing w:after="0" w:line="240" w:lineRule="auto"/>
              <w:ind w:right="92"/>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06071E" w:rsidRPr="001D75CC" w:rsidTr="00FC4649">
        <w:trPr>
          <w:trHeight w:val="227"/>
          <w:jc w:val="center"/>
        </w:trPr>
        <w:tc>
          <w:tcPr>
            <w:tcW w:w="226"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5</w:t>
            </w:r>
          </w:p>
        </w:tc>
        <w:tc>
          <w:tcPr>
            <w:tcW w:w="4345" w:type="pct"/>
            <w:gridSpan w:val="15"/>
          </w:tcPr>
          <w:p w:rsidR="003412AE" w:rsidRPr="001D75CC" w:rsidRDefault="003412AE" w:rsidP="003412AE">
            <w:pPr>
              <w:pStyle w:val="TableParagraph"/>
              <w:spacing w:line="256" w:lineRule="auto"/>
              <w:ind w:left="111" w:right="101"/>
              <w:jc w:val="both"/>
              <w:rPr>
                <w:sz w:val="20"/>
                <w:szCs w:val="20"/>
              </w:rPr>
            </w:pPr>
            <w:r w:rsidRPr="001D75CC">
              <w:rPr>
                <w:sz w:val="20"/>
                <w:szCs w:val="20"/>
              </w:rPr>
              <w:t xml:space="preserve">Stracke S., Presterl T., Stein N., </w:t>
            </w:r>
            <w:r w:rsidRPr="001D75CC">
              <w:rPr>
                <w:b/>
                <w:sz w:val="20"/>
                <w:szCs w:val="20"/>
              </w:rPr>
              <w:t>PEROVIC D</w:t>
            </w:r>
            <w:r w:rsidRPr="001D75CC">
              <w:rPr>
                <w:sz w:val="20"/>
                <w:szCs w:val="20"/>
              </w:rPr>
              <w:t>., Ordon F., Graner A (2007): Effects of introgression and recombination on haplotype structure and linkage disequilibrium surrounding a locus encoding Bymovirus resistance in barley. Genetics. 175(2):805-817</w:t>
            </w:r>
          </w:p>
        </w:tc>
        <w:tc>
          <w:tcPr>
            <w:tcW w:w="429" w:type="pct"/>
            <w:vAlign w:val="center"/>
          </w:tcPr>
          <w:p w:rsidR="003412AE" w:rsidRPr="001D75CC" w:rsidRDefault="003E1205" w:rsidP="0006071E">
            <w:pPr>
              <w:widowControl w:val="0"/>
              <w:autoSpaceDE w:val="0"/>
              <w:autoSpaceDN w:val="0"/>
              <w:adjustRightInd w:val="0"/>
              <w:spacing w:after="0" w:line="240" w:lineRule="auto"/>
              <w:ind w:right="92"/>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06071E" w:rsidRPr="001D75CC" w:rsidTr="00FC4649">
        <w:trPr>
          <w:trHeight w:val="227"/>
          <w:jc w:val="center"/>
        </w:trPr>
        <w:tc>
          <w:tcPr>
            <w:tcW w:w="226"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6</w:t>
            </w:r>
          </w:p>
        </w:tc>
        <w:tc>
          <w:tcPr>
            <w:tcW w:w="4345" w:type="pct"/>
            <w:gridSpan w:val="15"/>
          </w:tcPr>
          <w:p w:rsidR="003412AE" w:rsidRPr="001D75CC" w:rsidRDefault="003412AE" w:rsidP="003412AE">
            <w:pPr>
              <w:pStyle w:val="TableParagraph"/>
              <w:spacing w:line="221" w:lineRule="exact"/>
              <w:ind w:left="111"/>
              <w:rPr>
                <w:sz w:val="20"/>
                <w:szCs w:val="20"/>
              </w:rPr>
            </w:pPr>
            <w:r w:rsidRPr="001D75CC">
              <w:rPr>
                <w:b/>
                <w:sz w:val="20"/>
                <w:szCs w:val="20"/>
              </w:rPr>
              <w:t>PEROVIC D</w:t>
            </w:r>
            <w:r w:rsidRPr="001D75CC">
              <w:rPr>
                <w:sz w:val="20"/>
                <w:szCs w:val="20"/>
              </w:rPr>
              <w:t>, Förster J, Welz G, Kopahnke D, Lein V, Löschenberger F, Buerstmayr H and Ordon</w:t>
            </w:r>
          </w:p>
          <w:p w:rsidR="003412AE" w:rsidRPr="001D75CC" w:rsidRDefault="003412AE" w:rsidP="003412AE">
            <w:pPr>
              <w:pStyle w:val="TableParagraph"/>
              <w:spacing w:before="5" w:line="240" w:lineRule="atLeast"/>
              <w:ind w:left="111" w:right="763"/>
              <w:rPr>
                <w:sz w:val="20"/>
                <w:szCs w:val="20"/>
              </w:rPr>
            </w:pPr>
            <w:r w:rsidRPr="001D75CC">
              <w:rPr>
                <w:sz w:val="20"/>
                <w:szCs w:val="20"/>
              </w:rPr>
              <w:t>F (2008) Marker-assisted wheat improvement: creating semi-dwarf phenotypes with superior fusarium head blight resistance. Cereal Research Communications, 36 S.B. 153 – 155</w:t>
            </w:r>
          </w:p>
        </w:tc>
        <w:tc>
          <w:tcPr>
            <w:tcW w:w="429" w:type="pct"/>
            <w:vAlign w:val="center"/>
          </w:tcPr>
          <w:p w:rsidR="003412AE" w:rsidRPr="001D75CC" w:rsidRDefault="003E1205" w:rsidP="0006071E">
            <w:pPr>
              <w:widowControl w:val="0"/>
              <w:autoSpaceDE w:val="0"/>
              <w:autoSpaceDN w:val="0"/>
              <w:adjustRightInd w:val="0"/>
              <w:spacing w:after="0" w:line="240" w:lineRule="auto"/>
              <w:ind w:right="92"/>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06071E" w:rsidRPr="001D75CC" w:rsidTr="00FC4649">
        <w:trPr>
          <w:trHeight w:val="227"/>
          <w:jc w:val="center"/>
        </w:trPr>
        <w:tc>
          <w:tcPr>
            <w:tcW w:w="226"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7</w:t>
            </w:r>
          </w:p>
        </w:tc>
        <w:tc>
          <w:tcPr>
            <w:tcW w:w="4345" w:type="pct"/>
            <w:gridSpan w:val="15"/>
          </w:tcPr>
          <w:p w:rsidR="003412AE" w:rsidRPr="001D75CC" w:rsidRDefault="003412AE" w:rsidP="003412AE">
            <w:pPr>
              <w:pStyle w:val="TableParagraph"/>
              <w:spacing w:line="254" w:lineRule="auto"/>
              <w:ind w:left="111" w:right="90"/>
              <w:rPr>
                <w:sz w:val="20"/>
                <w:szCs w:val="20"/>
              </w:rPr>
            </w:pPr>
            <w:r w:rsidRPr="001D75CC">
              <w:rPr>
                <w:sz w:val="20"/>
                <w:szCs w:val="20"/>
              </w:rPr>
              <w:t xml:space="preserve">Wicker T, Krattinger S, Lagudah E.S., Komatsuda T, Pourkheirandish M, Matsumoto T, Cloutier S, Kanamori H, Sato K, </w:t>
            </w:r>
            <w:r w:rsidRPr="001D75CC">
              <w:rPr>
                <w:b/>
                <w:sz w:val="20"/>
                <w:szCs w:val="20"/>
              </w:rPr>
              <w:t>PEROVIC D</w:t>
            </w:r>
            <w:r w:rsidRPr="001D75CC">
              <w:rPr>
                <w:sz w:val="20"/>
                <w:szCs w:val="20"/>
              </w:rPr>
              <w:t>, Stein n, Keller B (2008) Analysis of intraspecies diversity in wheat and barley genomes identifies breakpoints of ancient haplotypes and provides insight in the</w:t>
            </w:r>
          </w:p>
          <w:p w:rsidR="003412AE" w:rsidRPr="001D75CC" w:rsidRDefault="003412AE" w:rsidP="003412AE">
            <w:pPr>
              <w:pStyle w:val="TableParagraph"/>
              <w:ind w:left="111"/>
              <w:rPr>
                <w:sz w:val="20"/>
                <w:szCs w:val="20"/>
              </w:rPr>
            </w:pPr>
            <w:r w:rsidRPr="001D75CC">
              <w:rPr>
                <w:sz w:val="20"/>
                <w:szCs w:val="20"/>
              </w:rPr>
              <w:t>structure of diploid and hexaploidTriticeae gene pools wheat. Plant Physiology149: 258–270</w:t>
            </w:r>
          </w:p>
        </w:tc>
        <w:tc>
          <w:tcPr>
            <w:tcW w:w="429" w:type="pct"/>
            <w:vAlign w:val="center"/>
          </w:tcPr>
          <w:p w:rsidR="003412AE" w:rsidRPr="001D75CC" w:rsidRDefault="003E1205" w:rsidP="0006071E">
            <w:pPr>
              <w:widowControl w:val="0"/>
              <w:autoSpaceDE w:val="0"/>
              <w:autoSpaceDN w:val="0"/>
              <w:adjustRightInd w:val="0"/>
              <w:spacing w:after="0" w:line="240" w:lineRule="auto"/>
              <w:ind w:right="92"/>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М21а</w:t>
            </w:r>
          </w:p>
        </w:tc>
      </w:tr>
      <w:tr w:rsidR="0006071E" w:rsidRPr="001D75CC" w:rsidTr="00FC4649">
        <w:trPr>
          <w:trHeight w:val="227"/>
          <w:jc w:val="center"/>
        </w:trPr>
        <w:tc>
          <w:tcPr>
            <w:tcW w:w="226"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8</w:t>
            </w:r>
          </w:p>
        </w:tc>
        <w:tc>
          <w:tcPr>
            <w:tcW w:w="4345" w:type="pct"/>
            <w:gridSpan w:val="15"/>
          </w:tcPr>
          <w:p w:rsidR="003412AE" w:rsidRPr="001D75CC" w:rsidRDefault="003412AE" w:rsidP="003412AE">
            <w:pPr>
              <w:pStyle w:val="TableParagraph"/>
              <w:spacing w:line="254" w:lineRule="auto"/>
              <w:ind w:left="111" w:right="90"/>
              <w:rPr>
                <w:sz w:val="20"/>
                <w:szCs w:val="20"/>
              </w:rPr>
            </w:pPr>
            <w:r w:rsidRPr="001D75CC">
              <w:rPr>
                <w:b/>
                <w:sz w:val="20"/>
                <w:szCs w:val="20"/>
              </w:rPr>
              <w:t>PEROVIC D</w:t>
            </w:r>
            <w:r w:rsidRPr="001D75CC">
              <w:rPr>
                <w:sz w:val="20"/>
                <w:szCs w:val="20"/>
              </w:rPr>
              <w:t xml:space="preserve">., Förster J, Devaux P, HaririD, GuillerouxM,Kanyuka K, Lyons R,Weyen J, </w:t>
            </w:r>
            <w:r w:rsidRPr="001D75CC">
              <w:rPr>
                <w:sz w:val="20"/>
                <w:szCs w:val="20"/>
              </w:rPr>
              <w:lastRenderedPageBreak/>
              <w:t xml:space="preserve">FeuerhelmD,Kastirr U, Sourdille P, Röder M and Ordon F (2009) Mapping and diagnostic marker development for </w:t>
            </w:r>
            <w:r w:rsidRPr="001D75CC">
              <w:rPr>
                <w:i/>
                <w:sz w:val="20"/>
                <w:szCs w:val="20"/>
              </w:rPr>
              <w:t xml:space="preserve">Soil-borne cereal mosaic virus </w:t>
            </w:r>
            <w:r w:rsidRPr="001D75CC">
              <w:rPr>
                <w:sz w:val="20"/>
                <w:szCs w:val="20"/>
              </w:rPr>
              <w:t>resistance in bread wheat. Molecular breeding, 23:641–653</w:t>
            </w:r>
          </w:p>
        </w:tc>
        <w:tc>
          <w:tcPr>
            <w:tcW w:w="429" w:type="pct"/>
            <w:vAlign w:val="center"/>
          </w:tcPr>
          <w:p w:rsidR="003412AE" w:rsidRPr="001D75CC" w:rsidRDefault="001C4CEB" w:rsidP="0006071E">
            <w:pPr>
              <w:widowControl w:val="0"/>
              <w:autoSpaceDE w:val="0"/>
              <w:autoSpaceDN w:val="0"/>
              <w:adjustRightInd w:val="0"/>
              <w:spacing w:after="0" w:line="240" w:lineRule="auto"/>
              <w:ind w:right="92"/>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М21</w:t>
            </w:r>
          </w:p>
        </w:tc>
      </w:tr>
      <w:tr w:rsidR="0006071E" w:rsidRPr="001D75CC" w:rsidTr="00FC4649">
        <w:trPr>
          <w:trHeight w:val="227"/>
          <w:jc w:val="center"/>
        </w:trPr>
        <w:tc>
          <w:tcPr>
            <w:tcW w:w="226"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9</w:t>
            </w:r>
          </w:p>
        </w:tc>
        <w:tc>
          <w:tcPr>
            <w:tcW w:w="4345" w:type="pct"/>
            <w:gridSpan w:val="15"/>
          </w:tcPr>
          <w:p w:rsidR="003412AE" w:rsidRPr="001D75CC" w:rsidRDefault="003412AE" w:rsidP="003412AE">
            <w:pPr>
              <w:pStyle w:val="TableParagraph"/>
              <w:spacing w:line="256" w:lineRule="auto"/>
              <w:ind w:left="111" w:right="93"/>
              <w:jc w:val="both"/>
              <w:rPr>
                <w:sz w:val="20"/>
                <w:szCs w:val="20"/>
              </w:rPr>
            </w:pPr>
            <w:r w:rsidRPr="001D75CC">
              <w:rPr>
                <w:sz w:val="20"/>
                <w:szCs w:val="20"/>
              </w:rPr>
              <w:t xml:space="preserve">Keilwagen J, Kilian B, Ozkan H, Babben S, </w:t>
            </w:r>
            <w:r w:rsidRPr="001D75CC">
              <w:rPr>
                <w:b/>
                <w:sz w:val="20"/>
                <w:szCs w:val="20"/>
              </w:rPr>
              <w:t>PEROVIC D</w:t>
            </w:r>
            <w:r w:rsidRPr="001D75CC">
              <w:rPr>
                <w:sz w:val="20"/>
                <w:szCs w:val="20"/>
              </w:rPr>
              <w:t>, Mayer KFX, Walther A, Poskar CH, Ordon F, Eversole K, Borner A, Ganal M, Knupffer H, Graner A &amp; Friedel S (2014) Separating the wheat from the chaff – a strategy to utilize plant genetic resources from ex situ genebanks. Scientific reports, 4: 5231, DOI: 10.1038/srep05231; [IF - 5.078] [cited 1 time] [by Google scholar cited 1</w:t>
            </w:r>
          </w:p>
          <w:p w:rsidR="003412AE" w:rsidRPr="001D75CC" w:rsidRDefault="003412AE" w:rsidP="003412AE">
            <w:pPr>
              <w:pStyle w:val="TableParagraph"/>
              <w:spacing w:line="227" w:lineRule="exact"/>
              <w:ind w:left="111"/>
              <w:rPr>
                <w:sz w:val="20"/>
                <w:szCs w:val="20"/>
              </w:rPr>
            </w:pPr>
            <w:r w:rsidRPr="001D75CC">
              <w:rPr>
                <w:sz w:val="20"/>
                <w:szCs w:val="20"/>
              </w:rPr>
              <w:t>time]</w:t>
            </w:r>
          </w:p>
        </w:tc>
        <w:tc>
          <w:tcPr>
            <w:tcW w:w="429" w:type="pct"/>
            <w:vAlign w:val="center"/>
          </w:tcPr>
          <w:p w:rsidR="003412AE" w:rsidRPr="001D75CC" w:rsidRDefault="001C4CEB" w:rsidP="0006071E">
            <w:pPr>
              <w:widowControl w:val="0"/>
              <w:autoSpaceDE w:val="0"/>
              <w:autoSpaceDN w:val="0"/>
              <w:adjustRightInd w:val="0"/>
              <w:spacing w:after="0" w:line="240" w:lineRule="auto"/>
              <w:ind w:right="92"/>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М21а</w:t>
            </w:r>
          </w:p>
        </w:tc>
      </w:tr>
      <w:tr w:rsidR="0006071E" w:rsidRPr="001D75CC" w:rsidTr="00FC4649">
        <w:trPr>
          <w:trHeight w:val="227"/>
          <w:jc w:val="center"/>
        </w:trPr>
        <w:tc>
          <w:tcPr>
            <w:tcW w:w="226"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10</w:t>
            </w:r>
          </w:p>
        </w:tc>
        <w:tc>
          <w:tcPr>
            <w:tcW w:w="4345" w:type="pct"/>
            <w:gridSpan w:val="15"/>
          </w:tcPr>
          <w:p w:rsidR="003412AE" w:rsidRPr="001D75CC" w:rsidRDefault="003412AE" w:rsidP="003412AE">
            <w:pPr>
              <w:pStyle w:val="TableParagraph"/>
              <w:spacing w:line="256" w:lineRule="auto"/>
              <w:ind w:left="111" w:right="87"/>
              <w:jc w:val="both"/>
              <w:rPr>
                <w:sz w:val="20"/>
                <w:szCs w:val="20"/>
              </w:rPr>
            </w:pPr>
            <w:r w:rsidRPr="001D75CC">
              <w:rPr>
                <w:b/>
                <w:sz w:val="20"/>
                <w:szCs w:val="20"/>
              </w:rPr>
              <w:t>PEROVIC D</w:t>
            </w:r>
            <w:r w:rsidRPr="001D75CC">
              <w:rPr>
                <w:sz w:val="20"/>
                <w:szCs w:val="20"/>
              </w:rPr>
              <w:t>, Krämer I, Habekuss A, Perner K, Pickering R, Proeseler G, Kanyuka K and Ordon F (2014) Identification and characterization of a novel HveIF4E allele that confers unique resistance to Barley mild mosaic virus (BAMMV). Theor. Appl. Genet. 127:1061–1071, DOI 10.1007/s00122-</w:t>
            </w:r>
          </w:p>
          <w:p w:rsidR="003412AE" w:rsidRPr="001D75CC" w:rsidRDefault="003412AE" w:rsidP="003412AE">
            <w:pPr>
              <w:pStyle w:val="TableParagraph"/>
              <w:spacing w:line="229" w:lineRule="exact"/>
              <w:ind w:left="111"/>
              <w:jc w:val="both"/>
              <w:rPr>
                <w:sz w:val="20"/>
                <w:szCs w:val="20"/>
              </w:rPr>
            </w:pPr>
            <w:r w:rsidRPr="001D75CC">
              <w:rPr>
                <w:sz w:val="20"/>
                <w:szCs w:val="20"/>
              </w:rPr>
              <w:t>014-2279-x [IF - 3.507]</w:t>
            </w:r>
          </w:p>
        </w:tc>
        <w:tc>
          <w:tcPr>
            <w:tcW w:w="429" w:type="pct"/>
            <w:vAlign w:val="center"/>
          </w:tcPr>
          <w:p w:rsidR="003412AE" w:rsidRPr="001D75CC" w:rsidRDefault="001C4CEB" w:rsidP="0006071E">
            <w:pPr>
              <w:widowControl w:val="0"/>
              <w:autoSpaceDE w:val="0"/>
              <w:autoSpaceDN w:val="0"/>
              <w:adjustRightInd w:val="0"/>
              <w:spacing w:after="0" w:line="240" w:lineRule="auto"/>
              <w:ind w:right="92"/>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06071E" w:rsidRPr="001D75CC" w:rsidTr="00FC4649">
        <w:trPr>
          <w:trHeight w:val="227"/>
          <w:jc w:val="center"/>
        </w:trPr>
        <w:tc>
          <w:tcPr>
            <w:tcW w:w="226"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11</w:t>
            </w:r>
          </w:p>
        </w:tc>
        <w:tc>
          <w:tcPr>
            <w:tcW w:w="4345" w:type="pct"/>
            <w:gridSpan w:val="15"/>
          </w:tcPr>
          <w:p w:rsidR="003412AE" w:rsidRPr="001D75CC" w:rsidRDefault="003412AE" w:rsidP="003412AE">
            <w:pPr>
              <w:pStyle w:val="TableParagraph"/>
              <w:spacing w:line="256" w:lineRule="auto"/>
              <w:ind w:left="111" w:right="87"/>
              <w:jc w:val="both"/>
              <w:rPr>
                <w:sz w:val="20"/>
                <w:szCs w:val="20"/>
              </w:rPr>
            </w:pPr>
            <w:r w:rsidRPr="001D75CC">
              <w:rPr>
                <w:b/>
                <w:sz w:val="20"/>
                <w:szCs w:val="20"/>
              </w:rPr>
              <w:t xml:space="preserve">PEROVIC </w:t>
            </w:r>
            <w:r w:rsidRPr="001D75CC">
              <w:rPr>
                <w:sz w:val="20"/>
                <w:szCs w:val="20"/>
              </w:rPr>
              <w:t>D, Krämer I, Habekuss A, Perner K, Pickering R, Proeseler G, Kanyuka K and Ordon F (2014) Identification and characterization of a novel HveIF4E allele that confers unique resistance to Barley mild mosaic virus (BAMMV). Theor. Appl. Genet. 127:1061–1071, DOI 10.1007/s00122-</w:t>
            </w:r>
          </w:p>
          <w:p w:rsidR="003412AE" w:rsidRPr="001D75CC" w:rsidRDefault="003412AE" w:rsidP="003412AE">
            <w:pPr>
              <w:pStyle w:val="TableParagraph"/>
              <w:spacing w:line="229" w:lineRule="exact"/>
              <w:ind w:left="111"/>
              <w:jc w:val="both"/>
              <w:rPr>
                <w:sz w:val="20"/>
                <w:szCs w:val="20"/>
              </w:rPr>
            </w:pPr>
            <w:r w:rsidRPr="001D75CC">
              <w:rPr>
                <w:sz w:val="20"/>
                <w:szCs w:val="20"/>
              </w:rPr>
              <w:t>014-2279-x [IF - 3.507]</w:t>
            </w:r>
          </w:p>
        </w:tc>
        <w:tc>
          <w:tcPr>
            <w:tcW w:w="429" w:type="pct"/>
            <w:vAlign w:val="center"/>
          </w:tcPr>
          <w:p w:rsidR="003412AE" w:rsidRPr="001D75CC" w:rsidRDefault="001C4CEB" w:rsidP="0006071E">
            <w:pPr>
              <w:widowControl w:val="0"/>
              <w:autoSpaceDE w:val="0"/>
              <w:autoSpaceDN w:val="0"/>
              <w:adjustRightInd w:val="0"/>
              <w:spacing w:after="0" w:line="240" w:lineRule="auto"/>
              <w:ind w:right="92"/>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06071E" w:rsidRPr="001D75CC" w:rsidTr="00FC4649">
        <w:trPr>
          <w:trHeight w:val="227"/>
          <w:jc w:val="center"/>
        </w:trPr>
        <w:tc>
          <w:tcPr>
            <w:tcW w:w="226"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12</w:t>
            </w:r>
          </w:p>
        </w:tc>
        <w:tc>
          <w:tcPr>
            <w:tcW w:w="4345" w:type="pct"/>
            <w:gridSpan w:val="15"/>
          </w:tcPr>
          <w:p w:rsidR="003412AE" w:rsidRPr="001D75CC" w:rsidRDefault="003412AE" w:rsidP="003412AE">
            <w:pPr>
              <w:pStyle w:val="TableParagraph"/>
              <w:spacing w:line="256" w:lineRule="auto"/>
              <w:ind w:left="111" w:right="90"/>
              <w:jc w:val="both"/>
              <w:rPr>
                <w:sz w:val="20"/>
                <w:szCs w:val="20"/>
              </w:rPr>
            </w:pPr>
            <w:r w:rsidRPr="001D75CC">
              <w:rPr>
                <w:sz w:val="20"/>
                <w:szCs w:val="20"/>
              </w:rPr>
              <w:t xml:space="preserve">Silvar C, M M Martis, T Nussbaumer, N Haag, R Rauser, J Keilwagen, V Korzun, K F.X. Mayer, F Ordon, </w:t>
            </w:r>
            <w:r w:rsidRPr="001D75CC">
              <w:rPr>
                <w:b/>
                <w:sz w:val="20"/>
                <w:szCs w:val="20"/>
              </w:rPr>
              <w:t xml:space="preserve">D PEROVIC </w:t>
            </w:r>
            <w:r w:rsidRPr="001D75CC">
              <w:rPr>
                <w:sz w:val="20"/>
                <w:szCs w:val="20"/>
              </w:rPr>
              <w:t>(2015) Assessing the barley genome zipper and genomic resources for breeding purposes. The Plant genome 8, 3. An open-access</w:t>
            </w:r>
            <w:r w:rsidRPr="001D75CC">
              <w:rPr>
                <w:spacing w:val="46"/>
                <w:sz w:val="20"/>
                <w:szCs w:val="20"/>
              </w:rPr>
              <w:t xml:space="preserve"> </w:t>
            </w:r>
            <w:r w:rsidRPr="001D75CC">
              <w:rPr>
                <w:sz w:val="20"/>
                <w:szCs w:val="20"/>
              </w:rPr>
              <w:t>publication</w:t>
            </w:r>
          </w:p>
          <w:p w:rsidR="003412AE" w:rsidRPr="001D75CC" w:rsidRDefault="003412AE" w:rsidP="003412AE">
            <w:pPr>
              <w:pStyle w:val="TableParagraph"/>
              <w:spacing w:line="229" w:lineRule="exact"/>
              <w:ind w:left="111"/>
              <w:jc w:val="both"/>
              <w:rPr>
                <w:sz w:val="20"/>
                <w:szCs w:val="20"/>
              </w:rPr>
            </w:pPr>
            <w:r w:rsidRPr="001D75CC">
              <w:rPr>
                <w:sz w:val="20"/>
                <w:szCs w:val="20"/>
              </w:rPr>
              <w:t>doi:10.3835/plantgenome2015.06.0045. [DP corresponding author] [IF - 3.93]</w:t>
            </w:r>
          </w:p>
        </w:tc>
        <w:tc>
          <w:tcPr>
            <w:tcW w:w="429" w:type="pct"/>
            <w:vAlign w:val="center"/>
          </w:tcPr>
          <w:p w:rsidR="003412AE" w:rsidRPr="001D75CC" w:rsidRDefault="001C4CEB" w:rsidP="0006071E">
            <w:pPr>
              <w:widowControl w:val="0"/>
              <w:autoSpaceDE w:val="0"/>
              <w:autoSpaceDN w:val="0"/>
              <w:adjustRightInd w:val="0"/>
              <w:spacing w:after="0" w:line="240" w:lineRule="auto"/>
              <w:ind w:right="92"/>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06071E" w:rsidRPr="001D75CC" w:rsidTr="00FC4649">
        <w:trPr>
          <w:trHeight w:val="227"/>
          <w:jc w:val="center"/>
        </w:trPr>
        <w:tc>
          <w:tcPr>
            <w:tcW w:w="226"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13</w:t>
            </w:r>
          </w:p>
        </w:tc>
        <w:tc>
          <w:tcPr>
            <w:tcW w:w="4345" w:type="pct"/>
            <w:gridSpan w:val="15"/>
          </w:tcPr>
          <w:p w:rsidR="003412AE" w:rsidRPr="001D75CC" w:rsidRDefault="003412AE" w:rsidP="003412AE">
            <w:pPr>
              <w:pStyle w:val="TableParagraph"/>
              <w:spacing w:line="221" w:lineRule="exact"/>
              <w:ind w:left="111"/>
              <w:rPr>
                <w:sz w:val="20"/>
                <w:szCs w:val="20"/>
              </w:rPr>
            </w:pPr>
            <w:r w:rsidRPr="001D75CC">
              <w:rPr>
                <w:sz w:val="20"/>
                <w:szCs w:val="20"/>
              </w:rPr>
              <w:t xml:space="preserve">Babben S, </w:t>
            </w:r>
            <w:r w:rsidRPr="001D75CC">
              <w:rPr>
                <w:b/>
                <w:sz w:val="20"/>
                <w:szCs w:val="20"/>
              </w:rPr>
              <w:t>PEROVIC D</w:t>
            </w:r>
            <w:r w:rsidRPr="001D75CC">
              <w:rPr>
                <w:sz w:val="20"/>
                <w:szCs w:val="20"/>
              </w:rPr>
              <w:t>, Koch M, Ordon F (2015) An Efficient Approach for the Development of</w:t>
            </w:r>
          </w:p>
          <w:p w:rsidR="003412AE" w:rsidRPr="001D75CC" w:rsidRDefault="003412AE" w:rsidP="003412AE">
            <w:pPr>
              <w:pStyle w:val="TableParagraph"/>
              <w:spacing w:before="15"/>
              <w:ind w:left="111"/>
              <w:rPr>
                <w:sz w:val="20"/>
                <w:szCs w:val="20"/>
              </w:rPr>
            </w:pPr>
            <w:r w:rsidRPr="001D75CC">
              <w:rPr>
                <w:sz w:val="20"/>
                <w:szCs w:val="20"/>
              </w:rPr>
              <w:t>Locus Specific Primers in Bread Wheat (</w:t>
            </w:r>
            <w:r w:rsidRPr="001D75CC">
              <w:rPr>
                <w:i/>
                <w:sz w:val="20"/>
                <w:szCs w:val="20"/>
              </w:rPr>
              <w:t xml:space="preserve">Triticum aestivum </w:t>
            </w:r>
            <w:r w:rsidRPr="001D75CC">
              <w:rPr>
                <w:sz w:val="20"/>
                <w:szCs w:val="20"/>
              </w:rPr>
              <w:t>L.) and Its Application to Re-Sequencing of Genes Involved in Frost Tolerance. PlosONE 10 (11): e0142746. An open-access publication</w:t>
            </w:r>
          </w:p>
          <w:p w:rsidR="003412AE" w:rsidRPr="001D75CC" w:rsidRDefault="003412AE" w:rsidP="003412AE">
            <w:pPr>
              <w:pStyle w:val="TableParagraph"/>
              <w:spacing w:before="15"/>
              <w:ind w:left="111"/>
              <w:rPr>
                <w:sz w:val="20"/>
                <w:szCs w:val="20"/>
              </w:rPr>
            </w:pPr>
            <w:r w:rsidRPr="001D75CC">
              <w:rPr>
                <w:sz w:val="20"/>
                <w:szCs w:val="20"/>
              </w:rPr>
              <w:t>doi:10.1371/journal.pone.0142746 [DP corresponding author] [IF - 3.234]</w:t>
            </w:r>
          </w:p>
        </w:tc>
        <w:tc>
          <w:tcPr>
            <w:tcW w:w="429" w:type="pct"/>
            <w:vAlign w:val="center"/>
          </w:tcPr>
          <w:p w:rsidR="003412AE" w:rsidRPr="001D75CC" w:rsidRDefault="001C4CEB" w:rsidP="0006071E">
            <w:pPr>
              <w:widowControl w:val="0"/>
              <w:autoSpaceDE w:val="0"/>
              <w:autoSpaceDN w:val="0"/>
              <w:adjustRightInd w:val="0"/>
              <w:spacing w:after="0" w:line="240" w:lineRule="auto"/>
              <w:ind w:right="92"/>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06071E" w:rsidRPr="001D75CC" w:rsidTr="00FC4649">
        <w:trPr>
          <w:trHeight w:val="227"/>
          <w:jc w:val="center"/>
        </w:trPr>
        <w:tc>
          <w:tcPr>
            <w:tcW w:w="226" w:type="pct"/>
            <w:vAlign w:val="center"/>
          </w:tcPr>
          <w:p w:rsidR="00683AFB" w:rsidRPr="001D75CC" w:rsidRDefault="00683AFB"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14</w:t>
            </w:r>
          </w:p>
        </w:tc>
        <w:tc>
          <w:tcPr>
            <w:tcW w:w="4345" w:type="pct"/>
            <w:gridSpan w:val="15"/>
          </w:tcPr>
          <w:p w:rsidR="00683AFB" w:rsidRPr="001D75CC" w:rsidRDefault="00683AFB" w:rsidP="00683AFB">
            <w:pPr>
              <w:pStyle w:val="TableParagraph"/>
              <w:spacing w:line="221" w:lineRule="exact"/>
              <w:ind w:left="111"/>
              <w:rPr>
                <w:sz w:val="20"/>
                <w:szCs w:val="20"/>
              </w:rPr>
            </w:pPr>
            <w:r w:rsidRPr="001D75CC">
              <w:rPr>
                <w:sz w:val="20"/>
                <w:szCs w:val="20"/>
              </w:rPr>
              <w:t>Radinovic, I., Vasiljevic, S., Brankovic, G., (...), Perovic, D., Surlan-Momirovic, G., (2017) Molecular characterization of red clover genotypes utilizing microsatellite markers. Chilean Journal of Agricultural Research, 77/1, 41-47</w:t>
            </w:r>
          </w:p>
        </w:tc>
        <w:tc>
          <w:tcPr>
            <w:tcW w:w="429" w:type="pct"/>
            <w:vAlign w:val="center"/>
          </w:tcPr>
          <w:p w:rsidR="00683AFB" w:rsidRPr="001D75CC" w:rsidRDefault="00683AFB" w:rsidP="0006071E">
            <w:pPr>
              <w:widowControl w:val="0"/>
              <w:autoSpaceDE w:val="0"/>
              <w:autoSpaceDN w:val="0"/>
              <w:adjustRightInd w:val="0"/>
              <w:spacing w:after="0" w:line="240" w:lineRule="auto"/>
              <w:ind w:right="92"/>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M22</w:t>
            </w:r>
          </w:p>
        </w:tc>
      </w:tr>
      <w:tr w:rsidR="0006071E" w:rsidRPr="001D75CC" w:rsidTr="00FC4649">
        <w:trPr>
          <w:trHeight w:val="227"/>
          <w:jc w:val="center"/>
        </w:trPr>
        <w:tc>
          <w:tcPr>
            <w:tcW w:w="226" w:type="pct"/>
            <w:vAlign w:val="center"/>
          </w:tcPr>
          <w:p w:rsidR="003412AE" w:rsidRPr="001D75CC" w:rsidRDefault="00683AFB"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15</w:t>
            </w:r>
          </w:p>
        </w:tc>
        <w:tc>
          <w:tcPr>
            <w:tcW w:w="4345" w:type="pct"/>
            <w:gridSpan w:val="15"/>
            <w:shd w:val="clear" w:color="auto" w:fill="auto"/>
            <w:vAlign w:val="center"/>
          </w:tcPr>
          <w:p w:rsidR="003412AE" w:rsidRPr="001D75CC" w:rsidRDefault="00683AFB"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Keilwagen, J., Lehnert, H., Berner, T., (...), Hackauf, B., Perovic, D.</w:t>
            </w:r>
            <w:r w:rsidRPr="001D75CC">
              <w:rPr>
                <w:rFonts w:ascii="Times New Roman" w:eastAsia="Cambria" w:hAnsi="Times New Roman" w:cs="Times New Roman"/>
                <w:sz w:val="20"/>
                <w:szCs w:val="20"/>
                <w:lang w:eastAsia="sr-Latn-CS"/>
              </w:rPr>
              <w:t xml:space="preserve">, (2019) </w:t>
            </w:r>
            <w:r w:rsidRPr="001D75CC">
              <w:rPr>
                <w:rFonts w:ascii="Times New Roman" w:eastAsia="Cambria" w:hAnsi="Times New Roman" w:cs="Times New Roman"/>
                <w:sz w:val="20"/>
                <w:szCs w:val="20"/>
                <w:lang w:val="sr-Cyrl-CS" w:eastAsia="sr-Latn-CS"/>
              </w:rPr>
              <w:t>Detecting Large Chromosomal Modifications Using Short Read Data From Genotyping-by-Sequencing</w:t>
            </w:r>
            <w:r w:rsidRPr="001D75CC">
              <w:rPr>
                <w:rFonts w:ascii="Times New Roman" w:eastAsia="Cambria" w:hAnsi="Times New Roman" w:cs="Times New Roman"/>
                <w:sz w:val="20"/>
                <w:szCs w:val="20"/>
                <w:lang w:eastAsia="sr-Latn-CS"/>
              </w:rPr>
              <w:t>. Frontiers in Plant Science. 10, 1133</w:t>
            </w:r>
          </w:p>
        </w:tc>
        <w:tc>
          <w:tcPr>
            <w:tcW w:w="429" w:type="pct"/>
            <w:vAlign w:val="center"/>
          </w:tcPr>
          <w:p w:rsidR="003412AE" w:rsidRPr="001D75CC" w:rsidRDefault="00683AFB" w:rsidP="0006071E">
            <w:pPr>
              <w:widowControl w:val="0"/>
              <w:autoSpaceDE w:val="0"/>
              <w:autoSpaceDN w:val="0"/>
              <w:adjustRightInd w:val="0"/>
              <w:spacing w:after="0" w:line="240" w:lineRule="auto"/>
              <w:ind w:right="92"/>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M21a</w:t>
            </w:r>
          </w:p>
        </w:tc>
      </w:tr>
      <w:tr w:rsidR="0006071E" w:rsidRPr="001D75CC" w:rsidTr="0006071E">
        <w:trPr>
          <w:trHeight w:val="227"/>
          <w:jc w:val="center"/>
        </w:trPr>
        <w:tc>
          <w:tcPr>
            <w:tcW w:w="5000" w:type="pct"/>
            <w:gridSpan w:val="17"/>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Збирни подаци научне активност наставника</w:t>
            </w:r>
          </w:p>
        </w:tc>
      </w:tr>
      <w:tr w:rsidR="0006071E" w:rsidRPr="001D75CC" w:rsidTr="00FC4649">
        <w:trPr>
          <w:trHeight w:val="227"/>
          <w:jc w:val="center"/>
        </w:trPr>
        <w:tc>
          <w:tcPr>
            <w:tcW w:w="2222" w:type="pct"/>
            <w:gridSpan w:val="10"/>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цитата, без аутоцитата</w:t>
            </w:r>
          </w:p>
        </w:tc>
        <w:tc>
          <w:tcPr>
            <w:tcW w:w="2778" w:type="pct"/>
            <w:gridSpan w:val="7"/>
            <w:vAlign w:val="center"/>
          </w:tcPr>
          <w:p w:rsidR="003412AE" w:rsidRPr="001D75CC" w:rsidRDefault="00683AFB" w:rsidP="00DB5A4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1153,  h</w:t>
            </w:r>
            <w:r w:rsidR="00DB5A48" w:rsidRPr="001D75CC">
              <w:rPr>
                <w:rFonts w:ascii="Times New Roman" w:eastAsia="Cambria" w:hAnsi="Times New Roman" w:cs="Times New Roman"/>
                <w:sz w:val="20"/>
                <w:szCs w:val="20"/>
                <w:lang w:eastAsia="sr-Latn-CS"/>
              </w:rPr>
              <w:t>-</w:t>
            </w:r>
            <w:r w:rsidRPr="001D75CC">
              <w:rPr>
                <w:rFonts w:ascii="Times New Roman" w:eastAsia="Cambria" w:hAnsi="Times New Roman" w:cs="Times New Roman"/>
                <w:sz w:val="20"/>
                <w:szCs w:val="20"/>
                <w:lang w:eastAsia="sr-Latn-CS"/>
              </w:rPr>
              <w:t>index: 15 scopus (na dan 09.07.2020.)</w:t>
            </w:r>
          </w:p>
        </w:tc>
      </w:tr>
      <w:tr w:rsidR="0006071E" w:rsidRPr="001D75CC" w:rsidTr="00FC4649">
        <w:trPr>
          <w:trHeight w:val="227"/>
          <w:jc w:val="center"/>
        </w:trPr>
        <w:tc>
          <w:tcPr>
            <w:tcW w:w="2222" w:type="pct"/>
            <w:gridSpan w:val="10"/>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радова са SCI (или SSCI) листе</w:t>
            </w:r>
          </w:p>
        </w:tc>
        <w:tc>
          <w:tcPr>
            <w:tcW w:w="2778" w:type="pct"/>
            <w:gridSpan w:val="7"/>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57</w:t>
            </w:r>
          </w:p>
        </w:tc>
      </w:tr>
      <w:tr w:rsidR="0006071E" w:rsidRPr="001D75CC" w:rsidTr="00FC4649">
        <w:trPr>
          <w:trHeight w:val="227"/>
          <w:jc w:val="center"/>
        </w:trPr>
        <w:tc>
          <w:tcPr>
            <w:tcW w:w="2222" w:type="pct"/>
            <w:gridSpan w:val="10"/>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Тренутно учешће на пројектима</w:t>
            </w:r>
          </w:p>
        </w:tc>
        <w:tc>
          <w:tcPr>
            <w:tcW w:w="1011" w:type="pct"/>
            <w:gridSpan w:val="3"/>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Домаћи</w:t>
            </w:r>
          </w:p>
        </w:tc>
        <w:tc>
          <w:tcPr>
            <w:tcW w:w="1767" w:type="pct"/>
            <w:gridSpan w:val="4"/>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Међународни 1</w:t>
            </w:r>
          </w:p>
        </w:tc>
      </w:tr>
      <w:tr w:rsidR="0006071E" w:rsidRPr="001D75CC" w:rsidTr="00FC4649">
        <w:trPr>
          <w:trHeight w:val="227"/>
          <w:jc w:val="center"/>
        </w:trPr>
        <w:tc>
          <w:tcPr>
            <w:tcW w:w="1235" w:type="pct"/>
            <w:gridSpan w:val="6"/>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Усавршавања </w:t>
            </w:r>
          </w:p>
        </w:tc>
        <w:tc>
          <w:tcPr>
            <w:tcW w:w="3765" w:type="pct"/>
            <w:gridSpan w:val="11"/>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ДААД 1998.</w:t>
            </w:r>
          </w:p>
        </w:tc>
      </w:tr>
      <w:tr w:rsidR="0006071E" w:rsidRPr="001D75CC" w:rsidTr="0006071E">
        <w:trPr>
          <w:trHeight w:val="227"/>
          <w:jc w:val="center"/>
        </w:trPr>
        <w:tc>
          <w:tcPr>
            <w:tcW w:w="5000" w:type="pct"/>
            <w:gridSpan w:val="17"/>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Други подаци које сматрате релевантним</w:t>
            </w:r>
          </w:p>
        </w:tc>
      </w:tr>
      <w:tr w:rsidR="0006071E" w:rsidRPr="001D75CC" w:rsidTr="0006071E">
        <w:trPr>
          <w:trHeight w:val="227"/>
          <w:jc w:val="center"/>
        </w:trPr>
        <w:tc>
          <w:tcPr>
            <w:tcW w:w="5000" w:type="pct"/>
            <w:gridSpan w:val="17"/>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Максимална дужине не сме бити већа од  1 странице А4</w:t>
            </w:r>
          </w:p>
        </w:tc>
      </w:tr>
    </w:tbl>
    <w:p w:rsidR="00E26933" w:rsidRPr="001D75CC" w:rsidRDefault="00E26933" w:rsidP="00E26933">
      <w:pPr>
        <w:tabs>
          <w:tab w:val="left" w:pos="975"/>
        </w:tabs>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E26933" w:rsidRPr="001D75CC" w:rsidRDefault="00E26933" w:rsidP="00E26933">
      <w:pPr>
        <w:tabs>
          <w:tab w:val="left" w:pos="975"/>
        </w:tabs>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84"/>
        <w:gridCol w:w="1484"/>
        <w:gridCol w:w="340"/>
        <w:gridCol w:w="858"/>
        <w:gridCol w:w="236"/>
        <w:gridCol w:w="2030"/>
        <w:gridCol w:w="1770"/>
        <w:gridCol w:w="446"/>
        <w:gridCol w:w="697"/>
        <w:gridCol w:w="752"/>
      </w:tblGrid>
      <w:tr w:rsidR="0006071E" w:rsidRPr="001D75CC" w:rsidTr="00FC4649">
        <w:trPr>
          <w:trHeight w:val="227"/>
          <w:jc w:val="center"/>
        </w:trPr>
        <w:tc>
          <w:tcPr>
            <w:tcW w:w="1807" w:type="pct"/>
            <w:gridSpan w:val="5"/>
            <w:vAlign w:val="center"/>
          </w:tcPr>
          <w:p w:rsidR="0006071E" w:rsidRPr="001D75CC" w:rsidRDefault="0006071E" w:rsidP="0006071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Име и презиме</w:t>
            </w:r>
          </w:p>
        </w:tc>
        <w:tc>
          <w:tcPr>
            <w:tcW w:w="3193" w:type="pct"/>
            <w:gridSpan w:val="6"/>
            <w:shd w:val="clear" w:color="auto" w:fill="auto"/>
            <w:vAlign w:val="center"/>
          </w:tcPr>
          <w:p w:rsidR="0006071E" w:rsidRPr="001D75CC" w:rsidRDefault="0006071E" w:rsidP="0006071E">
            <w:pPr>
              <w:widowControl w:val="0"/>
              <w:tabs>
                <w:tab w:val="left" w:pos="567"/>
              </w:tabs>
              <w:autoSpaceDE w:val="0"/>
              <w:autoSpaceDN w:val="0"/>
              <w:adjustRightInd w:val="0"/>
              <w:spacing w:after="0" w:line="240" w:lineRule="auto"/>
              <w:rPr>
                <w:rFonts w:ascii="Times New Roman" w:eastAsia="Times New Roman" w:hAnsi="Times New Roman" w:cs="Times New Roman"/>
                <w:b/>
                <w:sz w:val="20"/>
                <w:szCs w:val="20"/>
                <w:lang w:eastAsia="sr-Latn-CS"/>
              </w:rPr>
            </w:pPr>
            <w:r w:rsidRPr="001D75CC">
              <w:rPr>
                <w:rFonts w:ascii="Times New Roman" w:eastAsia="Times New Roman" w:hAnsi="Times New Roman" w:cs="Times New Roman"/>
                <w:b/>
                <w:sz w:val="20"/>
                <w:szCs w:val="20"/>
                <w:lang w:eastAsia="sr-Latn-CS"/>
              </w:rPr>
              <w:t>Наташа С. Стојић</w:t>
            </w:r>
          </w:p>
        </w:tc>
      </w:tr>
      <w:tr w:rsidR="0006071E" w:rsidRPr="001D75CC" w:rsidTr="00FC4649">
        <w:trPr>
          <w:trHeight w:val="227"/>
          <w:jc w:val="center"/>
        </w:trPr>
        <w:tc>
          <w:tcPr>
            <w:tcW w:w="1807" w:type="pct"/>
            <w:gridSpan w:val="5"/>
            <w:vAlign w:val="center"/>
          </w:tcPr>
          <w:p w:rsidR="0006071E" w:rsidRPr="001D75CC" w:rsidRDefault="0006071E" w:rsidP="0006071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Звање</w:t>
            </w:r>
          </w:p>
        </w:tc>
        <w:tc>
          <w:tcPr>
            <w:tcW w:w="3193" w:type="pct"/>
            <w:gridSpan w:val="6"/>
            <w:shd w:val="clear" w:color="auto" w:fill="auto"/>
            <w:vAlign w:val="center"/>
          </w:tcPr>
          <w:p w:rsidR="0006071E" w:rsidRPr="001D75CC" w:rsidRDefault="0006071E" w:rsidP="0006071E">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Доцент</w:t>
            </w:r>
          </w:p>
        </w:tc>
      </w:tr>
      <w:tr w:rsidR="0006071E" w:rsidRPr="001D75CC" w:rsidTr="00FC4649">
        <w:trPr>
          <w:trHeight w:val="227"/>
          <w:jc w:val="center"/>
        </w:trPr>
        <w:tc>
          <w:tcPr>
            <w:tcW w:w="1807" w:type="pct"/>
            <w:gridSpan w:val="5"/>
            <w:vAlign w:val="center"/>
          </w:tcPr>
          <w:p w:rsidR="0006071E" w:rsidRPr="001D75CC" w:rsidRDefault="0006071E" w:rsidP="0006071E">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Ужа научна област</w:t>
            </w:r>
          </w:p>
        </w:tc>
        <w:tc>
          <w:tcPr>
            <w:tcW w:w="3193" w:type="pct"/>
            <w:gridSpan w:val="6"/>
            <w:shd w:val="clear" w:color="auto" w:fill="auto"/>
            <w:vAlign w:val="center"/>
          </w:tcPr>
          <w:p w:rsidR="0006071E" w:rsidRPr="001D75CC" w:rsidRDefault="0006071E" w:rsidP="0006071E">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Примењена хемија</w:t>
            </w:r>
          </w:p>
        </w:tc>
      </w:tr>
      <w:tr w:rsidR="0006071E" w:rsidRPr="001D75CC" w:rsidTr="0006071E">
        <w:trPr>
          <w:trHeight w:val="227"/>
          <w:jc w:val="center"/>
        </w:trPr>
        <w:tc>
          <w:tcPr>
            <w:tcW w:w="5000" w:type="pct"/>
            <w:gridSpan w:val="11"/>
            <w:vAlign w:val="center"/>
          </w:tcPr>
          <w:p w:rsidR="0006071E" w:rsidRPr="001D75CC" w:rsidRDefault="0006071E" w:rsidP="0006071E">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Академска каријера</w:t>
            </w:r>
          </w:p>
        </w:tc>
      </w:tr>
      <w:tr w:rsidR="003412AE" w:rsidRPr="001D75CC" w:rsidTr="00FC4649">
        <w:trPr>
          <w:trHeight w:val="227"/>
          <w:jc w:val="center"/>
        </w:trPr>
        <w:tc>
          <w:tcPr>
            <w:tcW w:w="1345" w:type="pct"/>
            <w:gridSpan w:val="4"/>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462" w:type="pct"/>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Година </w:t>
            </w:r>
          </w:p>
        </w:tc>
        <w:tc>
          <w:tcPr>
            <w:tcW w:w="1220" w:type="pct"/>
            <w:gridSpan w:val="2"/>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Институција </w:t>
            </w:r>
          </w:p>
        </w:tc>
        <w:tc>
          <w:tcPr>
            <w:tcW w:w="1193" w:type="pct"/>
            <w:gridSpan w:val="2"/>
            <w:shd w:val="clear" w:color="auto" w:fill="auto"/>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Област</w:t>
            </w:r>
            <w:r w:rsidRPr="001D75CC">
              <w:rPr>
                <w:rFonts w:ascii="Times New Roman" w:eastAsia="Cambria" w:hAnsi="Times New Roman" w:cs="Times New Roman"/>
                <w:sz w:val="20"/>
                <w:szCs w:val="20"/>
                <w:lang w:eastAsia="sr-Latn-CS"/>
              </w:rPr>
              <w:t xml:space="preserve"> </w:t>
            </w:r>
          </w:p>
        </w:tc>
        <w:tc>
          <w:tcPr>
            <w:tcW w:w="781" w:type="pct"/>
            <w:gridSpan w:val="2"/>
            <w:shd w:val="clear" w:color="auto" w:fill="auto"/>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Ужа научна односно уметничка област</w:t>
            </w:r>
          </w:p>
        </w:tc>
      </w:tr>
      <w:tr w:rsidR="00A66472" w:rsidRPr="001D75CC" w:rsidTr="00FC4649">
        <w:trPr>
          <w:trHeight w:val="227"/>
          <w:jc w:val="center"/>
        </w:trPr>
        <w:tc>
          <w:tcPr>
            <w:tcW w:w="1345" w:type="pct"/>
            <w:gridSpan w:val="4"/>
            <w:vAlign w:val="center"/>
          </w:tcPr>
          <w:p w:rsidR="00A66472" w:rsidRPr="001D75CC" w:rsidRDefault="00A66472" w:rsidP="00A66472">
            <w:pPr>
              <w:tabs>
                <w:tab w:val="left" w:pos="567"/>
              </w:tabs>
              <w:spacing w:after="60"/>
              <w:rPr>
                <w:rFonts w:ascii="Times New Roman" w:hAnsi="Times New Roman" w:cs="Times New Roman"/>
                <w:sz w:val="20"/>
                <w:szCs w:val="20"/>
                <w:highlight w:val="yellow"/>
                <w:lang w:val="sr-Cyrl-CS"/>
              </w:rPr>
            </w:pPr>
            <w:r w:rsidRPr="001D75CC">
              <w:rPr>
                <w:rFonts w:ascii="Times New Roman" w:hAnsi="Times New Roman" w:cs="Times New Roman"/>
                <w:sz w:val="20"/>
                <w:szCs w:val="20"/>
                <w:lang w:val="sr-Cyrl-CS"/>
              </w:rPr>
              <w:t>Избор у звање</w:t>
            </w:r>
          </w:p>
        </w:tc>
        <w:tc>
          <w:tcPr>
            <w:tcW w:w="462" w:type="pct"/>
            <w:shd w:val="clear" w:color="auto" w:fill="auto"/>
            <w:vAlign w:val="center"/>
          </w:tcPr>
          <w:p w:rsidR="00A66472" w:rsidRPr="001D75CC" w:rsidRDefault="00A6647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2017.</w:t>
            </w:r>
          </w:p>
        </w:tc>
        <w:tc>
          <w:tcPr>
            <w:tcW w:w="1220" w:type="pct"/>
            <w:gridSpan w:val="2"/>
            <w:shd w:val="clear" w:color="auto" w:fill="auto"/>
            <w:vAlign w:val="center"/>
          </w:tcPr>
          <w:p w:rsidR="00A66472" w:rsidRPr="001D75CC" w:rsidRDefault="00A6647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val="sr-Cyrl-CS" w:eastAsia="sr-Latn-CS"/>
              </w:rPr>
              <w:t xml:space="preserve">Факултет заштите животне средине, </w:t>
            </w:r>
            <w:r w:rsidRPr="001D75CC">
              <w:rPr>
                <w:rFonts w:ascii="Times New Roman" w:eastAsia="Times New Roman" w:hAnsi="Times New Roman" w:cs="Times New Roman"/>
                <w:sz w:val="20"/>
                <w:szCs w:val="20"/>
                <w:lang w:eastAsia="sr-Latn-CS"/>
              </w:rPr>
              <w:t>Универзитет Едуконс</w:t>
            </w:r>
          </w:p>
        </w:tc>
        <w:tc>
          <w:tcPr>
            <w:tcW w:w="1193" w:type="pct"/>
            <w:gridSpan w:val="2"/>
            <w:shd w:val="clear" w:color="auto" w:fill="auto"/>
            <w:vAlign w:val="center"/>
          </w:tcPr>
          <w:p w:rsidR="00A66472" w:rsidRPr="001D75CC" w:rsidRDefault="00DC6CB2" w:rsidP="00DC6CB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Науке о заштити животне средине</w:t>
            </w:r>
          </w:p>
        </w:tc>
        <w:tc>
          <w:tcPr>
            <w:tcW w:w="781" w:type="pct"/>
            <w:gridSpan w:val="2"/>
            <w:shd w:val="clear" w:color="auto" w:fill="auto"/>
            <w:vAlign w:val="center"/>
          </w:tcPr>
          <w:p w:rsidR="00A66472" w:rsidRPr="001D75CC" w:rsidRDefault="00A66472" w:rsidP="00A66472">
            <w:pPr>
              <w:tabs>
                <w:tab w:val="left" w:pos="567"/>
              </w:tabs>
              <w:spacing w:after="60"/>
              <w:rPr>
                <w:rFonts w:ascii="Times New Roman" w:hAnsi="Times New Roman" w:cs="Times New Roman"/>
                <w:sz w:val="20"/>
                <w:szCs w:val="20"/>
                <w:highlight w:val="yellow"/>
                <w:lang w:val="sr-Cyrl-CS"/>
              </w:rPr>
            </w:pPr>
            <w:r w:rsidRPr="001D75CC">
              <w:rPr>
                <w:rFonts w:ascii="Times New Roman" w:hAnsi="Times New Roman" w:cs="Times New Roman"/>
                <w:sz w:val="20"/>
                <w:szCs w:val="20"/>
                <w:lang w:val="sr-Cyrl-CS"/>
              </w:rPr>
              <w:t>Примењена хемија</w:t>
            </w:r>
          </w:p>
        </w:tc>
      </w:tr>
      <w:tr w:rsidR="00A66472" w:rsidRPr="001D75CC" w:rsidTr="00FC4649">
        <w:trPr>
          <w:trHeight w:val="227"/>
          <w:jc w:val="center"/>
        </w:trPr>
        <w:tc>
          <w:tcPr>
            <w:tcW w:w="1345" w:type="pct"/>
            <w:gridSpan w:val="4"/>
            <w:vAlign w:val="center"/>
          </w:tcPr>
          <w:p w:rsidR="00A66472" w:rsidRPr="001D75CC" w:rsidRDefault="00A66472" w:rsidP="00A66472">
            <w:pPr>
              <w:tabs>
                <w:tab w:val="left" w:pos="567"/>
              </w:tabs>
              <w:spacing w:after="60"/>
              <w:rPr>
                <w:rFonts w:ascii="Times New Roman" w:hAnsi="Times New Roman" w:cs="Times New Roman"/>
                <w:sz w:val="20"/>
                <w:szCs w:val="20"/>
                <w:lang w:val="sr-Cyrl-CS"/>
              </w:rPr>
            </w:pPr>
            <w:r w:rsidRPr="001D75CC">
              <w:rPr>
                <w:rFonts w:ascii="Times New Roman" w:hAnsi="Times New Roman" w:cs="Times New Roman"/>
                <w:sz w:val="20"/>
                <w:szCs w:val="20"/>
                <w:lang w:val="sr-Cyrl-CS"/>
              </w:rPr>
              <w:t>Докторат</w:t>
            </w:r>
          </w:p>
        </w:tc>
        <w:tc>
          <w:tcPr>
            <w:tcW w:w="462" w:type="pct"/>
            <w:shd w:val="clear" w:color="auto" w:fill="auto"/>
            <w:vAlign w:val="center"/>
          </w:tcPr>
          <w:p w:rsidR="00A66472" w:rsidRPr="001D75CC" w:rsidRDefault="00A6647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2016.</w:t>
            </w:r>
          </w:p>
        </w:tc>
        <w:tc>
          <w:tcPr>
            <w:tcW w:w="1220" w:type="pct"/>
            <w:gridSpan w:val="2"/>
            <w:shd w:val="clear" w:color="auto" w:fill="auto"/>
            <w:vAlign w:val="center"/>
          </w:tcPr>
          <w:p w:rsidR="00A66472" w:rsidRPr="001D75CC" w:rsidRDefault="00A6647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Факултет заштите животне средине, Универзитет Едуконс</w:t>
            </w:r>
          </w:p>
        </w:tc>
        <w:tc>
          <w:tcPr>
            <w:tcW w:w="1193" w:type="pct"/>
            <w:gridSpan w:val="2"/>
            <w:shd w:val="clear" w:color="auto" w:fill="auto"/>
            <w:vAlign w:val="center"/>
          </w:tcPr>
          <w:p w:rsidR="00A66472" w:rsidRPr="001D75CC" w:rsidRDefault="00DC6CB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Науке о заштити животне средине</w:t>
            </w:r>
          </w:p>
        </w:tc>
        <w:tc>
          <w:tcPr>
            <w:tcW w:w="781" w:type="pct"/>
            <w:gridSpan w:val="2"/>
            <w:shd w:val="clear" w:color="auto" w:fill="auto"/>
            <w:vAlign w:val="center"/>
          </w:tcPr>
          <w:p w:rsidR="00A66472" w:rsidRPr="001D75CC" w:rsidRDefault="00A66472" w:rsidP="00772DC9">
            <w:pPr>
              <w:tabs>
                <w:tab w:val="left" w:pos="567"/>
              </w:tabs>
              <w:spacing w:after="60"/>
              <w:rPr>
                <w:rFonts w:ascii="Times New Roman" w:hAnsi="Times New Roman" w:cs="Times New Roman"/>
                <w:sz w:val="20"/>
                <w:szCs w:val="20"/>
                <w:highlight w:val="yellow"/>
                <w:lang w:val="sr-Cyrl-CS"/>
              </w:rPr>
            </w:pPr>
            <w:r w:rsidRPr="001D75CC">
              <w:rPr>
                <w:rFonts w:ascii="Times New Roman" w:hAnsi="Times New Roman" w:cs="Times New Roman"/>
                <w:sz w:val="20"/>
                <w:szCs w:val="20"/>
                <w:lang w:val="sr-Cyrl-CS"/>
              </w:rPr>
              <w:t>Аналити</w:t>
            </w:r>
            <w:r w:rsidR="00772DC9" w:rsidRPr="001D75CC">
              <w:rPr>
                <w:rFonts w:ascii="Times New Roman" w:hAnsi="Times New Roman" w:cs="Times New Roman"/>
                <w:sz w:val="20"/>
                <w:szCs w:val="20"/>
                <w:lang w:val="sr-Cyrl-CS"/>
              </w:rPr>
              <w:t>ч</w:t>
            </w:r>
            <w:r w:rsidRPr="001D75CC">
              <w:rPr>
                <w:rFonts w:ascii="Times New Roman" w:hAnsi="Times New Roman" w:cs="Times New Roman"/>
                <w:sz w:val="20"/>
                <w:szCs w:val="20"/>
                <w:lang w:val="sr-Cyrl-CS"/>
              </w:rPr>
              <w:t xml:space="preserve">ка </w:t>
            </w:r>
            <w:r w:rsidR="00772DC9" w:rsidRPr="001D75CC">
              <w:rPr>
                <w:rFonts w:ascii="Times New Roman" w:hAnsi="Times New Roman" w:cs="Times New Roman"/>
                <w:sz w:val="20"/>
                <w:szCs w:val="20"/>
                <w:lang w:val="sr-Cyrl-CS"/>
              </w:rPr>
              <w:t>хемија и</w:t>
            </w:r>
            <w:r w:rsidRPr="001D75CC">
              <w:rPr>
                <w:rFonts w:ascii="Times New Roman" w:hAnsi="Times New Roman" w:cs="Times New Roman"/>
                <w:sz w:val="20"/>
                <w:szCs w:val="20"/>
                <w:lang w:val="sr-Cyrl-CS"/>
              </w:rPr>
              <w:t xml:space="preserve"> хемометрија</w:t>
            </w:r>
          </w:p>
        </w:tc>
      </w:tr>
      <w:tr w:rsidR="00A66472" w:rsidRPr="001D75CC" w:rsidTr="00FC4649">
        <w:trPr>
          <w:trHeight w:val="227"/>
          <w:jc w:val="center"/>
        </w:trPr>
        <w:tc>
          <w:tcPr>
            <w:tcW w:w="1345" w:type="pct"/>
            <w:gridSpan w:val="4"/>
            <w:vAlign w:val="center"/>
          </w:tcPr>
          <w:p w:rsidR="00A66472" w:rsidRPr="001D75CC" w:rsidRDefault="00A66472" w:rsidP="00A66472">
            <w:pPr>
              <w:tabs>
                <w:tab w:val="left" w:pos="567"/>
              </w:tabs>
              <w:spacing w:after="60"/>
              <w:rPr>
                <w:rFonts w:ascii="Times New Roman" w:hAnsi="Times New Roman" w:cs="Times New Roman"/>
                <w:sz w:val="20"/>
                <w:szCs w:val="20"/>
                <w:lang w:val="sr-Cyrl-CS"/>
              </w:rPr>
            </w:pPr>
            <w:r w:rsidRPr="001D75CC">
              <w:rPr>
                <w:rFonts w:ascii="Times New Roman" w:hAnsi="Times New Roman" w:cs="Times New Roman"/>
                <w:sz w:val="20"/>
                <w:szCs w:val="20"/>
                <w:lang w:val="sr-Cyrl-CS"/>
              </w:rPr>
              <w:t>Специјализација</w:t>
            </w:r>
          </w:p>
        </w:tc>
        <w:tc>
          <w:tcPr>
            <w:tcW w:w="462" w:type="pct"/>
            <w:shd w:val="clear" w:color="auto" w:fill="auto"/>
            <w:vAlign w:val="center"/>
          </w:tcPr>
          <w:p w:rsidR="00A66472" w:rsidRPr="001D75CC" w:rsidRDefault="00A6647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p>
        </w:tc>
        <w:tc>
          <w:tcPr>
            <w:tcW w:w="1220" w:type="pct"/>
            <w:gridSpan w:val="2"/>
            <w:shd w:val="clear" w:color="auto" w:fill="auto"/>
            <w:vAlign w:val="center"/>
          </w:tcPr>
          <w:p w:rsidR="00A66472" w:rsidRPr="001D75CC" w:rsidRDefault="00A6647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p>
        </w:tc>
        <w:tc>
          <w:tcPr>
            <w:tcW w:w="1193" w:type="pct"/>
            <w:gridSpan w:val="2"/>
            <w:shd w:val="clear" w:color="auto" w:fill="auto"/>
            <w:vAlign w:val="center"/>
          </w:tcPr>
          <w:p w:rsidR="00A66472" w:rsidRPr="001D75CC" w:rsidRDefault="00A6647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p>
        </w:tc>
        <w:tc>
          <w:tcPr>
            <w:tcW w:w="781" w:type="pct"/>
            <w:gridSpan w:val="2"/>
            <w:shd w:val="clear" w:color="auto" w:fill="auto"/>
            <w:vAlign w:val="center"/>
          </w:tcPr>
          <w:p w:rsidR="00A66472" w:rsidRPr="001D75CC" w:rsidRDefault="00A66472" w:rsidP="00A66472">
            <w:pPr>
              <w:tabs>
                <w:tab w:val="left" w:pos="567"/>
              </w:tabs>
              <w:spacing w:after="60"/>
              <w:rPr>
                <w:rFonts w:ascii="Times New Roman" w:hAnsi="Times New Roman" w:cs="Times New Roman"/>
                <w:sz w:val="20"/>
                <w:szCs w:val="20"/>
                <w:highlight w:val="yellow"/>
                <w:lang w:val="sr-Cyrl-CS"/>
              </w:rPr>
            </w:pPr>
          </w:p>
        </w:tc>
      </w:tr>
      <w:tr w:rsidR="00A66472" w:rsidRPr="001D75CC" w:rsidTr="00FC4649">
        <w:trPr>
          <w:trHeight w:val="227"/>
          <w:jc w:val="center"/>
        </w:trPr>
        <w:tc>
          <w:tcPr>
            <w:tcW w:w="1345" w:type="pct"/>
            <w:gridSpan w:val="4"/>
            <w:vAlign w:val="center"/>
          </w:tcPr>
          <w:p w:rsidR="00A66472" w:rsidRPr="001D75CC" w:rsidRDefault="00A66472" w:rsidP="00A66472">
            <w:pPr>
              <w:tabs>
                <w:tab w:val="left" w:pos="567"/>
              </w:tabs>
              <w:spacing w:after="60"/>
              <w:rPr>
                <w:rFonts w:ascii="Times New Roman" w:hAnsi="Times New Roman" w:cs="Times New Roman"/>
                <w:sz w:val="20"/>
                <w:szCs w:val="20"/>
                <w:lang w:val="sr-Cyrl-CS"/>
              </w:rPr>
            </w:pPr>
            <w:r w:rsidRPr="001D75CC">
              <w:rPr>
                <w:rFonts w:ascii="Times New Roman" w:hAnsi="Times New Roman" w:cs="Times New Roman"/>
                <w:sz w:val="20"/>
                <w:szCs w:val="20"/>
                <w:lang w:val="sr-Cyrl-CS"/>
              </w:rPr>
              <w:t>Магистратура</w:t>
            </w:r>
          </w:p>
        </w:tc>
        <w:tc>
          <w:tcPr>
            <w:tcW w:w="462" w:type="pct"/>
            <w:shd w:val="clear" w:color="auto" w:fill="auto"/>
            <w:vAlign w:val="center"/>
          </w:tcPr>
          <w:p w:rsidR="00A66472" w:rsidRPr="001D75CC" w:rsidRDefault="00A66472" w:rsidP="00A66472">
            <w:pPr>
              <w:snapToGrid w:val="0"/>
              <w:rPr>
                <w:rFonts w:ascii="Times New Roman" w:hAnsi="Times New Roman" w:cs="Times New Roman"/>
                <w:sz w:val="20"/>
                <w:szCs w:val="20"/>
              </w:rPr>
            </w:pPr>
            <w:r w:rsidRPr="001D75CC">
              <w:rPr>
                <w:rFonts w:ascii="Times New Roman" w:hAnsi="Times New Roman" w:cs="Times New Roman"/>
                <w:sz w:val="20"/>
                <w:szCs w:val="20"/>
              </w:rPr>
              <w:t>2011.</w:t>
            </w:r>
          </w:p>
        </w:tc>
        <w:tc>
          <w:tcPr>
            <w:tcW w:w="1220" w:type="pct"/>
            <w:gridSpan w:val="2"/>
            <w:shd w:val="clear" w:color="auto" w:fill="auto"/>
            <w:vAlign w:val="center"/>
          </w:tcPr>
          <w:p w:rsidR="00A66472" w:rsidRPr="001D75CC" w:rsidRDefault="00A66472" w:rsidP="00A66472">
            <w:pPr>
              <w:snapToGrid w:val="0"/>
              <w:rPr>
                <w:rFonts w:ascii="Times New Roman" w:hAnsi="Times New Roman" w:cs="Times New Roman"/>
                <w:sz w:val="20"/>
                <w:szCs w:val="20"/>
              </w:rPr>
            </w:pPr>
            <w:r w:rsidRPr="001D75CC">
              <w:rPr>
                <w:rFonts w:ascii="Times New Roman" w:hAnsi="Times New Roman" w:cs="Times New Roman"/>
                <w:sz w:val="20"/>
                <w:szCs w:val="20"/>
              </w:rPr>
              <w:t>Институту за хемију, ПМФ, Скопље, Р. Македонија</w:t>
            </w:r>
          </w:p>
        </w:tc>
        <w:tc>
          <w:tcPr>
            <w:tcW w:w="1193" w:type="pct"/>
            <w:gridSpan w:val="2"/>
            <w:shd w:val="clear" w:color="auto" w:fill="auto"/>
            <w:vAlign w:val="center"/>
          </w:tcPr>
          <w:p w:rsidR="00A66472" w:rsidRPr="001D75CC" w:rsidRDefault="00A66472" w:rsidP="00A66472">
            <w:pPr>
              <w:snapToGrid w:val="0"/>
              <w:rPr>
                <w:rFonts w:ascii="Times New Roman" w:hAnsi="Times New Roman" w:cs="Times New Roman"/>
                <w:sz w:val="20"/>
                <w:szCs w:val="20"/>
              </w:rPr>
            </w:pPr>
            <w:r w:rsidRPr="001D75CC">
              <w:rPr>
                <w:rFonts w:ascii="Times New Roman" w:hAnsi="Times New Roman" w:cs="Times New Roman"/>
                <w:sz w:val="20"/>
                <w:szCs w:val="20"/>
              </w:rPr>
              <w:t>Хемија</w:t>
            </w:r>
          </w:p>
        </w:tc>
        <w:tc>
          <w:tcPr>
            <w:tcW w:w="781" w:type="pct"/>
            <w:gridSpan w:val="2"/>
            <w:shd w:val="clear" w:color="auto" w:fill="auto"/>
            <w:vAlign w:val="center"/>
          </w:tcPr>
          <w:p w:rsidR="00A66472" w:rsidRPr="001D75CC" w:rsidRDefault="00A66472" w:rsidP="00A66472">
            <w:pPr>
              <w:tabs>
                <w:tab w:val="left" w:pos="567"/>
              </w:tabs>
              <w:spacing w:after="60"/>
              <w:rPr>
                <w:rFonts w:ascii="Times New Roman" w:hAnsi="Times New Roman" w:cs="Times New Roman"/>
                <w:sz w:val="20"/>
                <w:szCs w:val="20"/>
                <w:highlight w:val="yellow"/>
                <w:lang w:val="sr-Cyrl-CS"/>
              </w:rPr>
            </w:pPr>
            <w:r w:rsidRPr="001D75CC">
              <w:rPr>
                <w:rFonts w:ascii="Times New Roman" w:hAnsi="Times New Roman" w:cs="Times New Roman"/>
                <w:sz w:val="20"/>
                <w:szCs w:val="20"/>
                <w:lang w:val="sr-Cyrl-CS"/>
              </w:rPr>
              <w:t>Хемометрија</w:t>
            </w:r>
          </w:p>
        </w:tc>
      </w:tr>
      <w:tr w:rsidR="00A66472" w:rsidRPr="001D75CC" w:rsidTr="00FC4649">
        <w:trPr>
          <w:trHeight w:val="227"/>
          <w:jc w:val="center"/>
        </w:trPr>
        <w:tc>
          <w:tcPr>
            <w:tcW w:w="1345" w:type="pct"/>
            <w:gridSpan w:val="4"/>
            <w:vAlign w:val="center"/>
          </w:tcPr>
          <w:p w:rsidR="00A66472" w:rsidRPr="001D75CC" w:rsidRDefault="00A66472" w:rsidP="00A66472">
            <w:pPr>
              <w:tabs>
                <w:tab w:val="left" w:pos="567"/>
              </w:tabs>
              <w:spacing w:after="60"/>
              <w:rPr>
                <w:rFonts w:ascii="Times New Roman" w:hAnsi="Times New Roman" w:cs="Times New Roman"/>
                <w:sz w:val="20"/>
                <w:szCs w:val="20"/>
              </w:rPr>
            </w:pPr>
            <w:r w:rsidRPr="001D75CC">
              <w:rPr>
                <w:rFonts w:ascii="Times New Roman" w:hAnsi="Times New Roman" w:cs="Times New Roman"/>
                <w:sz w:val="20"/>
                <w:szCs w:val="20"/>
              </w:rPr>
              <w:t>Мастер</w:t>
            </w:r>
          </w:p>
        </w:tc>
        <w:tc>
          <w:tcPr>
            <w:tcW w:w="462" w:type="pct"/>
            <w:vAlign w:val="center"/>
          </w:tcPr>
          <w:p w:rsidR="00A66472" w:rsidRPr="001D75CC" w:rsidRDefault="00A66472" w:rsidP="00A66472">
            <w:pPr>
              <w:tabs>
                <w:tab w:val="left" w:pos="567"/>
              </w:tabs>
              <w:spacing w:after="60"/>
              <w:rPr>
                <w:rFonts w:ascii="Times New Roman" w:hAnsi="Times New Roman" w:cs="Times New Roman"/>
                <w:sz w:val="20"/>
                <w:szCs w:val="20"/>
                <w:lang w:val="sr-Cyrl-CS"/>
              </w:rPr>
            </w:pPr>
          </w:p>
        </w:tc>
        <w:tc>
          <w:tcPr>
            <w:tcW w:w="1220" w:type="pct"/>
            <w:gridSpan w:val="2"/>
            <w:shd w:val="clear" w:color="auto" w:fill="auto"/>
            <w:vAlign w:val="center"/>
          </w:tcPr>
          <w:p w:rsidR="00A66472" w:rsidRPr="001D75CC" w:rsidRDefault="00A6647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p>
        </w:tc>
        <w:tc>
          <w:tcPr>
            <w:tcW w:w="1193" w:type="pct"/>
            <w:gridSpan w:val="2"/>
            <w:shd w:val="clear" w:color="auto" w:fill="auto"/>
            <w:vAlign w:val="center"/>
          </w:tcPr>
          <w:p w:rsidR="00A66472" w:rsidRPr="001D75CC" w:rsidRDefault="00A6647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p>
        </w:tc>
        <w:tc>
          <w:tcPr>
            <w:tcW w:w="781" w:type="pct"/>
            <w:gridSpan w:val="2"/>
            <w:shd w:val="clear" w:color="auto" w:fill="auto"/>
            <w:vAlign w:val="center"/>
          </w:tcPr>
          <w:p w:rsidR="00A66472" w:rsidRPr="001D75CC" w:rsidRDefault="00A6647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p>
        </w:tc>
      </w:tr>
      <w:tr w:rsidR="00A66472" w:rsidRPr="001D75CC" w:rsidTr="00FC4649">
        <w:trPr>
          <w:trHeight w:val="227"/>
          <w:jc w:val="center"/>
        </w:trPr>
        <w:tc>
          <w:tcPr>
            <w:tcW w:w="1345" w:type="pct"/>
            <w:gridSpan w:val="4"/>
            <w:vAlign w:val="center"/>
          </w:tcPr>
          <w:p w:rsidR="00A66472" w:rsidRPr="001D75CC" w:rsidRDefault="00A66472" w:rsidP="00A66472">
            <w:pPr>
              <w:tabs>
                <w:tab w:val="left" w:pos="567"/>
              </w:tabs>
              <w:spacing w:after="60"/>
              <w:rPr>
                <w:rFonts w:ascii="Times New Roman" w:hAnsi="Times New Roman" w:cs="Times New Roman"/>
                <w:sz w:val="20"/>
                <w:szCs w:val="20"/>
                <w:lang w:val="sr-Cyrl-CS"/>
              </w:rPr>
            </w:pPr>
            <w:r w:rsidRPr="001D75CC">
              <w:rPr>
                <w:rFonts w:ascii="Times New Roman" w:hAnsi="Times New Roman" w:cs="Times New Roman"/>
                <w:sz w:val="20"/>
                <w:szCs w:val="20"/>
                <w:lang w:val="sr-Cyrl-CS"/>
              </w:rPr>
              <w:t>Диплома</w:t>
            </w:r>
          </w:p>
        </w:tc>
        <w:tc>
          <w:tcPr>
            <w:tcW w:w="462" w:type="pct"/>
            <w:shd w:val="clear" w:color="auto" w:fill="auto"/>
            <w:vAlign w:val="center"/>
          </w:tcPr>
          <w:p w:rsidR="00A66472" w:rsidRPr="001D75CC" w:rsidRDefault="00A6647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2001.</w:t>
            </w:r>
          </w:p>
        </w:tc>
        <w:tc>
          <w:tcPr>
            <w:tcW w:w="1220" w:type="pct"/>
            <w:gridSpan w:val="2"/>
            <w:shd w:val="clear" w:color="auto" w:fill="auto"/>
            <w:vAlign w:val="center"/>
          </w:tcPr>
          <w:p w:rsidR="00A66472" w:rsidRPr="001D75CC" w:rsidRDefault="00A6647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Институту за хемију, ПМФ, Скопље, Р. Македонија</w:t>
            </w:r>
          </w:p>
        </w:tc>
        <w:tc>
          <w:tcPr>
            <w:tcW w:w="1193" w:type="pct"/>
            <w:gridSpan w:val="2"/>
            <w:shd w:val="clear" w:color="auto" w:fill="auto"/>
            <w:vAlign w:val="center"/>
          </w:tcPr>
          <w:p w:rsidR="00A66472" w:rsidRPr="001D75CC" w:rsidRDefault="00A66472" w:rsidP="00A66472">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sr-Latn-CS"/>
              </w:rPr>
            </w:pPr>
            <w:r w:rsidRPr="001D75CC">
              <w:rPr>
                <w:rFonts w:ascii="Times New Roman" w:eastAsia="Times New Roman" w:hAnsi="Times New Roman" w:cs="Times New Roman"/>
                <w:sz w:val="20"/>
                <w:szCs w:val="20"/>
                <w:lang w:eastAsia="sr-Latn-CS"/>
              </w:rPr>
              <w:t>Хемија</w:t>
            </w:r>
          </w:p>
        </w:tc>
        <w:tc>
          <w:tcPr>
            <w:tcW w:w="781" w:type="pct"/>
            <w:gridSpan w:val="2"/>
            <w:shd w:val="clear" w:color="auto" w:fill="auto"/>
            <w:vAlign w:val="center"/>
          </w:tcPr>
          <w:p w:rsidR="00A66472" w:rsidRPr="001D75CC" w:rsidRDefault="00A66472" w:rsidP="00A66472">
            <w:pPr>
              <w:tabs>
                <w:tab w:val="left" w:pos="567"/>
              </w:tabs>
              <w:spacing w:after="60"/>
              <w:rPr>
                <w:rFonts w:ascii="Times New Roman" w:hAnsi="Times New Roman" w:cs="Times New Roman"/>
                <w:sz w:val="20"/>
                <w:szCs w:val="20"/>
                <w:highlight w:val="yellow"/>
                <w:lang w:val="sr-Cyrl-CS"/>
              </w:rPr>
            </w:pPr>
            <w:r w:rsidRPr="001D75CC">
              <w:rPr>
                <w:rFonts w:ascii="Times New Roman" w:hAnsi="Times New Roman" w:cs="Times New Roman"/>
                <w:sz w:val="20"/>
                <w:szCs w:val="20"/>
                <w:lang w:val="sr-Cyrl-CS"/>
              </w:rPr>
              <w:t>Аналитичка хемија</w:t>
            </w:r>
          </w:p>
        </w:tc>
      </w:tr>
      <w:tr w:rsidR="003412AE" w:rsidRPr="001D75CC" w:rsidTr="00A66472">
        <w:trPr>
          <w:trHeight w:val="227"/>
          <w:jc w:val="center"/>
        </w:trPr>
        <w:tc>
          <w:tcPr>
            <w:tcW w:w="5000" w:type="pct"/>
            <w:gridSpan w:val="11"/>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3412AE" w:rsidRPr="001D75CC" w:rsidTr="00FC4649">
        <w:trPr>
          <w:trHeight w:val="227"/>
          <w:jc w:val="center"/>
        </w:trPr>
        <w:tc>
          <w:tcPr>
            <w:tcW w:w="318" w:type="pct"/>
            <w:shd w:val="clear" w:color="auto" w:fill="auto"/>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844" w:type="pct"/>
            <w:gridSpan w:val="2"/>
            <w:shd w:val="clear" w:color="auto" w:fill="auto"/>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3838" w:type="pct"/>
            <w:gridSpan w:val="8"/>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3412AE" w:rsidRPr="001D75CC" w:rsidTr="00FC4649">
        <w:trPr>
          <w:trHeight w:val="227"/>
          <w:jc w:val="center"/>
        </w:trPr>
        <w:tc>
          <w:tcPr>
            <w:tcW w:w="318" w:type="pct"/>
            <w:shd w:val="clear" w:color="auto" w:fill="auto"/>
            <w:vAlign w:val="center"/>
          </w:tcPr>
          <w:p w:rsidR="003412AE" w:rsidRPr="001D75CC" w:rsidRDefault="00A66472"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844" w:type="pct"/>
            <w:gridSpan w:val="2"/>
            <w:shd w:val="clear" w:color="auto" w:fill="auto"/>
            <w:vAlign w:val="center"/>
          </w:tcPr>
          <w:p w:rsidR="003412AE" w:rsidRPr="001D75CC" w:rsidRDefault="00A66472"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ZSS022</w:t>
            </w:r>
          </w:p>
        </w:tc>
        <w:tc>
          <w:tcPr>
            <w:tcW w:w="3838" w:type="pct"/>
            <w:gridSpan w:val="8"/>
            <w:vAlign w:val="center"/>
          </w:tcPr>
          <w:p w:rsidR="003412AE" w:rsidRPr="001D75CC" w:rsidRDefault="00A66472"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Климатске промене 2</w:t>
            </w:r>
          </w:p>
        </w:tc>
      </w:tr>
      <w:tr w:rsidR="003412AE" w:rsidRPr="001D75CC" w:rsidTr="00FC4649">
        <w:trPr>
          <w:trHeight w:val="227"/>
          <w:jc w:val="center"/>
        </w:trPr>
        <w:tc>
          <w:tcPr>
            <w:tcW w:w="318" w:type="pct"/>
            <w:shd w:val="clear" w:color="auto" w:fill="auto"/>
            <w:vAlign w:val="center"/>
          </w:tcPr>
          <w:p w:rsidR="003412AE" w:rsidRPr="001D75CC" w:rsidRDefault="00A66472"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w:t>
            </w:r>
          </w:p>
        </w:tc>
        <w:tc>
          <w:tcPr>
            <w:tcW w:w="844" w:type="pct"/>
            <w:gridSpan w:val="2"/>
            <w:shd w:val="clear" w:color="auto" w:fill="auto"/>
            <w:vAlign w:val="center"/>
          </w:tcPr>
          <w:p w:rsidR="003412AE" w:rsidRPr="001D75CC" w:rsidRDefault="00A66472"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ZSSI03/ZSS031</w:t>
            </w:r>
          </w:p>
        </w:tc>
        <w:tc>
          <w:tcPr>
            <w:tcW w:w="3838" w:type="pct"/>
            <w:gridSpan w:val="8"/>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Одабрана поглавља инструменталних метода</w:t>
            </w:r>
          </w:p>
          <w:p w:rsidR="003412AE"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анализа</w:t>
            </w:r>
          </w:p>
        </w:tc>
      </w:tr>
      <w:tr w:rsidR="001C4CEB" w:rsidRPr="001D75CC" w:rsidTr="00FC4649">
        <w:trPr>
          <w:trHeight w:val="227"/>
          <w:jc w:val="center"/>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1C4CEB" w:rsidRPr="001D75CC" w:rsidRDefault="001C4CEB" w:rsidP="003B7FD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3</w:t>
            </w:r>
          </w:p>
        </w:tc>
        <w:tc>
          <w:tcPr>
            <w:tcW w:w="8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4CEB" w:rsidRPr="001D75CC" w:rsidRDefault="001C4CEB" w:rsidP="003B7FD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ZSSI04/ZSS033</w:t>
            </w:r>
          </w:p>
        </w:tc>
        <w:tc>
          <w:tcPr>
            <w:tcW w:w="3838" w:type="pct"/>
            <w:gridSpan w:val="8"/>
            <w:tcBorders>
              <w:top w:val="single" w:sz="4" w:space="0" w:color="auto"/>
              <w:left w:val="single" w:sz="4" w:space="0" w:color="auto"/>
              <w:bottom w:val="single" w:sz="4" w:space="0" w:color="auto"/>
              <w:right w:val="single" w:sz="4" w:space="0" w:color="auto"/>
            </w:tcBorders>
            <w:vAlign w:val="center"/>
          </w:tcPr>
          <w:p w:rsidR="001C4CEB" w:rsidRPr="001D75CC" w:rsidRDefault="001C4CEB" w:rsidP="003B7FD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Процена еколошких ризика</w:t>
            </w:r>
          </w:p>
        </w:tc>
      </w:tr>
      <w:tr w:rsidR="003412AE" w:rsidRPr="001D75CC" w:rsidTr="00FC4649">
        <w:trPr>
          <w:trHeight w:val="227"/>
          <w:jc w:val="center"/>
        </w:trPr>
        <w:tc>
          <w:tcPr>
            <w:tcW w:w="318" w:type="pct"/>
            <w:shd w:val="clear" w:color="auto" w:fill="auto"/>
            <w:vAlign w:val="center"/>
          </w:tcPr>
          <w:p w:rsidR="003412AE" w:rsidRPr="001D75CC" w:rsidRDefault="001C4CEB"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4</w:t>
            </w:r>
          </w:p>
        </w:tc>
        <w:tc>
          <w:tcPr>
            <w:tcW w:w="844" w:type="pct"/>
            <w:gridSpan w:val="2"/>
            <w:shd w:val="clear" w:color="auto" w:fill="auto"/>
            <w:vAlign w:val="center"/>
          </w:tcPr>
          <w:p w:rsidR="003412AE" w:rsidRPr="001D75CC" w:rsidRDefault="00A66472"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ZSSI04/ZSS035</w:t>
            </w:r>
          </w:p>
        </w:tc>
        <w:tc>
          <w:tcPr>
            <w:tcW w:w="3838" w:type="pct"/>
            <w:gridSpan w:val="8"/>
            <w:vAlign w:val="center"/>
          </w:tcPr>
          <w:p w:rsidR="003412AE" w:rsidRPr="001D75CC" w:rsidRDefault="00A66472"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Екодизајнирање</w:t>
            </w:r>
          </w:p>
        </w:tc>
      </w:tr>
      <w:tr w:rsidR="003412AE" w:rsidRPr="001D75CC" w:rsidTr="00FC4649">
        <w:trPr>
          <w:trHeight w:val="227"/>
          <w:jc w:val="center"/>
        </w:trPr>
        <w:tc>
          <w:tcPr>
            <w:tcW w:w="318" w:type="pct"/>
            <w:shd w:val="clear" w:color="auto" w:fill="auto"/>
            <w:vAlign w:val="center"/>
          </w:tcPr>
          <w:p w:rsidR="003412AE" w:rsidRPr="001D75CC" w:rsidRDefault="001C4CEB"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5</w:t>
            </w:r>
          </w:p>
        </w:tc>
        <w:tc>
          <w:tcPr>
            <w:tcW w:w="844" w:type="pct"/>
            <w:gridSpan w:val="2"/>
            <w:shd w:val="clear" w:color="auto" w:fill="auto"/>
            <w:vAlign w:val="center"/>
          </w:tcPr>
          <w:p w:rsidR="003412AE" w:rsidRPr="001D75CC" w:rsidRDefault="00A66472"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ZSS036</w:t>
            </w:r>
          </w:p>
        </w:tc>
        <w:tc>
          <w:tcPr>
            <w:tcW w:w="3838" w:type="pct"/>
            <w:gridSpan w:val="8"/>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Спектрохемијске методе одређивања трагова</w:t>
            </w:r>
          </w:p>
          <w:p w:rsidR="003412AE"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елемената у животној средини</w:t>
            </w:r>
          </w:p>
        </w:tc>
      </w:tr>
      <w:tr w:rsidR="003412AE" w:rsidRPr="001D75CC" w:rsidTr="00A66472">
        <w:trPr>
          <w:trHeight w:val="227"/>
          <w:jc w:val="center"/>
        </w:trPr>
        <w:tc>
          <w:tcPr>
            <w:tcW w:w="5000" w:type="pct"/>
            <w:gridSpan w:val="11"/>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A66472" w:rsidRPr="001D75CC" w:rsidTr="00FC4649">
        <w:trPr>
          <w:trHeight w:val="227"/>
          <w:jc w:val="center"/>
        </w:trPr>
        <w:tc>
          <w:tcPr>
            <w:tcW w:w="363" w:type="pct"/>
            <w:gridSpan w:val="2"/>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4232" w:type="pct"/>
            <w:gridSpan w:val="8"/>
            <w:shd w:val="clear" w:color="auto" w:fill="auto"/>
          </w:tcPr>
          <w:p w:rsidR="00A66472" w:rsidRPr="001D75CC" w:rsidRDefault="00A66472" w:rsidP="00A66472">
            <w:pPr>
              <w:spacing w:after="0" w:line="240" w:lineRule="auto"/>
              <w:ind w:left="423"/>
              <w:rPr>
                <w:rFonts w:ascii="Times New Roman" w:hAnsi="Times New Roman" w:cs="Times New Roman"/>
                <w:sz w:val="20"/>
                <w:szCs w:val="20"/>
              </w:rPr>
            </w:pPr>
            <w:r w:rsidRPr="001D75CC">
              <w:rPr>
                <w:rFonts w:ascii="Times New Roman" w:hAnsi="Times New Roman" w:cs="Times New Roman"/>
                <w:sz w:val="20"/>
                <w:szCs w:val="20"/>
              </w:rPr>
              <w:t xml:space="preserve">Milenkovic, B., Stajic, J.M., </w:t>
            </w:r>
            <w:r w:rsidRPr="001D75CC">
              <w:rPr>
                <w:rFonts w:ascii="Times New Roman" w:hAnsi="Times New Roman" w:cs="Times New Roman"/>
                <w:b/>
                <w:sz w:val="20"/>
                <w:szCs w:val="20"/>
              </w:rPr>
              <w:t>Stojic, N</w:t>
            </w:r>
            <w:r w:rsidRPr="001D75CC">
              <w:rPr>
                <w:rFonts w:ascii="Times New Roman" w:hAnsi="Times New Roman" w:cs="Times New Roman"/>
                <w:sz w:val="20"/>
                <w:szCs w:val="20"/>
              </w:rPr>
              <w:t>., Pucarevic, M., Strbac, S. (2019) Evaluation of heavy metals and radionuclides in fish and seafood products, Chemosphere 229 324-331 https://doi.org/10.1016/j.chemosphere.2019.04.189</w:t>
            </w:r>
          </w:p>
        </w:tc>
        <w:tc>
          <w:tcPr>
            <w:tcW w:w="405" w:type="pct"/>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A66472" w:rsidRPr="001D75CC" w:rsidTr="00FC4649">
        <w:trPr>
          <w:trHeight w:val="227"/>
          <w:jc w:val="center"/>
        </w:trPr>
        <w:tc>
          <w:tcPr>
            <w:tcW w:w="363" w:type="pct"/>
            <w:gridSpan w:val="2"/>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w:t>
            </w:r>
          </w:p>
        </w:tc>
        <w:tc>
          <w:tcPr>
            <w:tcW w:w="4232" w:type="pct"/>
            <w:gridSpan w:val="8"/>
            <w:shd w:val="clear" w:color="auto" w:fill="auto"/>
          </w:tcPr>
          <w:p w:rsidR="00A66472" w:rsidRPr="001D75CC" w:rsidRDefault="00A66472" w:rsidP="00A66472">
            <w:pPr>
              <w:spacing w:after="0" w:line="240" w:lineRule="auto"/>
              <w:ind w:left="423"/>
              <w:rPr>
                <w:rFonts w:ascii="Times New Roman" w:hAnsi="Times New Roman" w:cs="Times New Roman"/>
                <w:sz w:val="20"/>
                <w:szCs w:val="20"/>
              </w:rPr>
            </w:pPr>
            <w:r w:rsidRPr="001D75CC">
              <w:rPr>
                <w:rFonts w:ascii="Times New Roman" w:hAnsi="Times New Roman" w:cs="Times New Roman"/>
                <w:sz w:val="20"/>
                <w:szCs w:val="20"/>
              </w:rPr>
              <w:t xml:space="preserve">Panin, B., Štrbac, S., Pucarević, M., </w:t>
            </w:r>
            <w:r w:rsidRPr="001D75CC">
              <w:rPr>
                <w:rFonts w:ascii="Times New Roman" w:hAnsi="Times New Roman" w:cs="Times New Roman"/>
                <w:b/>
                <w:sz w:val="20"/>
                <w:szCs w:val="20"/>
              </w:rPr>
              <w:t>Stojić, N</w:t>
            </w:r>
            <w:r w:rsidRPr="001D75CC">
              <w:rPr>
                <w:rFonts w:ascii="Times New Roman" w:hAnsi="Times New Roman" w:cs="Times New Roman"/>
                <w:sz w:val="20"/>
                <w:szCs w:val="20"/>
              </w:rPr>
              <w:t>., Žugić Drakulić, N., Prokić, D. Agricultural Producers' Awareness about the Impact of Fertilizers Overuse on the Environment. Agro-knowledge Journal, 2018: 19 (4), 309-315 ISSN 0351-4471 http://doisrpska.nub.rs/index.php/agroznanje/article/viewFile/5888/5759</w:t>
            </w:r>
          </w:p>
        </w:tc>
        <w:tc>
          <w:tcPr>
            <w:tcW w:w="405" w:type="pct"/>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М24</w:t>
            </w:r>
          </w:p>
        </w:tc>
      </w:tr>
      <w:tr w:rsidR="00A66472" w:rsidRPr="001D75CC" w:rsidTr="00FC4649">
        <w:trPr>
          <w:trHeight w:val="227"/>
          <w:jc w:val="center"/>
        </w:trPr>
        <w:tc>
          <w:tcPr>
            <w:tcW w:w="363" w:type="pct"/>
            <w:gridSpan w:val="2"/>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3</w:t>
            </w:r>
          </w:p>
        </w:tc>
        <w:tc>
          <w:tcPr>
            <w:tcW w:w="4232" w:type="pct"/>
            <w:gridSpan w:val="8"/>
            <w:shd w:val="clear" w:color="auto" w:fill="auto"/>
          </w:tcPr>
          <w:p w:rsidR="00A66472" w:rsidRPr="001D75CC" w:rsidRDefault="00A66472" w:rsidP="00A66472">
            <w:pPr>
              <w:spacing w:after="0" w:line="240" w:lineRule="auto"/>
              <w:ind w:left="423"/>
              <w:rPr>
                <w:rFonts w:ascii="Times New Roman" w:hAnsi="Times New Roman" w:cs="Times New Roman"/>
                <w:sz w:val="20"/>
                <w:szCs w:val="20"/>
              </w:rPr>
            </w:pPr>
            <w:r w:rsidRPr="001D75CC">
              <w:rPr>
                <w:rFonts w:ascii="Times New Roman" w:hAnsi="Times New Roman" w:cs="Times New Roman"/>
                <w:sz w:val="20"/>
                <w:szCs w:val="20"/>
              </w:rPr>
              <w:t xml:space="preserve">Stojić N., Štrbac S., Prokić D. (2018) Soil Pollution and Remediation. In: Hussain C. (eds) Handbook of Environmental Materials Management. Springer, Cham, 1-34. </w:t>
            </w:r>
            <w:hyperlink r:id="rId23" w:history="1">
              <w:r w:rsidRPr="001D75CC">
                <w:rPr>
                  <w:rStyle w:val="Hyperlink"/>
                  <w:rFonts w:ascii="Times New Roman" w:hAnsi="Times New Roman" w:cs="Times New Roman"/>
                  <w:sz w:val="20"/>
                  <w:szCs w:val="20"/>
                </w:rPr>
                <w:t>https://doi.org/10.1007/978-3-319-58538-3_81-1</w:t>
              </w:r>
            </w:hyperlink>
            <w:r w:rsidRPr="001D75CC">
              <w:rPr>
                <w:rFonts w:ascii="Times New Roman" w:hAnsi="Times New Roman" w:cs="Times New Roman"/>
                <w:sz w:val="20"/>
                <w:szCs w:val="20"/>
              </w:rPr>
              <w:t xml:space="preserve">, Online ISBN 978-3-319-58538-3, </w:t>
            </w:r>
            <w:hyperlink r:id="rId24" w:anchor="citeas" w:history="1">
              <w:r w:rsidR="00FC4649" w:rsidRPr="009D06FB">
                <w:rPr>
                  <w:rStyle w:val="Hyperlink"/>
                  <w:rFonts w:ascii="Times New Roman" w:hAnsi="Times New Roman" w:cs="Times New Roman"/>
                  <w:sz w:val="20"/>
                  <w:szCs w:val="20"/>
                </w:rPr>
                <w:t>https://link.springer.com/referenceworkentry/10.1007/978-3-319-58538-3_81-1#citeas</w:t>
              </w:r>
            </w:hyperlink>
          </w:p>
        </w:tc>
        <w:tc>
          <w:tcPr>
            <w:tcW w:w="405" w:type="pct"/>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М14</w:t>
            </w:r>
          </w:p>
        </w:tc>
      </w:tr>
      <w:tr w:rsidR="00A66472" w:rsidRPr="001D75CC" w:rsidTr="00FC4649">
        <w:trPr>
          <w:trHeight w:val="227"/>
          <w:jc w:val="center"/>
        </w:trPr>
        <w:tc>
          <w:tcPr>
            <w:tcW w:w="363" w:type="pct"/>
            <w:gridSpan w:val="2"/>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4</w:t>
            </w:r>
          </w:p>
        </w:tc>
        <w:tc>
          <w:tcPr>
            <w:tcW w:w="4232" w:type="pct"/>
            <w:gridSpan w:val="8"/>
            <w:shd w:val="clear" w:color="auto" w:fill="auto"/>
          </w:tcPr>
          <w:p w:rsidR="00A66472" w:rsidRPr="001D75CC" w:rsidRDefault="00A66472" w:rsidP="00A66472">
            <w:pPr>
              <w:spacing w:after="0" w:line="240" w:lineRule="auto"/>
              <w:ind w:left="423"/>
              <w:rPr>
                <w:rFonts w:ascii="Times New Roman" w:hAnsi="Times New Roman" w:cs="Times New Roman"/>
                <w:b/>
                <w:sz w:val="20"/>
                <w:szCs w:val="20"/>
                <w:lang w:val="sr-Cyrl-CS"/>
              </w:rPr>
            </w:pPr>
            <w:r w:rsidRPr="001D75CC">
              <w:rPr>
                <w:rFonts w:ascii="Times New Roman" w:hAnsi="Times New Roman" w:cs="Times New Roman"/>
                <w:b/>
                <w:sz w:val="20"/>
                <w:szCs w:val="20"/>
                <w:lang w:val="sr-Cyrl-CS"/>
              </w:rPr>
              <w:t xml:space="preserve">Stojic, N., </w:t>
            </w:r>
            <w:r w:rsidRPr="001D75CC">
              <w:rPr>
                <w:rFonts w:ascii="Times New Roman" w:hAnsi="Times New Roman" w:cs="Times New Roman"/>
                <w:sz w:val="20"/>
                <w:szCs w:val="20"/>
                <w:lang w:val="sr-Cyrl-CS"/>
              </w:rPr>
              <w:t>Pucarevic, M., Stojic, G.,  Railway transportation as a source of soil pollution,  Transportation Research Part D: Transport and Environment, vol. 57, 124-129, 2017.</w:t>
            </w:r>
            <w:r w:rsidRPr="001D75CC">
              <w:rPr>
                <w:rFonts w:ascii="Times New Roman" w:hAnsi="Times New Roman" w:cs="Times New Roman"/>
                <w:sz w:val="20"/>
                <w:szCs w:val="20"/>
              </w:rPr>
              <w:t xml:space="preserve"> </w:t>
            </w:r>
            <w:r w:rsidRPr="001D75CC">
              <w:rPr>
                <w:rFonts w:ascii="Times New Roman" w:hAnsi="Times New Roman" w:cs="Times New Roman"/>
                <w:sz w:val="20"/>
                <w:szCs w:val="20"/>
                <w:lang w:val="sr-Cyrl-CS"/>
              </w:rPr>
              <w:t>https://doi.org/10.1016/j.trd.2017.09.024</w:t>
            </w:r>
          </w:p>
        </w:tc>
        <w:tc>
          <w:tcPr>
            <w:tcW w:w="405" w:type="pct"/>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A66472" w:rsidRPr="001D75CC" w:rsidTr="00FC4649">
        <w:trPr>
          <w:trHeight w:val="227"/>
          <w:jc w:val="center"/>
        </w:trPr>
        <w:tc>
          <w:tcPr>
            <w:tcW w:w="363" w:type="pct"/>
            <w:gridSpan w:val="2"/>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5</w:t>
            </w:r>
          </w:p>
        </w:tc>
        <w:tc>
          <w:tcPr>
            <w:tcW w:w="4232" w:type="pct"/>
            <w:gridSpan w:val="8"/>
            <w:shd w:val="clear" w:color="auto" w:fill="auto"/>
          </w:tcPr>
          <w:p w:rsidR="00A66472" w:rsidRPr="001D75CC" w:rsidRDefault="00A66472" w:rsidP="00A66472">
            <w:pPr>
              <w:spacing w:after="0" w:line="240" w:lineRule="auto"/>
              <w:ind w:left="423"/>
              <w:rPr>
                <w:rFonts w:ascii="Times New Roman" w:hAnsi="Times New Roman" w:cs="Times New Roman"/>
                <w:b/>
                <w:sz w:val="20"/>
                <w:szCs w:val="20"/>
                <w:lang w:val="sr-Cyrl-CS"/>
              </w:rPr>
            </w:pPr>
            <w:r w:rsidRPr="001D75CC">
              <w:rPr>
                <w:rFonts w:ascii="Times New Roman" w:hAnsi="Times New Roman" w:cs="Times New Roman"/>
                <w:sz w:val="20"/>
                <w:szCs w:val="20"/>
                <w:lang w:val="sr-Cyrl-CS"/>
              </w:rPr>
              <w:t xml:space="preserve">Pucarevic, M., </w:t>
            </w:r>
            <w:r w:rsidRPr="001D75CC">
              <w:rPr>
                <w:rFonts w:ascii="Times New Roman" w:hAnsi="Times New Roman" w:cs="Times New Roman"/>
                <w:b/>
                <w:sz w:val="20"/>
                <w:szCs w:val="20"/>
                <w:lang w:val="sr-Cyrl-CS"/>
              </w:rPr>
              <w:t>Stojic, N</w:t>
            </w:r>
            <w:r w:rsidRPr="001D75CC">
              <w:rPr>
                <w:rFonts w:ascii="Times New Roman" w:hAnsi="Times New Roman" w:cs="Times New Roman"/>
                <w:sz w:val="20"/>
                <w:szCs w:val="20"/>
                <w:lang w:val="sr-Cyrl-CS"/>
              </w:rPr>
              <w:t>., Kuzmanovski, I., Removal of pesticides from water using zeolites, Kuwait J. Sci. 44 (1), 99-105, 2017</w:t>
            </w:r>
          </w:p>
        </w:tc>
        <w:tc>
          <w:tcPr>
            <w:tcW w:w="405" w:type="pct"/>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A66472" w:rsidRPr="001D75CC" w:rsidTr="00FC4649">
        <w:trPr>
          <w:trHeight w:val="227"/>
          <w:jc w:val="center"/>
        </w:trPr>
        <w:tc>
          <w:tcPr>
            <w:tcW w:w="363" w:type="pct"/>
            <w:gridSpan w:val="2"/>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6</w:t>
            </w:r>
          </w:p>
        </w:tc>
        <w:tc>
          <w:tcPr>
            <w:tcW w:w="4232" w:type="pct"/>
            <w:gridSpan w:val="8"/>
            <w:shd w:val="clear" w:color="auto" w:fill="auto"/>
          </w:tcPr>
          <w:p w:rsidR="00A66472" w:rsidRPr="001D75CC" w:rsidRDefault="00A66472" w:rsidP="00A66472">
            <w:pPr>
              <w:spacing w:after="0" w:line="240" w:lineRule="auto"/>
              <w:ind w:left="423"/>
              <w:rPr>
                <w:rFonts w:ascii="Times New Roman" w:hAnsi="Times New Roman" w:cs="Times New Roman"/>
                <w:b/>
                <w:sz w:val="20"/>
                <w:szCs w:val="20"/>
                <w:lang w:val="sr-Cyrl-CS"/>
              </w:rPr>
            </w:pPr>
            <w:r w:rsidRPr="001D75CC">
              <w:rPr>
                <w:rFonts w:ascii="Times New Roman" w:hAnsi="Times New Roman" w:cs="Times New Roman"/>
                <w:sz w:val="20"/>
                <w:szCs w:val="20"/>
                <w:lang w:val="sr-Cyrl-CS"/>
              </w:rPr>
              <w:t>Stajic, J.M., Milenkovic, B., Pucarevic</w:t>
            </w:r>
            <w:r w:rsidRPr="001D75CC">
              <w:rPr>
                <w:rFonts w:ascii="Times New Roman" w:hAnsi="Times New Roman" w:cs="Times New Roman"/>
                <w:b/>
                <w:sz w:val="20"/>
                <w:szCs w:val="20"/>
                <w:lang w:val="sr-Cyrl-CS"/>
              </w:rPr>
              <w:t xml:space="preserve">, </w:t>
            </w:r>
            <w:r w:rsidRPr="001D75CC">
              <w:rPr>
                <w:rFonts w:ascii="Times New Roman" w:hAnsi="Times New Roman" w:cs="Times New Roman"/>
                <w:sz w:val="20"/>
                <w:szCs w:val="20"/>
                <w:lang w:val="sr-Cyrl-CS"/>
              </w:rPr>
              <w:t>M.,</w:t>
            </w:r>
            <w:r w:rsidRPr="001D75CC">
              <w:rPr>
                <w:rFonts w:ascii="Times New Roman" w:hAnsi="Times New Roman" w:cs="Times New Roman"/>
                <w:b/>
                <w:sz w:val="20"/>
                <w:szCs w:val="20"/>
                <w:lang w:val="sr-Cyrl-CS"/>
              </w:rPr>
              <w:t xml:space="preserve"> Stojić, N</w:t>
            </w:r>
            <w:r w:rsidRPr="001D75CC">
              <w:rPr>
                <w:rFonts w:ascii="Times New Roman" w:hAnsi="Times New Roman" w:cs="Times New Roman"/>
                <w:sz w:val="20"/>
                <w:szCs w:val="20"/>
                <w:lang w:val="sr-Cyrl-CS"/>
              </w:rPr>
              <w:t>., Vasiljević, I., Nikezic, D., Exposure of school children to polycyclic aromatic hydrocarbons, heavy metals and radionuclides in the urban soil of Kragujevac city, Central Serbia, Chemosphere, vol. 146, 68–74, 2016. DOI 10.1016/j.chemosphere.2015.12.006</w:t>
            </w:r>
            <w:r w:rsidRPr="001D75CC">
              <w:rPr>
                <w:rFonts w:ascii="Times New Roman" w:hAnsi="Times New Roman" w:cs="Times New Roman"/>
                <w:b/>
                <w:sz w:val="20"/>
                <w:szCs w:val="20"/>
                <w:lang w:val="sr-Cyrl-CS"/>
              </w:rPr>
              <w:t xml:space="preserve"> </w:t>
            </w:r>
          </w:p>
        </w:tc>
        <w:tc>
          <w:tcPr>
            <w:tcW w:w="405" w:type="pct"/>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A66472" w:rsidRPr="001D75CC" w:rsidTr="00FC4649">
        <w:trPr>
          <w:trHeight w:val="227"/>
          <w:jc w:val="center"/>
        </w:trPr>
        <w:tc>
          <w:tcPr>
            <w:tcW w:w="363" w:type="pct"/>
            <w:gridSpan w:val="2"/>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7</w:t>
            </w:r>
          </w:p>
        </w:tc>
        <w:tc>
          <w:tcPr>
            <w:tcW w:w="4232" w:type="pct"/>
            <w:gridSpan w:val="8"/>
            <w:shd w:val="clear" w:color="auto" w:fill="auto"/>
          </w:tcPr>
          <w:p w:rsidR="00A66472" w:rsidRPr="001D75CC" w:rsidRDefault="00BE3AA0" w:rsidP="00A66472">
            <w:pPr>
              <w:spacing w:after="0" w:line="240" w:lineRule="auto"/>
              <w:ind w:left="423"/>
              <w:rPr>
                <w:rFonts w:ascii="Times New Roman" w:hAnsi="Times New Roman" w:cs="Times New Roman"/>
                <w:sz w:val="20"/>
                <w:szCs w:val="20"/>
                <w:lang w:val="sr-Cyrl-CS"/>
              </w:rPr>
            </w:pPr>
            <w:r w:rsidRPr="001D75CC">
              <w:rPr>
                <w:rFonts w:ascii="Times New Roman" w:hAnsi="Times New Roman" w:cs="Times New Roman"/>
                <w:b/>
                <w:sz w:val="20"/>
                <w:szCs w:val="20"/>
                <w:lang w:val="sr-Cyrl-CS"/>
              </w:rPr>
              <w:t xml:space="preserve"> </w:t>
            </w:r>
            <w:r w:rsidR="00A66472" w:rsidRPr="001D75CC">
              <w:rPr>
                <w:rFonts w:ascii="Times New Roman" w:hAnsi="Times New Roman" w:cs="Times New Roman"/>
                <w:sz w:val="20"/>
                <w:szCs w:val="20"/>
                <w:lang w:val="sr-Cyrl-CS"/>
              </w:rPr>
              <w:t xml:space="preserve">Miličić, M., Gladović, P., Bojanić, R., Savković, T., </w:t>
            </w:r>
            <w:r w:rsidR="00A66472" w:rsidRPr="001D75CC">
              <w:rPr>
                <w:rFonts w:ascii="Times New Roman" w:hAnsi="Times New Roman" w:cs="Times New Roman"/>
                <w:b/>
                <w:sz w:val="20"/>
                <w:szCs w:val="20"/>
                <w:lang w:val="sr-Cyrl-CS"/>
              </w:rPr>
              <w:t>Stojić, N.,</w:t>
            </w:r>
            <w:r w:rsidR="00A66472" w:rsidRPr="001D75CC">
              <w:rPr>
                <w:rFonts w:ascii="Times New Roman" w:hAnsi="Times New Roman" w:cs="Times New Roman"/>
                <w:sz w:val="20"/>
                <w:szCs w:val="20"/>
                <w:lang w:val="sr-Cyrl-CS"/>
              </w:rPr>
              <w:t xml:space="preserve"> Using of FSW procedure in welding copper, Metalurgija, vol. 55(1), 107-110, 2015.</w:t>
            </w:r>
          </w:p>
        </w:tc>
        <w:tc>
          <w:tcPr>
            <w:tcW w:w="405" w:type="pct"/>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A66472" w:rsidRPr="001D75CC" w:rsidTr="00FC4649">
        <w:trPr>
          <w:trHeight w:val="227"/>
          <w:jc w:val="center"/>
        </w:trPr>
        <w:tc>
          <w:tcPr>
            <w:tcW w:w="363" w:type="pct"/>
            <w:gridSpan w:val="2"/>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8</w:t>
            </w:r>
          </w:p>
        </w:tc>
        <w:tc>
          <w:tcPr>
            <w:tcW w:w="4232" w:type="pct"/>
            <w:gridSpan w:val="8"/>
            <w:shd w:val="clear" w:color="auto" w:fill="auto"/>
          </w:tcPr>
          <w:p w:rsidR="00A66472" w:rsidRPr="001D75CC" w:rsidRDefault="00A66472" w:rsidP="00A66472">
            <w:pPr>
              <w:spacing w:after="0" w:line="240" w:lineRule="auto"/>
              <w:ind w:left="423"/>
              <w:rPr>
                <w:rFonts w:ascii="Times New Roman" w:hAnsi="Times New Roman" w:cs="Times New Roman"/>
                <w:sz w:val="20"/>
                <w:szCs w:val="20"/>
                <w:lang w:val="sr-Cyrl-CS"/>
              </w:rPr>
            </w:pPr>
            <w:r w:rsidRPr="001D75CC">
              <w:rPr>
                <w:rFonts w:ascii="Times New Roman" w:hAnsi="Times New Roman" w:cs="Times New Roman"/>
                <w:b/>
                <w:sz w:val="20"/>
                <w:szCs w:val="20"/>
                <w:lang w:val="sr-Cyrl-CS"/>
              </w:rPr>
              <w:t>Stojić, N.,</w:t>
            </w:r>
            <w:r w:rsidRPr="001D75CC">
              <w:rPr>
                <w:rFonts w:ascii="Times New Roman" w:hAnsi="Times New Roman" w:cs="Times New Roman"/>
                <w:sz w:val="20"/>
                <w:szCs w:val="20"/>
                <w:lang w:val="sr-Cyrl-CS"/>
              </w:rPr>
              <w:t xml:space="preserve"> Pucarević, M., Mrkaljić, D., Kecojević, I., Transformers as a potential for soil contamination</w:t>
            </w:r>
            <w:r w:rsidRPr="001D75CC">
              <w:rPr>
                <w:rFonts w:ascii="Times New Roman" w:hAnsi="Times New Roman" w:cs="Times New Roman"/>
                <w:i/>
                <w:sz w:val="20"/>
                <w:szCs w:val="20"/>
                <w:lang w:val="sr-Cyrl-CS"/>
              </w:rPr>
              <w:t>,</w:t>
            </w:r>
            <w:r w:rsidRPr="001D75CC">
              <w:rPr>
                <w:rFonts w:ascii="Times New Roman" w:hAnsi="Times New Roman" w:cs="Times New Roman"/>
                <w:sz w:val="20"/>
                <w:szCs w:val="20"/>
                <w:lang w:val="sr-Cyrl-CS"/>
              </w:rPr>
              <w:t xml:space="preserve"> Metalurgija, vol. 53(4), 689-692, 2014.</w:t>
            </w:r>
          </w:p>
        </w:tc>
        <w:tc>
          <w:tcPr>
            <w:tcW w:w="405" w:type="pct"/>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A66472" w:rsidRPr="001D75CC" w:rsidTr="00FC4649">
        <w:trPr>
          <w:trHeight w:val="227"/>
          <w:jc w:val="center"/>
        </w:trPr>
        <w:tc>
          <w:tcPr>
            <w:tcW w:w="363" w:type="pct"/>
            <w:gridSpan w:val="2"/>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9</w:t>
            </w:r>
          </w:p>
        </w:tc>
        <w:tc>
          <w:tcPr>
            <w:tcW w:w="4232" w:type="pct"/>
            <w:gridSpan w:val="8"/>
            <w:shd w:val="clear" w:color="auto" w:fill="auto"/>
          </w:tcPr>
          <w:p w:rsidR="00A66472" w:rsidRPr="001D75CC" w:rsidRDefault="00A66472" w:rsidP="00BE3AA0">
            <w:pPr>
              <w:spacing w:after="0" w:line="240" w:lineRule="auto"/>
              <w:ind w:left="423"/>
              <w:jc w:val="both"/>
              <w:rPr>
                <w:rFonts w:ascii="Times New Roman" w:hAnsi="Times New Roman" w:cs="Times New Roman"/>
                <w:sz w:val="20"/>
                <w:szCs w:val="20"/>
                <w:lang w:val="sr-Cyrl-CS"/>
              </w:rPr>
            </w:pPr>
            <w:r w:rsidRPr="001D75CC">
              <w:rPr>
                <w:rFonts w:ascii="Times New Roman" w:hAnsi="Times New Roman" w:cs="Times New Roman"/>
                <w:b/>
                <w:sz w:val="20"/>
                <w:szCs w:val="20"/>
                <w:lang w:val="sr-Cyrl-CS"/>
              </w:rPr>
              <w:t xml:space="preserve">Stojić, N., </w:t>
            </w:r>
            <w:r w:rsidRPr="001D75CC">
              <w:rPr>
                <w:rFonts w:ascii="Times New Roman" w:hAnsi="Times New Roman" w:cs="Times New Roman"/>
                <w:sz w:val="20"/>
                <w:szCs w:val="20"/>
                <w:lang w:val="sr-Cyrl-CS"/>
              </w:rPr>
              <w:t>Eri</w:t>
            </w:r>
            <w:r w:rsidRPr="001D75CC">
              <w:rPr>
                <w:rFonts w:ascii="Times New Roman" w:hAnsi="Times New Roman" w:cs="Times New Roman"/>
                <w:sz w:val="20"/>
                <w:szCs w:val="20"/>
              </w:rPr>
              <w:t xml:space="preserve">ć, S., </w:t>
            </w:r>
            <w:r w:rsidRPr="001D75CC">
              <w:rPr>
                <w:rFonts w:ascii="Times New Roman" w:hAnsi="Times New Roman" w:cs="Times New Roman"/>
                <w:sz w:val="20"/>
                <w:szCs w:val="20"/>
                <w:lang w:val="sr-Cyrl-CS"/>
              </w:rPr>
              <w:t xml:space="preserve">Kuzmanovski, I., </w:t>
            </w:r>
            <w:r w:rsidRPr="001D75CC">
              <w:rPr>
                <w:rFonts w:ascii="Times New Roman" w:hAnsi="Times New Roman" w:cs="Times New Roman"/>
                <w:sz w:val="20"/>
                <w:szCs w:val="20"/>
              </w:rPr>
              <w:t xml:space="preserve">Prediction of toxicity and data exploratory analysis of estrogen-active endocrine disruptors using counter-propagation artificial neural networks, </w:t>
            </w:r>
            <w:r w:rsidRPr="001D75CC">
              <w:rPr>
                <w:rFonts w:ascii="Times New Roman" w:hAnsi="Times New Roman" w:cs="Times New Roman"/>
                <w:sz w:val="20"/>
                <w:szCs w:val="20"/>
                <w:lang w:val="sr-Cyrl-CS"/>
              </w:rPr>
              <w:t>Ј</w:t>
            </w:r>
            <w:r w:rsidRPr="001D75CC">
              <w:rPr>
                <w:rFonts w:ascii="Times New Roman" w:hAnsi="Times New Roman" w:cs="Times New Roman"/>
                <w:sz w:val="20"/>
                <w:szCs w:val="20"/>
              </w:rPr>
              <w:t>ournal of molecular graphics &amp; modelling, vol. 29(3), 450-460</w:t>
            </w:r>
            <w:r w:rsidRPr="001D75CC">
              <w:rPr>
                <w:rFonts w:ascii="Times New Roman" w:hAnsi="Times New Roman" w:cs="Times New Roman"/>
                <w:sz w:val="20"/>
                <w:szCs w:val="20"/>
                <w:lang w:val="sr-Cyrl-CS"/>
              </w:rPr>
              <w:t>, 2010.</w:t>
            </w:r>
          </w:p>
        </w:tc>
        <w:tc>
          <w:tcPr>
            <w:tcW w:w="405" w:type="pct"/>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A66472" w:rsidRPr="001D75CC" w:rsidTr="00FC4649">
        <w:trPr>
          <w:trHeight w:val="227"/>
          <w:jc w:val="center"/>
        </w:trPr>
        <w:tc>
          <w:tcPr>
            <w:tcW w:w="363" w:type="pct"/>
            <w:gridSpan w:val="2"/>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10</w:t>
            </w:r>
          </w:p>
        </w:tc>
        <w:tc>
          <w:tcPr>
            <w:tcW w:w="4232" w:type="pct"/>
            <w:gridSpan w:val="8"/>
            <w:shd w:val="clear" w:color="auto" w:fill="auto"/>
          </w:tcPr>
          <w:p w:rsidR="00A66472" w:rsidRPr="001D75CC" w:rsidRDefault="00A66472" w:rsidP="00BE3AA0">
            <w:pPr>
              <w:spacing w:after="0" w:line="240" w:lineRule="auto"/>
              <w:ind w:left="423"/>
              <w:jc w:val="both"/>
              <w:rPr>
                <w:rFonts w:ascii="Times New Roman" w:hAnsi="Times New Roman" w:cs="Times New Roman"/>
                <w:sz w:val="20"/>
                <w:szCs w:val="20"/>
                <w:lang w:val="sr-Cyrl-CS"/>
              </w:rPr>
            </w:pPr>
            <w:r w:rsidRPr="001D75CC">
              <w:rPr>
                <w:rFonts w:ascii="Times New Roman" w:hAnsi="Times New Roman" w:cs="Times New Roman"/>
                <w:b/>
                <w:sz w:val="20"/>
                <w:szCs w:val="20"/>
                <w:lang w:val="sr-Cyrl-CS"/>
              </w:rPr>
              <w:t>Stojić, N</w:t>
            </w:r>
            <w:r w:rsidRPr="001D75CC">
              <w:rPr>
                <w:rFonts w:ascii="Times New Roman" w:hAnsi="Times New Roman" w:cs="Times New Roman"/>
                <w:sz w:val="20"/>
                <w:szCs w:val="20"/>
                <w:lang w:val="sr-Cyrl-CS"/>
              </w:rPr>
              <w:t>., Pucarević, M., Tanackov, I., Kocić-Tanackov, S., (2016) The environmental impacts of logistic center, HORIZONS-INTERNATIONAL SCIENTIFIC JOURNAL, Series B, vol. 3, 207-216. ISSN 1857-9892, DOI 10.20544/HORIZONS.B.03.1.16.P22</w:t>
            </w:r>
          </w:p>
        </w:tc>
        <w:tc>
          <w:tcPr>
            <w:tcW w:w="405" w:type="pct"/>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М51</w:t>
            </w:r>
          </w:p>
        </w:tc>
      </w:tr>
      <w:tr w:rsidR="00A66472" w:rsidRPr="001D75CC" w:rsidTr="00FC4649">
        <w:trPr>
          <w:trHeight w:val="227"/>
          <w:jc w:val="center"/>
        </w:trPr>
        <w:tc>
          <w:tcPr>
            <w:tcW w:w="363" w:type="pct"/>
            <w:gridSpan w:val="2"/>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11</w:t>
            </w:r>
          </w:p>
        </w:tc>
        <w:tc>
          <w:tcPr>
            <w:tcW w:w="4232" w:type="pct"/>
            <w:gridSpan w:val="8"/>
            <w:shd w:val="clear" w:color="auto" w:fill="auto"/>
          </w:tcPr>
          <w:p w:rsidR="00A66472" w:rsidRPr="001D75CC" w:rsidRDefault="00A66472" w:rsidP="00BE3AA0">
            <w:pPr>
              <w:spacing w:before="60" w:after="0" w:line="240" w:lineRule="auto"/>
              <w:ind w:left="423"/>
              <w:jc w:val="both"/>
              <w:rPr>
                <w:rFonts w:ascii="Times New Roman" w:hAnsi="Times New Roman" w:cs="Times New Roman"/>
                <w:b/>
                <w:sz w:val="20"/>
                <w:szCs w:val="20"/>
                <w:u w:val="single"/>
                <w:lang w:val="ru-RU"/>
              </w:rPr>
            </w:pPr>
            <w:r w:rsidRPr="001D75CC">
              <w:rPr>
                <w:rFonts w:ascii="Times New Roman" w:hAnsi="Times New Roman" w:cs="Times New Roman"/>
                <w:sz w:val="20"/>
                <w:szCs w:val="20"/>
                <w:lang w:val="ru-RU"/>
              </w:rPr>
              <w:t>Janković, Z., Tanackov, I.,</w:t>
            </w:r>
            <w:r w:rsidRPr="001D75CC">
              <w:rPr>
                <w:rFonts w:ascii="Times New Roman" w:hAnsi="Times New Roman" w:cs="Times New Roman"/>
                <w:b/>
                <w:sz w:val="20"/>
                <w:szCs w:val="20"/>
                <w:lang w:val="ru-RU"/>
              </w:rPr>
              <w:t xml:space="preserve"> Stojić, N., </w:t>
            </w:r>
            <w:r w:rsidRPr="001D75CC">
              <w:rPr>
                <w:rFonts w:ascii="Times New Roman" w:hAnsi="Times New Roman" w:cs="Times New Roman"/>
                <w:sz w:val="20"/>
                <w:szCs w:val="20"/>
                <w:lang w:val="ru-RU"/>
              </w:rPr>
              <w:t>Šćepanović, T., Hydrofluoric acid – a dangerous material of extreme risk, Mechanical Engineering – Scientific Journal, Vol. 33(3), 261–267, 2015</w:t>
            </w:r>
          </w:p>
        </w:tc>
        <w:tc>
          <w:tcPr>
            <w:tcW w:w="405" w:type="pct"/>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М51</w:t>
            </w:r>
          </w:p>
        </w:tc>
      </w:tr>
      <w:tr w:rsidR="00A66472" w:rsidRPr="001D75CC" w:rsidTr="00FC4649">
        <w:trPr>
          <w:trHeight w:val="227"/>
          <w:jc w:val="center"/>
        </w:trPr>
        <w:tc>
          <w:tcPr>
            <w:tcW w:w="363" w:type="pct"/>
            <w:gridSpan w:val="2"/>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12</w:t>
            </w:r>
          </w:p>
        </w:tc>
        <w:tc>
          <w:tcPr>
            <w:tcW w:w="4232" w:type="pct"/>
            <w:gridSpan w:val="8"/>
            <w:shd w:val="clear" w:color="auto" w:fill="auto"/>
          </w:tcPr>
          <w:p w:rsidR="00A66472" w:rsidRPr="001D75CC" w:rsidRDefault="00A66472" w:rsidP="00BE3AA0">
            <w:pPr>
              <w:spacing w:after="0" w:line="240" w:lineRule="auto"/>
              <w:ind w:left="360"/>
              <w:rPr>
                <w:rFonts w:ascii="Times New Roman" w:hAnsi="Times New Roman" w:cs="Times New Roman"/>
                <w:sz w:val="20"/>
                <w:szCs w:val="20"/>
              </w:rPr>
            </w:pPr>
            <w:r w:rsidRPr="001D75CC">
              <w:rPr>
                <w:rFonts w:ascii="Times New Roman" w:hAnsi="Times New Roman" w:cs="Times New Roman"/>
                <w:sz w:val="20"/>
                <w:szCs w:val="20"/>
              </w:rPr>
              <w:t>Snežana R. Štrbac, Nataša S. Stojić, Mira M. Pucarević, Biljana S. Bajić (2019) Organochlorine pesticides in the tisza river (serbia): distribution and risk assessment, Matica srpska journal for natural sciences, 136, 113 - 122. ISSN 0352-4906 COBISS.SR-ID 5845250</w:t>
            </w:r>
          </w:p>
        </w:tc>
        <w:tc>
          <w:tcPr>
            <w:tcW w:w="405" w:type="pct"/>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М51</w:t>
            </w:r>
          </w:p>
        </w:tc>
      </w:tr>
      <w:tr w:rsidR="00A66472" w:rsidRPr="001D75CC" w:rsidTr="00FC4649">
        <w:trPr>
          <w:trHeight w:val="227"/>
          <w:jc w:val="center"/>
        </w:trPr>
        <w:tc>
          <w:tcPr>
            <w:tcW w:w="363" w:type="pct"/>
            <w:gridSpan w:val="2"/>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13</w:t>
            </w:r>
          </w:p>
        </w:tc>
        <w:tc>
          <w:tcPr>
            <w:tcW w:w="4232" w:type="pct"/>
            <w:gridSpan w:val="8"/>
            <w:shd w:val="clear" w:color="auto" w:fill="auto"/>
          </w:tcPr>
          <w:p w:rsidR="00A66472" w:rsidRPr="001D75CC" w:rsidRDefault="00A66472" w:rsidP="00BE3AA0">
            <w:pPr>
              <w:spacing w:after="0" w:line="240" w:lineRule="auto"/>
              <w:ind w:left="360"/>
              <w:rPr>
                <w:rFonts w:ascii="Times New Roman" w:hAnsi="Times New Roman" w:cs="Times New Roman"/>
                <w:sz w:val="20"/>
                <w:szCs w:val="20"/>
              </w:rPr>
            </w:pPr>
            <w:r w:rsidRPr="001D75CC">
              <w:rPr>
                <w:rFonts w:ascii="Times New Roman" w:hAnsi="Times New Roman" w:cs="Times New Roman"/>
                <w:sz w:val="20"/>
                <w:szCs w:val="20"/>
              </w:rPr>
              <w:t xml:space="preserve">Nataša S. Stojić, Mira M. Pucarević, Dunja C. Prokić, Snežana R. Štrbac, Ana S. Joksimović (2019) Optimisation and application of polybrominated diphenyl ethers extraction method, Matica srpska journal for natural sciences, 136, </w:t>
            </w:r>
            <w:r w:rsidRPr="001D75CC">
              <w:rPr>
                <w:rFonts w:ascii="Times New Roman" w:hAnsi="Times New Roman" w:cs="Times New Roman"/>
                <w:sz w:val="20"/>
                <w:szCs w:val="20"/>
              </w:rPr>
              <w:cr/>
              <w:t>101 - 111. ISSN 0352-4906 COBISS.SR-ID 5845250</w:t>
            </w:r>
          </w:p>
        </w:tc>
        <w:tc>
          <w:tcPr>
            <w:tcW w:w="405" w:type="pct"/>
            <w:vAlign w:val="center"/>
          </w:tcPr>
          <w:p w:rsidR="00A66472" w:rsidRPr="001D75CC" w:rsidRDefault="00A66472" w:rsidP="00A66472">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М51</w:t>
            </w:r>
          </w:p>
        </w:tc>
      </w:tr>
      <w:tr w:rsidR="003412AE" w:rsidRPr="001D75CC" w:rsidTr="00A66472">
        <w:trPr>
          <w:trHeight w:val="227"/>
          <w:jc w:val="center"/>
        </w:trPr>
        <w:tc>
          <w:tcPr>
            <w:tcW w:w="5000" w:type="pct"/>
            <w:gridSpan w:val="11"/>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Збирни подаци научне активност наставника</w:t>
            </w:r>
          </w:p>
        </w:tc>
      </w:tr>
      <w:tr w:rsidR="003412AE" w:rsidRPr="001D75CC" w:rsidTr="00FC4649">
        <w:trPr>
          <w:trHeight w:val="227"/>
          <w:jc w:val="center"/>
        </w:trPr>
        <w:tc>
          <w:tcPr>
            <w:tcW w:w="1934" w:type="pct"/>
            <w:gridSpan w:val="6"/>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цитата, без аутоцитата</w:t>
            </w:r>
          </w:p>
        </w:tc>
        <w:tc>
          <w:tcPr>
            <w:tcW w:w="3066" w:type="pct"/>
            <w:gridSpan w:val="5"/>
            <w:vAlign w:val="center"/>
          </w:tcPr>
          <w:p w:rsidR="003412AE" w:rsidRPr="001D75CC" w:rsidRDefault="00745B58"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65 (</w:t>
            </w:r>
            <w:r w:rsidR="00BE3AA0" w:rsidRPr="001D75CC">
              <w:rPr>
                <w:rFonts w:ascii="Times New Roman" w:eastAsia="Cambria" w:hAnsi="Times New Roman" w:cs="Times New Roman"/>
                <w:sz w:val="20"/>
                <w:szCs w:val="20"/>
                <w:lang w:eastAsia="sr-Latn-CS"/>
              </w:rPr>
              <w:t>на дан 09.07</w:t>
            </w:r>
            <w:r w:rsidRPr="001D75CC">
              <w:rPr>
                <w:rFonts w:ascii="Times New Roman" w:eastAsia="Cambria" w:hAnsi="Times New Roman" w:cs="Times New Roman"/>
                <w:sz w:val="20"/>
                <w:szCs w:val="20"/>
                <w:lang w:eastAsia="sr-Latn-CS"/>
              </w:rPr>
              <w:t>.2020</w:t>
            </w:r>
            <w:r w:rsidR="00BE3AA0" w:rsidRPr="001D75CC">
              <w:rPr>
                <w:rFonts w:ascii="Times New Roman" w:eastAsia="Cambria" w:hAnsi="Times New Roman" w:cs="Times New Roman"/>
                <w:sz w:val="20"/>
                <w:szCs w:val="20"/>
                <w:lang w:eastAsia="sr-Latn-CS"/>
              </w:rPr>
              <w:t>.</w:t>
            </w:r>
            <w:r w:rsidRPr="001D75CC">
              <w:rPr>
                <w:rFonts w:ascii="Times New Roman" w:eastAsia="Cambria" w:hAnsi="Times New Roman" w:cs="Times New Roman"/>
                <w:sz w:val="20"/>
                <w:szCs w:val="20"/>
                <w:lang w:eastAsia="sr-Latn-CS"/>
              </w:rPr>
              <w:t>)</w:t>
            </w:r>
          </w:p>
          <w:p w:rsidR="00745B58" w:rsidRPr="001D75CC" w:rsidRDefault="00DB5A48"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h-</w:t>
            </w:r>
            <w:r w:rsidR="00745B58" w:rsidRPr="001D75CC">
              <w:rPr>
                <w:rFonts w:ascii="Times New Roman" w:eastAsia="Cambria" w:hAnsi="Times New Roman" w:cs="Times New Roman"/>
                <w:sz w:val="20"/>
                <w:szCs w:val="20"/>
                <w:lang w:eastAsia="sr-Latn-CS"/>
              </w:rPr>
              <w:t>index: 4</w:t>
            </w:r>
          </w:p>
          <w:p w:rsidR="00745B58" w:rsidRPr="001D75CC" w:rsidRDefault="003C6470"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hAnsi="Times New Roman" w:cs="Times New Roman"/>
                <w:sz w:val="20"/>
                <w:szCs w:val="20"/>
              </w:rPr>
              <w:t xml:space="preserve"> </w:t>
            </w:r>
            <w:r w:rsidR="00745B58" w:rsidRPr="001D75CC">
              <w:rPr>
                <w:rFonts w:ascii="Times New Roman" w:eastAsia="Cambria" w:hAnsi="Times New Roman" w:cs="Times New Roman"/>
                <w:sz w:val="20"/>
                <w:szCs w:val="20"/>
                <w:lang w:eastAsia="sr-Latn-CS"/>
              </w:rPr>
              <w:t xml:space="preserve"> </w:t>
            </w:r>
          </w:p>
        </w:tc>
      </w:tr>
      <w:tr w:rsidR="003412AE" w:rsidRPr="001D75CC" w:rsidTr="00FC4649">
        <w:trPr>
          <w:trHeight w:val="227"/>
          <w:jc w:val="center"/>
        </w:trPr>
        <w:tc>
          <w:tcPr>
            <w:tcW w:w="1934" w:type="pct"/>
            <w:gridSpan w:val="6"/>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радова са SCI (или SSCI) листе</w:t>
            </w:r>
          </w:p>
        </w:tc>
        <w:tc>
          <w:tcPr>
            <w:tcW w:w="3066" w:type="pct"/>
            <w:gridSpan w:val="5"/>
            <w:vAlign w:val="center"/>
          </w:tcPr>
          <w:p w:rsidR="003412AE" w:rsidRPr="001D75CC" w:rsidRDefault="00A456C4"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8</w:t>
            </w:r>
          </w:p>
        </w:tc>
      </w:tr>
      <w:tr w:rsidR="003412AE" w:rsidRPr="001D75CC" w:rsidTr="00FC4649">
        <w:trPr>
          <w:trHeight w:val="227"/>
          <w:jc w:val="center"/>
        </w:trPr>
        <w:tc>
          <w:tcPr>
            <w:tcW w:w="1934" w:type="pct"/>
            <w:gridSpan w:val="6"/>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Тренутно учешће на пројектима</w:t>
            </w:r>
          </w:p>
        </w:tc>
        <w:tc>
          <w:tcPr>
            <w:tcW w:w="2046" w:type="pct"/>
            <w:gridSpan w:val="2"/>
            <w:vAlign w:val="center"/>
          </w:tcPr>
          <w:p w:rsidR="003C6470"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Домаћи</w:t>
            </w:r>
            <w:r w:rsidR="00A456C4" w:rsidRPr="001D75CC">
              <w:rPr>
                <w:rFonts w:ascii="Times New Roman" w:eastAsia="Cambria" w:hAnsi="Times New Roman" w:cs="Times New Roman"/>
                <w:sz w:val="20"/>
                <w:szCs w:val="20"/>
                <w:lang w:eastAsia="sr-Latn-CS"/>
              </w:rPr>
              <w:t xml:space="preserve"> </w:t>
            </w:r>
            <w:r w:rsidR="00A456C4" w:rsidRPr="001D75CC">
              <w:rPr>
                <w:rFonts w:ascii="Times New Roman" w:eastAsia="Cambria" w:hAnsi="Times New Roman" w:cs="Times New Roman"/>
                <w:b/>
                <w:sz w:val="20"/>
                <w:szCs w:val="20"/>
                <w:lang w:eastAsia="sr-Latn-CS"/>
              </w:rPr>
              <w:t>2</w:t>
            </w:r>
            <w:r w:rsidR="003C6470" w:rsidRPr="001D75CC">
              <w:rPr>
                <w:rFonts w:ascii="Times New Roman" w:eastAsia="Cambria" w:hAnsi="Times New Roman" w:cs="Times New Roman"/>
                <w:sz w:val="20"/>
                <w:szCs w:val="20"/>
                <w:lang w:eastAsia="sr-Latn-CS"/>
              </w:rPr>
              <w:t xml:space="preserve">: </w:t>
            </w:r>
          </w:p>
          <w:p w:rsidR="003412AE" w:rsidRPr="001D75CC" w:rsidRDefault="003C6470"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Study on quality assessment and assessment of the degree of vulnerability of land, "Monitoring of non-agricultural land</w:t>
            </w:r>
            <w:r w:rsidR="00B47355" w:rsidRPr="001D75CC">
              <w:rPr>
                <w:rFonts w:ascii="Times New Roman" w:eastAsia="Cambria" w:hAnsi="Times New Roman" w:cs="Times New Roman"/>
                <w:sz w:val="20"/>
                <w:szCs w:val="20"/>
                <w:lang w:eastAsia="sr-Latn-CS"/>
              </w:rPr>
              <w:t xml:space="preserve"> in AP Vojvodina", JN OP 10/2020</w:t>
            </w:r>
            <w:r w:rsidRPr="001D75CC">
              <w:rPr>
                <w:rFonts w:ascii="Times New Roman" w:eastAsia="Cambria" w:hAnsi="Times New Roman" w:cs="Times New Roman"/>
                <w:sz w:val="20"/>
                <w:szCs w:val="20"/>
                <w:lang w:eastAsia="sr-Latn-CS"/>
              </w:rPr>
              <w:t>, Provincial Secretary for Urban Planning and Environmental Protection, Vojvodina, Serbia</w:t>
            </w:r>
          </w:p>
          <w:p w:rsidR="003C6470" w:rsidRPr="001D75CC" w:rsidRDefault="00B47355" w:rsidP="003412AE">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Project OI176019 „Petrogenesis and mineral resources of the carpatho-balkanides and their importance in environmental protection“, Ministry of Education, Science and Technological Development of the Republic of Serbia, 2011-2020</w:t>
            </w:r>
          </w:p>
        </w:tc>
        <w:tc>
          <w:tcPr>
            <w:tcW w:w="1021" w:type="pct"/>
            <w:gridSpan w:val="3"/>
            <w:vAlign w:val="center"/>
          </w:tcPr>
          <w:p w:rsidR="003412AE" w:rsidRPr="001D75CC" w:rsidRDefault="003412AE" w:rsidP="003C647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Међународни</w:t>
            </w:r>
            <w:r w:rsidR="003C6470" w:rsidRPr="001D75CC">
              <w:rPr>
                <w:rFonts w:ascii="Times New Roman" w:eastAsia="Cambria" w:hAnsi="Times New Roman" w:cs="Times New Roman"/>
                <w:sz w:val="20"/>
                <w:szCs w:val="20"/>
                <w:lang w:val="sr-Cyrl-CS" w:eastAsia="sr-Latn-CS"/>
              </w:rPr>
              <w:t xml:space="preserve"> </w:t>
            </w:r>
            <w:r w:rsidR="003C6470" w:rsidRPr="001D75CC">
              <w:rPr>
                <w:rFonts w:ascii="Times New Roman" w:eastAsia="Cambria" w:hAnsi="Times New Roman" w:cs="Times New Roman"/>
                <w:b/>
                <w:sz w:val="20"/>
                <w:szCs w:val="20"/>
                <w:lang w:val="sr-Cyrl-CS" w:eastAsia="sr-Latn-CS"/>
              </w:rPr>
              <w:t>1</w:t>
            </w:r>
            <w:r w:rsidR="003C6470" w:rsidRPr="001D75CC">
              <w:rPr>
                <w:rFonts w:ascii="Times New Roman" w:eastAsia="Cambria" w:hAnsi="Times New Roman" w:cs="Times New Roman"/>
                <w:sz w:val="20"/>
                <w:szCs w:val="20"/>
                <w:lang w:eastAsia="sr-Latn-CS"/>
              </w:rPr>
              <w:t>: Strengthening Educational Capacities by Building Competences and Cooperation in the Field of Noise and Vibration Engineering - SENVIBE - Erasmus+  Capacity Building in Higher Education, 2018-2020</w:t>
            </w:r>
          </w:p>
        </w:tc>
      </w:tr>
      <w:tr w:rsidR="003412AE" w:rsidRPr="001D75CC" w:rsidTr="00FC4649">
        <w:trPr>
          <w:trHeight w:val="227"/>
          <w:jc w:val="center"/>
        </w:trPr>
        <w:tc>
          <w:tcPr>
            <w:tcW w:w="1934" w:type="pct"/>
            <w:gridSpan w:val="6"/>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Усавршавања </w:t>
            </w:r>
          </w:p>
        </w:tc>
        <w:tc>
          <w:tcPr>
            <w:tcW w:w="3066" w:type="pct"/>
            <w:gridSpan w:val="5"/>
            <w:vAlign w:val="center"/>
          </w:tcPr>
          <w:p w:rsidR="003412AE" w:rsidRPr="001D75CC" w:rsidRDefault="00A456C4"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Stockholm</w:t>
            </w:r>
            <w:r w:rsidRPr="001D75CC">
              <w:rPr>
                <w:rFonts w:ascii="Times New Roman" w:eastAsia="Cambria" w:hAnsi="Times New Roman" w:cs="Times New Roman"/>
                <w:sz w:val="20"/>
                <w:szCs w:val="20"/>
                <w:lang w:val="sr-Cyrl-CS" w:eastAsia="sr-Latn-CS"/>
              </w:rPr>
              <w:t>, 2019, Training Strengthening Educational Capacities by Building Competences and Cooperation in the Field of Noise and Vibration Engineering at KTH Royal Institute of Technology</w:t>
            </w:r>
          </w:p>
          <w:p w:rsidR="001C4CEB" w:rsidRPr="001D75CC" w:rsidRDefault="001C4CEB"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Southampton</w:t>
            </w:r>
            <w:r w:rsidRPr="001D75CC">
              <w:rPr>
                <w:rFonts w:ascii="Times New Roman" w:eastAsia="Cambria" w:hAnsi="Times New Roman" w:cs="Times New Roman"/>
                <w:sz w:val="20"/>
                <w:szCs w:val="20"/>
                <w:lang w:val="sr-Cyrl-CS" w:eastAsia="sr-Latn-CS"/>
              </w:rPr>
              <w:t>, 2019, Training Strengthening Educational Capacities by Building Competences and Cooperation in the Field of Noise and Vibration Engineering at Institute of Sound and Vibration Research (ISVR) at the University of Southampton</w:t>
            </w:r>
          </w:p>
        </w:tc>
      </w:tr>
      <w:tr w:rsidR="003412AE" w:rsidRPr="001D75CC" w:rsidTr="00A66472">
        <w:trPr>
          <w:trHeight w:val="227"/>
          <w:jc w:val="center"/>
        </w:trPr>
        <w:tc>
          <w:tcPr>
            <w:tcW w:w="5000" w:type="pct"/>
            <w:gridSpan w:val="11"/>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Други подаци које сматрате релевантним</w:t>
            </w:r>
          </w:p>
        </w:tc>
      </w:tr>
      <w:tr w:rsidR="003412AE" w:rsidRPr="001D75CC" w:rsidTr="00A66472">
        <w:trPr>
          <w:trHeight w:val="227"/>
          <w:jc w:val="center"/>
        </w:trPr>
        <w:tc>
          <w:tcPr>
            <w:tcW w:w="5000" w:type="pct"/>
            <w:gridSpan w:val="11"/>
            <w:vAlign w:val="center"/>
          </w:tcPr>
          <w:p w:rsidR="003412AE" w:rsidRPr="001D75CC" w:rsidRDefault="003412AE" w:rsidP="003412AE">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Максимална дужине не сме бити већа од  1 странице А4</w:t>
            </w:r>
          </w:p>
        </w:tc>
      </w:tr>
    </w:tbl>
    <w:p w:rsidR="001119E0" w:rsidRDefault="001119E0" w:rsidP="00A456C4">
      <w:pPr>
        <w:tabs>
          <w:tab w:val="left" w:pos="6990"/>
        </w:tabs>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1C4CEB" w:rsidRPr="001D75CC" w:rsidRDefault="001C4CEB" w:rsidP="00A456C4">
      <w:pPr>
        <w:tabs>
          <w:tab w:val="left" w:pos="6990"/>
        </w:tabs>
        <w:rPr>
          <w:rFonts w:ascii="Times New Roman" w:hAnsi="Times New Roman" w:cs="Times New Roman"/>
          <w:sz w:val="20"/>
          <w:szCs w:val="20"/>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90"/>
        <w:gridCol w:w="1190"/>
        <w:gridCol w:w="377"/>
        <w:gridCol w:w="1035"/>
        <w:gridCol w:w="423"/>
        <w:gridCol w:w="292"/>
        <w:gridCol w:w="195"/>
        <w:gridCol w:w="1030"/>
        <w:gridCol w:w="658"/>
        <w:gridCol w:w="1159"/>
        <w:gridCol w:w="1196"/>
        <w:gridCol w:w="627"/>
        <w:gridCol w:w="86"/>
        <w:gridCol w:w="16"/>
      </w:tblGrid>
      <w:tr w:rsidR="0082194B" w:rsidRPr="001D75CC" w:rsidTr="0082194B">
        <w:trPr>
          <w:trHeight w:val="227"/>
          <w:jc w:val="center"/>
        </w:trPr>
        <w:tc>
          <w:tcPr>
            <w:tcW w:w="2382" w:type="pct"/>
            <w:gridSpan w:val="8"/>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Име и презиме</w:t>
            </w:r>
          </w:p>
        </w:tc>
        <w:tc>
          <w:tcPr>
            <w:tcW w:w="2618" w:type="pct"/>
            <w:gridSpan w:val="7"/>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ДУЊА Ц. ПРОКИЋ</w:t>
            </w:r>
          </w:p>
        </w:tc>
      </w:tr>
      <w:tr w:rsidR="0082194B" w:rsidRPr="001D75CC" w:rsidTr="0082194B">
        <w:trPr>
          <w:trHeight w:val="227"/>
          <w:jc w:val="center"/>
        </w:trPr>
        <w:tc>
          <w:tcPr>
            <w:tcW w:w="2382" w:type="pct"/>
            <w:gridSpan w:val="8"/>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Звање</w:t>
            </w:r>
          </w:p>
        </w:tc>
        <w:tc>
          <w:tcPr>
            <w:tcW w:w="2618" w:type="pct"/>
            <w:gridSpan w:val="7"/>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Ванредни професор</w:t>
            </w:r>
          </w:p>
        </w:tc>
      </w:tr>
      <w:tr w:rsidR="0082194B" w:rsidRPr="001D75CC" w:rsidTr="0082194B">
        <w:trPr>
          <w:trHeight w:val="227"/>
          <w:jc w:val="center"/>
        </w:trPr>
        <w:tc>
          <w:tcPr>
            <w:tcW w:w="2382" w:type="pct"/>
            <w:gridSpan w:val="8"/>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Ужа научна област</w:t>
            </w:r>
          </w:p>
        </w:tc>
        <w:tc>
          <w:tcPr>
            <w:tcW w:w="2618" w:type="pct"/>
            <w:gridSpan w:val="7"/>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Управљање заштитом животне средине</w:t>
            </w:r>
          </w:p>
        </w:tc>
      </w:tr>
      <w:tr w:rsidR="0006071E" w:rsidRPr="001D75CC" w:rsidTr="0082194B">
        <w:trPr>
          <w:trHeight w:val="227"/>
          <w:jc w:val="center"/>
        </w:trPr>
        <w:tc>
          <w:tcPr>
            <w:tcW w:w="5000" w:type="pct"/>
            <w:gridSpan w:val="15"/>
            <w:vAlign w:val="center"/>
          </w:tcPr>
          <w:p w:rsidR="0006071E" w:rsidRPr="001D75CC" w:rsidRDefault="0006071E"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Академска каријера</w:t>
            </w:r>
          </w:p>
        </w:tc>
      </w:tr>
      <w:tr w:rsidR="0082194B" w:rsidRPr="001D75CC" w:rsidTr="0082194B">
        <w:trPr>
          <w:trHeight w:val="227"/>
          <w:jc w:val="center"/>
        </w:trPr>
        <w:tc>
          <w:tcPr>
            <w:tcW w:w="1315" w:type="pct"/>
            <w:gridSpan w:val="4"/>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568" w:type="pct"/>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Година </w:t>
            </w:r>
          </w:p>
        </w:tc>
        <w:tc>
          <w:tcPr>
            <w:tcW w:w="1064" w:type="pct"/>
            <w:gridSpan w:val="4"/>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Институција </w:t>
            </w:r>
          </w:p>
        </w:tc>
        <w:tc>
          <w:tcPr>
            <w:tcW w:w="997" w:type="pct"/>
            <w:gridSpan w:val="2"/>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Област</w:t>
            </w:r>
            <w:r w:rsidRPr="001D75CC">
              <w:rPr>
                <w:rFonts w:ascii="Times New Roman" w:eastAsia="Cambria" w:hAnsi="Times New Roman" w:cs="Times New Roman"/>
                <w:sz w:val="20"/>
                <w:szCs w:val="20"/>
                <w:lang w:eastAsia="sr-Latn-CS"/>
              </w:rPr>
              <w:t xml:space="preserve"> </w:t>
            </w:r>
          </w:p>
        </w:tc>
        <w:tc>
          <w:tcPr>
            <w:tcW w:w="1056" w:type="pct"/>
            <w:gridSpan w:val="4"/>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Ужа научна односно уметничка област</w:t>
            </w:r>
          </w:p>
        </w:tc>
      </w:tr>
      <w:tr w:rsidR="0082194B" w:rsidRPr="001D75CC" w:rsidTr="0082194B">
        <w:trPr>
          <w:trHeight w:val="227"/>
          <w:jc w:val="center"/>
        </w:trPr>
        <w:tc>
          <w:tcPr>
            <w:tcW w:w="1315" w:type="pct"/>
            <w:gridSpan w:val="4"/>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Избор у звање</w:t>
            </w:r>
          </w:p>
        </w:tc>
        <w:tc>
          <w:tcPr>
            <w:tcW w:w="568" w:type="pct"/>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2017.</w:t>
            </w:r>
          </w:p>
        </w:tc>
        <w:tc>
          <w:tcPr>
            <w:tcW w:w="1064" w:type="pct"/>
            <w:gridSpan w:val="4"/>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Универзитет Eдуконс</w:t>
            </w:r>
          </w:p>
        </w:tc>
        <w:tc>
          <w:tcPr>
            <w:tcW w:w="997" w:type="pct"/>
            <w:gridSpan w:val="2"/>
            <w:shd w:val="clear" w:color="auto" w:fill="auto"/>
            <w:vAlign w:val="center"/>
          </w:tcPr>
          <w:p w:rsidR="001C4CEB" w:rsidRPr="001D75CC" w:rsidRDefault="00DC6CB2"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Науке</w:t>
            </w:r>
            <w:r w:rsidR="001C4CEB" w:rsidRPr="001D75CC">
              <w:rPr>
                <w:rFonts w:ascii="Times New Roman" w:eastAsia="Cambria" w:hAnsi="Times New Roman" w:cs="Times New Roman"/>
                <w:sz w:val="20"/>
                <w:szCs w:val="20"/>
                <w:lang w:eastAsia="sr-Latn-CS"/>
              </w:rPr>
              <w:t xml:space="preserve"> о заштити животне средине</w:t>
            </w:r>
          </w:p>
        </w:tc>
        <w:tc>
          <w:tcPr>
            <w:tcW w:w="1056" w:type="pct"/>
            <w:gridSpan w:val="4"/>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Управљање заштитом животне средине</w:t>
            </w:r>
          </w:p>
        </w:tc>
      </w:tr>
      <w:tr w:rsidR="0082194B" w:rsidRPr="001D75CC" w:rsidTr="0082194B">
        <w:trPr>
          <w:trHeight w:val="227"/>
          <w:jc w:val="center"/>
        </w:trPr>
        <w:tc>
          <w:tcPr>
            <w:tcW w:w="1315" w:type="pct"/>
            <w:gridSpan w:val="4"/>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Докторат</w:t>
            </w:r>
          </w:p>
        </w:tc>
        <w:tc>
          <w:tcPr>
            <w:tcW w:w="568" w:type="pct"/>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2012.</w:t>
            </w:r>
          </w:p>
        </w:tc>
        <w:tc>
          <w:tcPr>
            <w:tcW w:w="1064" w:type="pct"/>
            <w:gridSpan w:val="4"/>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Универзитет Едуконс, Факултет заштите животне средине</w:t>
            </w:r>
          </w:p>
        </w:tc>
        <w:tc>
          <w:tcPr>
            <w:tcW w:w="997" w:type="pct"/>
            <w:gridSpan w:val="2"/>
            <w:shd w:val="clear" w:color="auto" w:fill="auto"/>
            <w:vAlign w:val="center"/>
          </w:tcPr>
          <w:p w:rsidR="001C4CEB" w:rsidRPr="001D75CC" w:rsidRDefault="009D2DCA"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Науке</w:t>
            </w:r>
            <w:r w:rsidR="001C4CEB" w:rsidRPr="001D75CC">
              <w:rPr>
                <w:rFonts w:ascii="Times New Roman" w:eastAsia="Cambria" w:hAnsi="Times New Roman" w:cs="Times New Roman"/>
                <w:sz w:val="20"/>
                <w:szCs w:val="20"/>
                <w:lang w:val="sr-Cyrl-CS" w:eastAsia="sr-Latn-CS"/>
              </w:rPr>
              <w:t xml:space="preserve"> о заштити животне средине</w:t>
            </w:r>
          </w:p>
        </w:tc>
        <w:tc>
          <w:tcPr>
            <w:tcW w:w="1056" w:type="pct"/>
            <w:gridSpan w:val="4"/>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Управљање заштитом животне средине</w:t>
            </w:r>
          </w:p>
        </w:tc>
      </w:tr>
      <w:tr w:rsidR="0082194B" w:rsidRPr="001D75CC" w:rsidTr="0082194B">
        <w:trPr>
          <w:trHeight w:val="227"/>
          <w:jc w:val="center"/>
        </w:trPr>
        <w:tc>
          <w:tcPr>
            <w:tcW w:w="1315" w:type="pct"/>
            <w:gridSpan w:val="4"/>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Магистратура</w:t>
            </w:r>
          </w:p>
        </w:tc>
        <w:tc>
          <w:tcPr>
            <w:tcW w:w="568" w:type="pct"/>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2008.</w:t>
            </w:r>
          </w:p>
        </w:tc>
        <w:tc>
          <w:tcPr>
            <w:tcW w:w="1064" w:type="pct"/>
            <w:gridSpan w:val="4"/>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Факултет техничких наука, Универзитет у Новом Саду</w:t>
            </w:r>
          </w:p>
        </w:tc>
        <w:tc>
          <w:tcPr>
            <w:tcW w:w="997" w:type="pct"/>
            <w:gridSpan w:val="2"/>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Техничко-технолошке науке</w:t>
            </w:r>
          </w:p>
        </w:tc>
        <w:tc>
          <w:tcPr>
            <w:tcW w:w="1056" w:type="pct"/>
            <w:gridSpan w:val="4"/>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Инжењерство заштите животне средине</w:t>
            </w:r>
          </w:p>
        </w:tc>
      </w:tr>
      <w:tr w:rsidR="0082194B" w:rsidRPr="001D75CC" w:rsidTr="0082194B">
        <w:trPr>
          <w:trHeight w:val="227"/>
          <w:jc w:val="center"/>
        </w:trPr>
        <w:tc>
          <w:tcPr>
            <w:tcW w:w="1315" w:type="pct"/>
            <w:gridSpan w:val="4"/>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Диплома</w:t>
            </w:r>
          </w:p>
        </w:tc>
        <w:tc>
          <w:tcPr>
            <w:tcW w:w="568" w:type="pct"/>
            <w:shd w:val="clear" w:color="auto" w:fill="auto"/>
            <w:vAlign w:val="center"/>
          </w:tcPr>
          <w:p w:rsidR="001C4CEB" w:rsidRPr="001D75CC" w:rsidRDefault="001C4CEB" w:rsidP="001C4CEB">
            <w:pPr>
              <w:rPr>
                <w:rFonts w:ascii="Times New Roman" w:hAnsi="Times New Roman" w:cs="Times New Roman"/>
                <w:sz w:val="20"/>
                <w:szCs w:val="20"/>
              </w:rPr>
            </w:pPr>
            <w:r w:rsidRPr="001D75CC">
              <w:rPr>
                <w:rFonts w:ascii="Times New Roman" w:hAnsi="Times New Roman" w:cs="Times New Roman"/>
                <w:sz w:val="20"/>
                <w:szCs w:val="20"/>
              </w:rPr>
              <w:t>200</w:t>
            </w:r>
            <w:r w:rsidRPr="001D75CC">
              <w:rPr>
                <w:rFonts w:ascii="Times New Roman" w:hAnsi="Times New Roman" w:cs="Times New Roman"/>
                <w:spacing w:val="1"/>
                <w:sz w:val="20"/>
                <w:szCs w:val="20"/>
              </w:rPr>
              <w:t>5.</w:t>
            </w:r>
          </w:p>
        </w:tc>
        <w:tc>
          <w:tcPr>
            <w:tcW w:w="1064" w:type="pct"/>
            <w:gridSpan w:val="4"/>
            <w:shd w:val="clear" w:color="auto" w:fill="auto"/>
            <w:vAlign w:val="center"/>
          </w:tcPr>
          <w:p w:rsidR="001C4CEB" w:rsidRPr="001D75CC" w:rsidRDefault="001C4CEB" w:rsidP="001C4CEB">
            <w:pPr>
              <w:rPr>
                <w:rFonts w:ascii="Times New Roman" w:hAnsi="Times New Roman" w:cs="Times New Roman"/>
                <w:sz w:val="20"/>
                <w:szCs w:val="20"/>
              </w:rPr>
            </w:pPr>
            <w:r w:rsidRPr="001D75CC">
              <w:rPr>
                <w:rFonts w:ascii="Times New Roman" w:hAnsi="Times New Roman" w:cs="Times New Roman"/>
                <w:sz w:val="20"/>
                <w:szCs w:val="20"/>
              </w:rPr>
              <w:t>Факултет техничких наука,  Универзитет у Новом Саду</w:t>
            </w:r>
          </w:p>
        </w:tc>
        <w:tc>
          <w:tcPr>
            <w:tcW w:w="997" w:type="pct"/>
            <w:gridSpan w:val="2"/>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Техничко-технолошке науке</w:t>
            </w:r>
          </w:p>
        </w:tc>
        <w:tc>
          <w:tcPr>
            <w:tcW w:w="1056" w:type="pct"/>
            <w:gridSpan w:val="4"/>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Инжењерство заштите животне средине</w:t>
            </w:r>
          </w:p>
        </w:tc>
      </w:tr>
      <w:tr w:rsidR="001C4CEB" w:rsidRPr="001D75CC" w:rsidTr="0082194B">
        <w:trPr>
          <w:trHeight w:val="227"/>
          <w:jc w:val="center"/>
        </w:trPr>
        <w:tc>
          <w:tcPr>
            <w:tcW w:w="5000" w:type="pct"/>
            <w:gridSpan w:val="15"/>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82194B" w:rsidRPr="001D75CC" w:rsidTr="00FC4649">
        <w:trPr>
          <w:trHeight w:val="227"/>
          <w:jc w:val="center"/>
        </w:trPr>
        <w:tc>
          <w:tcPr>
            <w:tcW w:w="455" w:type="pct"/>
            <w:gridSpan w:val="2"/>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653" w:type="pct"/>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3892" w:type="pct"/>
            <w:gridSpan w:val="1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82194B" w:rsidRPr="001D75CC" w:rsidTr="00FC4649">
        <w:trPr>
          <w:trHeight w:val="227"/>
          <w:jc w:val="center"/>
        </w:trPr>
        <w:tc>
          <w:tcPr>
            <w:tcW w:w="455" w:type="pct"/>
            <w:gridSpan w:val="2"/>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w:t>
            </w:r>
          </w:p>
        </w:tc>
        <w:tc>
          <w:tcPr>
            <w:tcW w:w="653" w:type="pct"/>
            <w:shd w:val="clear" w:color="auto" w:fill="auto"/>
            <w:vAlign w:val="center"/>
          </w:tcPr>
          <w:p w:rsidR="001C4CEB" w:rsidRPr="001D75CC" w:rsidRDefault="001C4CEB" w:rsidP="0018517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19.</w:t>
            </w:r>
            <w:r w:rsidR="00C8158A" w:rsidRPr="001D75CC">
              <w:rPr>
                <w:rFonts w:ascii="Times New Roman" w:hAnsi="Times New Roman" w:cs="Times New Roman"/>
                <w:sz w:val="20"/>
                <w:szCs w:val="20"/>
              </w:rPr>
              <w:t xml:space="preserve"> </w:t>
            </w:r>
            <w:r w:rsidR="00C8158A" w:rsidRPr="001D75CC">
              <w:rPr>
                <w:rFonts w:ascii="Times New Roman" w:eastAsia="Cambria" w:hAnsi="Times New Roman" w:cs="Times New Roman"/>
                <w:sz w:val="20"/>
                <w:szCs w:val="20"/>
                <w:lang w:eastAsia="sr-Latn-CS"/>
              </w:rPr>
              <w:t>ZSS</w:t>
            </w:r>
            <w:r w:rsidRPr="001D75CC">
              <w:rPr>
                <w:rFonts w:ascii="Times New Roman" w:eastAsia="Cambria" w:hAnsi="Times New Roman" w:cs="Times New Roman"/>
                <w:sz w:val="20"/>
                <w:szCs w:val="20"/>
                <w:lang w:val="sr-Cyrl-CS" w:eastAsia="sr-Latn-CS"/>
              </w:rPr>
              <w:t>022</w:t>
            </w:r>
          </w:p>
        </w:tc>
        <w:tc>
          <w:tcPr>
            <w:tcW w:w="3892" w:type="pct"/>
            <w:gridSpan w:val="1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Климатске промене 2</w:t>
            </w:r>
          </w:p>
        </w:tc>
      </w:tr>
      <w:tr w:rsidR="0082194B" w:rsidRPr="001D75CC" w:rsidTr="00FC4649">
        <w:trPr>
          <w:trHeight w:val="227"/>
          <w:jc w:val="center"/>
        </w:trPr>
        <w:tc>
          <w:tcPr>
            <w:tcW w:w="455" w:type="pct"/>
            <w:gridSpan w:val="2"/>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w:t>
            </w:r>
          </w:p>
        </w:tc>
        <w:tc>
          <w:tcPr>
            <w:tcW w:w="653" w:type="pct"/>
            <w:shd w:val="clear" w:color="auto" w:fill="auto"/>
            <w:vAlign w:val="center"/>
          </w:tcPr>
          <w:p w:rsidR="001C4CEB" w:rsidRPr="001D75CC" w:rsidRDefault="001C4CEB" w:rsidP="0018517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19.</w:t>
            </w:r>
            <w:r w:rsidR="00C8158A" w:rsidRPr="001D75CC">
              <w:rPr>
                <w:rFonts w:ascii="Times New Roman" w:hAnsi="Times New Roman" w:cs="Times New Roman"/>
                <w:sz w:val="20"/>
                <w:szCs w:val="20"/>
              </w:rPr>
              <w:t xml:space="preserve"> </w:t>
            </w:r>
            <w:r w:rsidR="00C8158A" w:rsidRPr="001D75CC">
              <w:rPr>
                <w:rFonts w:ascii="Times New Roman" w:eastAsia="Cambria" w:hAnsi="Times New Roman" w:cs="Times New Roman"/>
                <w:sz w:val="20"/>
                <w:szCs w:val="20"/>
                <w:lang w:val="sr-Cyrl-CS" w:eastAsia="sr-Latn-CS"/>
              </w:rPr>
              <w:t>ZSS</w:t>
            </w:r>
            <w:r w:rsidRPr="001D75CC">
              <w:rPr>
                <w:rFonts w:ascii="Times New Roman" w:eastAsia="Cambria" w:hAnsi="Times New Roman" w:cs="Times New Roman"/>
                <w:sz w:val="20"/>
                <w:szCs w:val="20"/>
                <w:lang w:val="sr-Cyrl-CS" w:eastAsia="sr-Latn-CS"/>
              </w:rPr>
              <w:t>034</w:t>
            </w:r>
          </w:p>
        </w:tc>
        <w:tc>
          <w:tcPr>
            <w:tcW w:w="3892" w:type="pct"/>
            <w:gridSpan w:val="1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Одабрана поглавља из ремедијације</w:t>
            </w:r>
          </w:p>
        </w:tc>
      </w:tr>
      <w:tr w:rsidR="0082194B" w:rsidRPr="001D75CC" w:rsidTr="00FC4649">
        <w:trPr>
          <w:trHeight w:val="227"/>
          <w:jc w:val="center"/>
        </w:trPr>
        <w:tc>
          <w:tcPr>
            <w:tcW w:w="455" w:type="pct"/>
            <w:gridSpan w:val="2"/>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3.</w:t>
            </w:r>
          </w:p>
        </w:tc>
        <w:tc>
          <w:tcPr>
            <w:tcW w:w="653" w:type="pct"/>
            <w:shd w:val="clear" w:color="auto" w:fill="auto"/>
            <w:vAlign w:val="center"/>
          </w:tcPr>
          <w:p w:rsidR="001C4CEB" w:rsidRPr="001D75CC" w:rsidRDefault="00185179"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19.</w:t>
            </w:r>
            <w:r w:rsidR="00C8158A" w:rsidRPr="001D75CC">
              <w:rPr>
                <w:rFonts w:ascii="Times New Roman" w:hAnsi="Times New Roman" w:cs="Times New Roman"/>
                <w:sz w:val="20"/>
                <w:szCs w:val="20"/>
              </w:rPr>
              <w:t xml:space="preserve"> </w:t>
            </w:r>
            <w:r w:rsidR="00C8158A" w:rsidRPr="001D75CC">
              <w:rPr>
                <w:rFonts w:ascii="Times New Roman" w:eastAsia="Cambria" w:hAnsi="Times New Roman" w:cs="Times New Roman"/>
                <w:sz w:val="20"/>
                <w:szCs w:val="20"/>
                <w:lang w:val="sr-Cyrl-CS" w:eastAsia="sr-Latn-CS"/>
              </w:rPr>
              <w:t>ZSS</w:t>
            </w:r>
            <w:r w:rsidR="001C4CEB" w:rsidRPr="001D75CC">
              <w:rPr>
                <w:rFonts w:ascii="Times New Roman" w:eastAsia="Cambria" w:hAnsi="Times New Roman" w:cs="Times New Roman"/>
                <w:sz w:val="20"/>
                <w:szCs w:val="20"/>
                <w:lang w:val="sr-Cyrl-CS" w:eastAsia="sr-Latn-CS"/>
              </w:rPr>
              <w:t>035</w:t>
            </w:r>
          </w:p>
        </w:tc>
        <w:tc>
          <w:tcPr>
            <w:tcW w:w="3892" w:type="pct"/>
            <w:gridSpan w:val="1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Екодизајнирање</w:t>
            </w:r>
          </w:p>
        </w:tc>
      </w:tr>
      <w:tr w:rsidR="0082194B" w:rsidRPr="001D75CC" w:rsidTr="00FC4649">
        <w:trPr>
          <w:trHeight w:val="227"/>
          <w:jc w:val="center"/>
        </w:trPr>
        <w:tc>
          <w:tcPr>
            <w:tcW w:w="455" w:type="pct"/>
            <w:gridSpan w:val="2"/>
            <w:shd w:val="clear" w:color="auto" w:fill="auto"/>
            <w:vAlign w:val="center"/>
          </w:tcPr>
          <w:p w:rsidR="00745B58" w:rsidRPr="001D75CC" w:rsidRDefault="00745B58"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4.</w:t>
            </w:r>
          </w:p>
        </w:tc>
        <w:tc>
          <w:tcPr>
            <w:tcW w:w="653" w:type="pct"/>
            <w:shd w:val="clear" w:color="auto" w:fill="auto"/>
            <w:vAlign w:val="center"/>
          </w:tcPr>
          <w:p w:rsidR="00745B58" w:rsidRPr="001D75CC" w:rsidRDefault="00745B58"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 xml:space="preserve">19. </w:t>
            </w:r>
            <w:r w:rsidR="006F3F22" w:rsidRPr="001D75CC">
              <w:rPr>
                <w:rFonts w:ascii="Times New Roman" w:eastAsia="Cambria" w:hAnsi="Times New Roman" w:cs="Times New Roman"/>
                <w:sz w:val="20"/>
                <w:szCs w:val="20"/>
                <w:lang w:eastAsia="sr-Latn-CS"/>
              </w:rPr>
              <w:t>ZZ</w:t>
            </w:r>
            <w:r w:rsidR="00C8158A" w:rsidRPr="001D75CC">
              <w:rPr>
                <w:rFonts w:ascii="Times New Roman" w:eastAsia="Cambria" w:hAnsi="Times New Roman" w:cs="Times New Roman"/>
                <w:sz w:val="20"/>
                <w:szCs w:val="20"/>
                <w:lang w:eastAsia="sr-Latn-CS"/>
              </w:rPr>
              <w:t>S</w:t>
            </w:r>
            <w:r w:rsidR="00185179" w:rsidRPr="001D75CC">
              <w:rPr>
                <w:rFonts w:ascii="Times New Roman" w:eastAsia="Cambria" w:hAnsi="Times New Roman" w:cs="Times New Roman"/>
                <w:sz w:val="20"/>
                <w:szCs w:val="20"/>
                <w:lang w:eastAsia="sr-Latn-CS"/>
              </w:rPr>
              <w:t>071</w:t>
            </w:r>
          </w:p>
        </w:tc>
        <w:tc>
          <w:tcPr>
            <w:tcW w:w="3892" w:type="pct"/>
            <w:gridSpan w:val="12"/>
            <w:vAlign w:val="center"/>
          </w:tcPr>
          <w:p w:rsidR="00745B58" w:rsidRPr="001D75CC" w:rsidRDefault="00185179"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Методологија научног истраживања</w:t>
            </w:r>
          </w:p>
        </w:tc>
      </w:tr>
      <w:tr w:rsidR="001C4CEB" w:rsidRPr="001D75CC" w:rsidTr="0082194B">
        <w:trPr>
          <w:trHeight w:val="227"/>
          <w:jc w:val="center"/>
        </w:trPr>
        <w:tc>
          <w:tcPr>
            <w:tcW w:w="5000" w:type="pct"/>
            <w:gridSpan w:val="15"/>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82194B" w:rsidRPr="001D75CC" w:rsidTr="00FC4649">
        <w:trPr>
          <w:gridAfter w:val="1"/>
          <w:wAfter w:w="9" w:type="pct"/>
          <w:trHeight w:val="227"/>
          <w:jc w:val="center"/>
        </w:trPr>
        <w:tc>
          <w:tcPr>
            <w:tcW w:w="406" w:type="pct"/>
            <w:vAlign w:val="center"/>
          </w:tcPr>
          <w:p w:rsidR="001C4CEB" w:rsidRPr="001D75CC" w:rsidRDefault="001C4CEB" w:rsidP="001C4CEB">
            <w:pPr>
              <w:widowControl w:val="0"/>
              <w:numPr>
                <w:ilvl w:val="0"/>
                <w:numId w:val="6"/>
              </w:numPr>
              <w:autoSpaceDE w:val="0"/>
              <w:autoSpaceDN w:val="0"/>
              <w:adjustRightInd w:val="0"/>
              <w:spacing w:after="0" w:line="240" w:lineRule="auto"/>
              <w:contextualSpacing/>
              <w:rPr>
                <w:rFonts w:ascii="Times New Roman" w:eastAsia="Cambria" w:hAnsi="Times New Roman" w:cs="Times New Roman"/>
                <w:sz w:val="20"/>
                <w:szCs w:val="20"/>
                <w:lang w:val="sr-Cyrl-CS" w:eastAsia="sr-Latn-CS"/>
              </w:rPr>
            </w:pPr>
          </w:p>
        </w:tc>
        <w:tc>
          <w:tcPr>
            <w:tcW w:w="4194" w:type="pct"/>
            <w:gridSpan w:val="11"/>
            <w:shd w:val="clear" w:color="auto" w:fill="auto"/>
            <w:vAlign w:val="center"/>
          </w:tcPr>
          <w:p w:rsidR="001C4CEB" w:rsidRPr="001D75CC" w:rsidRDefault="001C4CEB" w:rsidP="001C4CEB">
            <w:pPr>
              <w:widowControl w:val="0"/>
              <w:autoSpaceDE w:val="0"/>
              <w:autoSpaceDN w:val="0"/>
              <w:adjustRightInd w:val="0"/>
              <w:spacing w:after="0" w:line="240" w:lineRule="auto"/>
              <w:jc w:val="both"/>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Стојић Н, Штрбац С, Прокић Д. (2018) Soil Pollution and Remediation. In: Hussain C. (eds) Handbook of Environmental Materials Management. Springer, Cham, 1-34. https://doi.org/10.1007/978-3-319-58538-3_81-1, Online ISBN 978-3-319-58538-3, https://link.springer.com/referenceworkentry/10.1007/978-3-319-58538-3_81-1#citeas</w:t>
            </w:r>
          </w:p>
        </w:tc>
        <w:tc>
          <w:tcPr>
            <w:tcW w:w="391" w:type="pct"/>
            <w:gridSpan w:val="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М14</w:t>
            </w:r>
          </w:p>
        </w:tc>
      </w:tr>
      <w:tr w:rsidR="0082194B" w:rsidRPr="001D75CC" w:rsidTr="00FC4649">
        <w:trPr>
          <w:gridAfter w:val="1"/>
          <w:wAfter w:w="9" w:type="pct"/>
          <w:trHeight w:val="227"/>
          <w:jc w:val="center"/>
        </w:trPr>
        <w:tc>
          <w:tcPr>
            <w:tcW w:w="406" w:type="pct"/>
            <w:vAlign w:val="center"/>
          </w:tcPr>
          <w:p w:rsidR="001C4CEB" w:rsidRPr="001D75CC" w:rsidRDefault="001C4CEB" w:rsidP="001C4CEB">
            <w:pPr>
              <w:widowControl w:val="0"/>
              <w:numPr>
                <w:ilvl w:val="0"/>
                <w:numId w:val="6"/>
              </w:numPr>
              <w:autoSpaceDE w:val="0"/>
              <w:autoSpaceDN w:val="0"/>
              <w:adjustRightInd w:val="0"/>
              <w:spacing w:after="0" w:line="240" w:lineRule="auto"/>
              <w:contextualSpacing/>
              <w:rPr>
                <w:rFonts w:ascii="Times New Roman" w:eastAsia="Cambria" w:hAnsi="Times New Roman" w:cs="Times New Roman"/>
                <w:sz w:val="20"/>
                <w:szCs w:val="20"/>
                <w:lang w:val="sr-Cyrl-CS" w:eastAsia="sr-Latn-CS"/>
              </w:rPr>
            </w:pPr>
          </w:p>
        </w:tc>
        <w:tc>
          <w:tcPr>
            <w:tcW w:w="4194" w:type="pct"/>
            <w:gridSpan w:val="11"/>
            <w:shd w:val="clear" w:color="auto" w:fill="auto"/>
            <w:vAlign w:val="center"/>
          </w:tcPr>
          <w:p w:rsidR="001C4CEB" w:rsidRPr="001D75CC" w:rsidRDefault="001C4CEB" w:rsidP="001C4CEB">
            <w:pPr>
              <w:widowControl w:val="0"/>
              <w:autoSpaceDE w:val="0"/>
              <w:autoSpaceDN w:val="0"/>
              <w:adjustRightInd w:val="0"/>
              <w:spacing w:after="0" w:line="240" w:lineRule="auto"/>
              <w:jc w:val="both"/>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Ћурчић Љ, Степанов Ј, Прокић Д, Алексић Д: Interaction between Climate Change and Tourism, Journal of Environmental Protection and Ecology (JEPE), 2012, Vol. 13, No. 2, 620-628.</w:t>
            </w:r>
          </w:p>
        </w:tc>
        <w:tc>
          <w:tcPr>
            <w:tcW w:w="391" w:type="pct"/>
            <w:gridSpan w:val="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82194B" w:rsidRPr="001D75CC" w:rsidTr="00FC4649">
        <w:trPr>
          <w:gridAfter w:val="1"/>
          <w:wAfter w:w="9" w:type="pct"/>
          <w:trHeight w:val="227"/>
          <w:jc w:val="center"/>
        </w:trPr>
        <w:tc>
          <w:tcPr>
            <w:tcW w:w="406" w:type="pct"/>
            <w:vAlign w:val="center"/>
          </w:tcPr>
          <w:p w:rsidR="001C4CEB" w:rsidRPr="001D75CC" w:rsidRDefault="001C4CEB" w:rsidP="001C4CEB">
            <w:pPr>
              <w:widowControl w:val="0"/>
              <w:numPr>
                <w:ilvl w:val="0"/>
                <w:numId w:val="6"/>
              </w:numPr>
              <w:autoSpaceDE w:val="0"/>
              <w:autoSpaceDN w:val="0"/>
              <w:adjustRightInd w:val="0"/>
              <w:spacing w:after="0" w:line="240" w:lineRule="auto"/>
              <w:contextualSpacing/>
              <w:rPr>
                <w:rFonts w:ascii="Times New Roman" w:eastAsia="Cambria" w:hAnsi="Times New Roman" w:cs="Times New Roman"/>
                <w:sz w:val="20"/>
                <w:szCs w:val="20"/>
                <w:lang w:val="sr-Cyrl-CS" w:eastAsia="sr-Latn-CS"/>
              </w:rPr>
            </w:pPr>
          </w:p>
        </w:tc>
        <w:tc>
          <w:tcPr>
            <w:tcW w:w="4194" w:type="pct"/>
            <w:gridSpan w:val="11"/>
            <w:shd w:val="clear" w:color="auto" w:fill="auto"/>
            <w:vAlign w:val="center"/>
          </w:tcPr>
          <w:p w:rsidR="001C4CEB" w:rsidRPr="001D75CC" w:rsidRDefault="001C4CEB" w:rsidP="001C4CEB">
            <w:pPr>
              <w:widowControl w:val="0"/>
              <w:autoSpaceDE w:val="0"/>
              <w:autoSpaceDN w:val="0"/>
              <w:adjustRightInd w:val="0"/>
              <w:spacing w:after="0" w:line="240" w:lineRule="auto"/>
              <w:jc w:val="both"/>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Стевановић Чарапина Х, Степанов Ј, Савић Д, Михајлов А: Emission of toxic components as a factor of the best practice options for waste management: Application of LCA (Life Cycle Assessment), Hemijska industrija , 2011, Vol. 65(2): 205-209.</w:t>
            </w:r>
          </w:p>
        </w:tc>
        <w:tc>
          <w:tcPr>
            <w:tcW w:w="391" w:type="pct"/>
            <w:gridSpan w:val="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82194B" w:rsidRPr="001D75CC" w:rsidTr="00FC4649">
        <w:trPr>
          <w:gridAfter w:val="1"/>
          <w:wAfter w:w="9" w:type="pct"/>
          <w:trHeight w:val="227"/>
          <w:jc w:val="center"/>
        </w:trPr>
        <w:tc>
          <w:tcPr>
            <w:tcW w:w="406" w:type="pct"/>
            <w:vAlign w:val="center"/>
          </w:tcPr>
          <w:p w:rsidR="001C4CEB" w:rsidRPr="001D75CC" w:rsidRDefault="001C4CEB" w:rsidP="001C4CEB">
            <w:pPr>
              <w:widowControl w:val="0"/>
              <w:numPr>
                <w:ilvl w:val="0"/>
                <w:numId w:val="6"/>
              </w:numPr>
              <w:autoSpaceDE w:val="0"/>
              <w:autoSpaceDN w:val="0"/>
              <w:adjustRightInd w:val="0"/>
              <w:spacing w:after="0" w:line="240" w:lineRule="auto"/>
              <w:contextualSpacing/>
              <w:rPr>
                <w:rFonts w:ascii="Times New Roman" w:eastAsia="Cambria" w:hAnsi="Times New Roman" w:cs="Times New Roman"/>
                <w:sz w:val="20"/>
                <w:szCs w:val="20"/>
                <w:lang w:val="sr-Cyrl-CS" w:eastAsia="sr-Latn-CS"/>
              </w:rPr>
            </w:pPr>
          </w:p>
        </w:tc>
        <w:tc>
          <w:tcPr>
            <w:tcW w:w="4194" w:type="pct"/>
            <w:gridSpan w:val="11"/>
            <w:shd w:val="clear" w:color="auto" w:fill="auto"/>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Прокић Д, Михајлов А: Contaminated Sites. Solid Waste Management Practice in Developing Country (Serbia), Environment Protection Engineering, 2012,  Vol. 38, No. 1, 81-90.</w:t>
            </w:r>
          </w:p>
        </w:tc>
        <w:tc>
          <w:tcPr>
            <w:tcW w:w="391" w:type="pct"/>
            <w:gridSpan w:val="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82194B" w:rsidRPr="001D75CC" w:rsidTr="00FC4649">
        <w:trPr>
          <w:gridAfter w:val="1"/>
          <w:wAfter w:w="9" w:type="pct"/>
          <w:trHeight w:val="227"/>
          <w:jc w:val="center"/>
        </w:trPr>
        <w:tc>
          <w:tcPr>
            <w:tcW w:w="406" w:type="pct"/>
            <w:vAlign w:val="center"/>
          </w:tcPr>
          <w:p w:rsidR="001C4CEB" w:rsidRPr="001D75CC" w:rsidRDefault="001C4CEB" w:rsidP="001C4CEB">
            <w:pPr>
              <w:widowControl w:val="0"/>
              <w:numPr>
                <w:ilvl w:val="0"/>
                <w:numId w:val="6"/>
              </w:numPr>
              <w:autoSpaceDE w:val="0"/>
              <w:autoSpaceDN w:val="0"/>
              <w:adjustRightInd w:val="0"/>
              <w:spacing w:after="0" w:line="240" w:lineRule="auto"/>
              <w:contextualSpacing/>
              <w:rPr>
                <w:rFonts w:ascii="Times New Roman" w:eastAsia="Cambria" w:hAnsi="Times New Roman" w:cs="Times New Roman"/>
                <w:sz w:val="20"/>
                <w:szCs w:val="20"/>
                <w:lang w:val="sr-Cyrl-CS" w:eastAsia="sr-Latn-CS"/>
              </w:rPr>
            </w:pPr>
          </w:p>
        </w:tc>
        <w:tc>
          <w:tcPr>
            <w:tcW w:w="4194" w:type="pct"/>
            <w:gridSpan w:val="11"/>
            <w:shd w:val="clear" w:color="auto" w:fill="auto"/>
            <w:vAlign w:val="center"/>
          </w:tcPr>
          <w:p w:rsidR="001C4CEB" w:rsidRPr="001D75CC" w:rsidRDefault="001C4CEB" w:rsidP="001C4CEB">
            <w:pPr>
              <w:widowControl w:val="0"/>
              <w:autoSpaceDE w:val="0"/>
              <w:autoSpaceDN w:val="0"/>
              <w:adjustRightInd w:val="0"/>
              <w:spacing w:after="0" w:line="240" w:lineRule="auto"/>
              <w:jc w:val="both"/>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Степанов Ј, Убавин Д, Прокић Д, Будак И, Стевановић Чарапина Х, Станисављевић Н: Comparison Of Municipal Waste Management Systems Using LCA: South Backa Waste Management Region – Case Study, Environment Protection Engineering No 3/2018. Vol.44 ISSN: 0324-8828, UDK: EPE-00742-2017-03, ISBN: 0324-8828 DOI: 10.5277/epe180303</w:t>
            </w:r>
          </w:p>
        </w:tc>
        <w:tc>
          <w:tcPr>
            <w:tcW w:w="391" w:type="pct"/>
            <w:gridSpan w:val="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82194B" w:rsidRPr="001D75CC" w:rsidTr="00FC4649">
        <w:trPr>
          <w:gridAfter w:val="1"/>
          <w:wAfter w:w="9" w:type="pct"/>
          <w:trHeight w:val="227"/>
          <w:jc w:val="center"/>
        </w:trPr>
        <w:tc>
          <w:tcPr>
            <w:tcW w:w="406" w:type="pct"/>
            <w:vAlign w:val="center"/>
          </w:tcPr>
          <w:p w:rsidR="001C4CEB" w:rsidRPr="001D75CC" w:rsidRDefault="001C4CEB" w:rsidP="001C4CEB">
            <w:pPr>
              <w:widowControl w:val="0"/>
              <w:numPr>
                <w:ilvl w:val="0"/>
                <w:numId w:val="6"/>
              </w:numPr>
              <w:autoSpaceDE w:val="0"/>
              <w:autoSpaceDN w:val="0"/>
              <w:adjustRightInd w:val="0"/>
              <w:spacing w:after="0" w:line="240" w:lineRule="auto"/>
              <w:contextualSpacing/>
              <w:rPr>
                <w:rFonts w:ascii="Times New Roman" w:eastAsia="Cambria" w:hAnsi="Times New Roman" w:cs="Times New Roman"/>
                <w:sz w:val="20"/>
                <w:szCs w:val="20"/>
                <w:lang w:val="sr-Cyrl-CS" w:eastAsia="sr-Latn-CS"/>
              </w:rPr>
            </w:pPr>
          </w:p>
        </w:tc>
        <w:tc>
          <w:tcPr>
            <w:tcW w:w="4194" w:type="pct"/>
            <w:gridSpan w:val="11"/>
            <w:shd w:val="clear" w:color="auto" w:fill="auto"/>
            <w:vAlign w:val="center"/>
          </w:tcPr>
          <w:p w:rsidR="001C4CEB" w:rsidRPr="001D75CC" w:rsidRDefault="001C4CEB" w:rsidP="001C4CEB">
            <w:pPr>
              <w:widowControl w:val="0"/>
              <w:autoSpaceDE w:val="0"/>
              <w:autoSpaceDN w:val="0"/>
              <w:adjustRightInd w:val="0"/>
              <w:spacing w:after="0" w:line="240" w:lineRule="auto"/>
              <w:jc w:val="both"/>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Стојић, Н; Пуцаревић, М; Прокић, Д; Штрбац, С; Јоксимовић, А: Optimisation and application of polybrominated diphenyl ethers extraction method, Matica srpska journal for natural sciences 136, 2019, 101 – 111, ISSN 0352-4906 COBISS.SR-ID 5845250</w:t>
            </w:r>
          </w:p>
        </w:tc>
        <w:tc>
          <w:tcPr>
            <w:tcW w:w="391" w:type="pct"/>
            <w:gridSpan w:val="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М24</w:t>
            </w:r>
          </w:p>
        </w:tc>
      </w:tr>
      <w:tr w:rsidR="0082194B" w:rsidRPr="001D75CC" w:rsidTr="00FC4649">
        <w:trPr>
          <w:gridAfter w:val="1"/>
          <w:wAfter w:w="9" w:type="pct"/>
          <w:trHeight w:val="227"/>
          <w:jc w:val="center"/>
        </w:trPr>
        <w:tc>
          <w:tcPr>
            <w:tcW w:w="406" w:type="pct"/>
            <w:vAlign w:val="center"/>
          </w:tcPr>
          <w:p w:rsidR="001C4CEB" w:rsidRPr="001D75CC" w:rsidRDefault="001C4CEB" w:rsidP="001C4CEB">
            <w:pPr>
              <w:widowControl w:val="0"/>
              <w:numPr>
                <w:ilvl w:val="0"/>
                <w:numId w:val="6"/>
              </w:numPr>
              <w:autoSpaceDE w:val="0"/>
              <w:autoSpaceDN w:val="0"/>
              <w:adjustRightInd w:val="0"/>
              <w:spacing w:after="0" w:line="240" w:lineRule="auto"/>
              <w:contextualSpacing/>
              <w:rPr>
                <w:rFonts w:ascii="Times New Roman" w:eastAsia="Cambria" w:hAnsi="Times New Roman" w:cs="Times New Roman"/>
                <w:sz w:val="20"/>
                <w:szCs w:val="20"/>
                <w:lang w:val="sr-Cyrl-CS" w:eastAsia="sr-Latn-CS"/>
              </w:rPr>
            </w:pPr>
          </w:p>
        </w:tc>
        <w:tc>
          <w:tcPr>
            <w:tcW w:w="4194" w:type="pct"/>
            <w:gridSpan w:val="11"/>
            <w:shd w:val="clear" w:color="auto" w:fill="auto"/>
            <w:vAlign w:val="center"/>
          </w:tcPr>
          <w:p w:rsidR="001C4CEB" w:rsidRPr="001D75CC" w:rsidRDefault="001C4CEB" w:rsidP="001C4CEB">
            <w:pPr>
              <w:widowControl w:val="0"/>
              <w:autoSpaceDE w:val="0"/>
              <w:autoSpaceDN w:val="0"/>
              <w:adjustRightInd w:val="0"/>
              <w:spacing w:after="0" w:line="240" w:lineRule="auto"/>
              <w:jc w:val="both"/>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Стојић Н, Штрбац С, Пуцаревић М, Прокић Д, Панин Б. Spider’s web as an alternative bioindicator of air pollution caused by motor vehicles, Second International Conference "Transport for Today's Society", 17 – 19 May, 2018, Bitola, Republic of Macedonia, 277-286. ISBN 978-9989-786-77-8, DOI 10.20544/TTS2018.P28, UDK 502.3:[504.5:656.13</w:t>
            </w:r>
          </w:p>
        </w:tc>
        <w:tc>
          <w:tcPr>
            <w:tcW w:w="391" w:type="pct"/>
            <w:gridSpan w:val="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М33</w:t>
            </w:r>
          </w:p>
        </w:tc>
      </w:tr>
      <w:tr w:rsidR="0082194B" w:rsidRPr="001D75CC" w:rsidTr="00FC4649">
        <w:trPr>
          <w:gridAfter w:val="1"/>
          <w:wAfter w:w="9" w:type="pct"/>
          <w:trHeight w:val="227"/>
          <w:jc w:val="center"/>
        </w:trPr>
        <w:tc>
          <w:tcPr>
            <w:tcW w:w="406" w:type="pct"/>
            <w:vAlign w:val="center"/>
          </w:tcPr>
          <w:p w:rsidR="001C4CEB" w:rsidRPr="001D75CC" w:rsidRDefault="001C4CEB" w:rsidP="001C4CEB">
            <w:pPr>
              <w:widowControl w:val="0"/>
              <w:numPr>
                <w:ilvl w:val="0"/>
                <w:numId w:val="6"/>
              </w:numPr>
              <w:autoSpaceDE w:val="0"/>
              <w:autoSpaceDN w:val="0"/>
              <w:adjustRightInd w:val="0"/>
              <w:spacing w:after="0" w:line="240" w:lineRule="auto"/>
              <w:contextualSpacing/>
              <w:rPr>
                <w:rFonts w:ascii="Times New Roman" w:eastAsia="Cambria" w:hAnsi="Times New Roman" w:cs="Times New Roman"/>
                <w:sz w:val="20"/>
                <w:szCs w:val="20"/>
                <w:lang w:val="sr-Cyrl-CS" w:eastAsia="sr-Latn-CS"/>
              </w:rPr>
            </w:pPr>
          </w:p>
        </w:tc>
        <w:tc>
          <w:tcPr>
            <w:tcW w:w="4194" w:type="pct"/>
            <w:gridSpan w:val="11"/>
            <w:shd w:val="clear" w:color="auto" w:fill="auto"/>
            <w:vAlign w:val="center"/>
          </w:tcPr>
          <w:p w:rsidR="001C4CEB" w:rsidRPr="001D75CC" w:rsidRDefault="001C4CEB" w:rsidP="001C4CEB">
            <w:pPr>
              <w:widowControl w:val="0"/>
              <w:autoSpaceDE w:val="0"/>
              <w:autoSpaceDN w:val="0"/>
              <w:adjustRightInd w:val="0"/>
              <w:spacing w:after="0" w:line="240" w:lineRule="auto"/>
              <w:jc w:val="both"/>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Прокић Д; Степанов Ј; Стевановић Чарапина Х; Михајлов А. Waste as the crosscuting issue of SDGs, Proceedings of the ISWA World Congress, Faculty of Technical Sciences: Serbian Solid Waste Association, Нови Сад, 2016, стр. 1693-1704 ИСБН 987-86-7892-</w:t>
            </w:r>
            <w:r w:rsidRPr="001D75CC">
              <w:rPr>
                <w:rFonts w:ascii="Times New Roman" w:eastAsia="Cambria" w:hAnsi="Times New Roman" w:cs="Times New Roman"/>
                <w:sz w:val="20"/>
                <w:szCs w:val="20"/>
                <w:lang w:val="sr-Cyrl-CS" w:eastAsia="sr-Latn-CS"/>
              </w:rPr>
              <w:lastRenderedPageBreak/>
              <w:t>837-6</w:t>
            </w:r>
          </w:p>
        </w:tc>
        <w:tc>
          <w:tcPr>
            <w:tcW w:w="391" w:type="pct"/>
            <w:gridSpan w:val="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М33</w:t>
            </w:r>
          </w:p>
        </w:tc>
      </w:tr>
      <w:tr w:rsidR="0082194B" w:rsidRPr="001D75CC" w:rsidTr="00FC4649">
        <w:trPr>
          <w:gridAfter w:val="1"/>
          <w:wAfter w:w="9" w:type="pct"/>
          <w:trHeight w:val="227"/>
          <w:jc w:val="center"/>
        </w:trPr>
        <w:tc>
          <w:tcPr>
            <w:tcW w:w="406" w:type="pct"/>
            <w:vAlign w:val="center"/>
          </w:tcPr>
          <w:p w:rsidR="001C4CEB" w:rsidRPr="001D75CC" w:rsidRDefault="001C4CEB" w:rsidP="001C4CEB">
            <w:pPr>
              <w:widowControl w:val="0"/>
              <w:numPr>
                <w:ilvl w:val="0"/>
                <w:numId w:val="6"/>
              </w:numPr>
              <w:autoSpaceDE w:val="0"/>
              <w:autoSpaceDN w:val="0"/>
              <w:adjustRightInd w:val="0"/>
              <w:spacing w:after="0" w:line="240" w:lineRule="auto"/>
              <w:contextualSpacing/>
              <w:rPr>
                <w:rFonts w:ascii="Times New Roman" w:eastAsia="Cambria" w:hAnsi="Times New Roman" w:cs="Times New Roman"/>
                <w:sz w:val="20"/>
                <w:szCs w:val="20"/>
                <w:lang w:val="sr-Cyrl-CS" w:eastAsia="sr-Latn-CS"/>
              </w:rPr>
            </w:pPr>
          </w:p>
        </w:tc>
        <w:tc>
          <w:tcPr>
            <w:tcW w:w="4194" w:type="pct"/>
            <w:gridSpan w:val="11"/>
            <w:shd w:val="clear" w:color="auto" w:fill="auto"/>
            <w:vAlign w:val="center"/>
          </w:tcPr>
          <w:p w:rsidR="001C4CEB" w:rsidRPr="001D75CC" w:rsidRDefault="001C4CEB" w:rsidP="001C4CEB">
            <w:pPr>
              <w:widowControl w:val="0"/>
              <w:autoSpaceDE w:val="0"/>
              <w:autoSpaceDN w:val="0"/>
              <w:adjustRightInd w:val="0"/>
              <w:spacing w:after="0" w:line="240" w:lineRule="auto"/>
              <w:jc w:val="both"/>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Прокић, Д.; Степанов, Ј.; Ћурчић, Љ., Стевановић Чарапина, Х., Марјановић, П: Испитивање могућности ремедијације земљишта са  одлагалишта отпада контаминираних арсеном (Ас), 7. Симпозијум ''Рециклажне технологије и одрживи развој'' са међународним учешћем, Универзитет у Београду, Технички факултет у Бору, Соко Бања, септембар 2012, пп. 478-486.</w:t>
            </w:r>
          </w:p>
        </w:tc>
        <w:tc>
          <w:tcPr>
            <w:tcW w:w="391" w:type="pct"/>
            <w:gridSpan w:val="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М33</w:t>
            </w:r>
          </w:p>
        </w:tc>
      </w:tr>
      <w:tr w:rsidR="0082194B" w:rsidRPr="001D75CC" w:rsidTr="00FC4649">
        <w:trPr>
          <w:gridAfter w:val="1"/>
          <w:wAfter w:w="9" w:type="pct"/>
          <w:trHeight w:val="227"/>
          <w:jc w:val="center"/>
        </w:trPr>
        <w:tc>
          <w:tcPr>
            <w:tcW w:w="406" w:type="pct"/>
            <w:vAlign w:val="center"/>
          </w:tcPr>
          <w:p w:rsidR="001C4CEB" w:rsidRPr="001D75CC" w:rsidRDefault="001C4CEB" w:rsidP="001C4CEB">
            <w:pPr>
              <w:widowControl w:val="0"/>
              <w:numPr>
                <w:ilvl w:val="0"/>
                <w:numId w:val="6"/>
              </w:numPr>
              <w:autoSpaceDE w:val="0"/>
              <w:autoSpaceDN w:val="0"/>
              <w:adjustRightInd w:val="0"/>
              <w:spacing w:after="0" w:line="240" w:lineRule="auto"/>
              <w:contextualSpacing/>
              <w:rPr>
                <w:rFonts w:ascii="Times New Roman" w:eastAsia="Cambria" w:hAnsi="Times New Roman" w:cs="Times New Roman"/>
                <w:sz w:val="20"/>
                <w:szCs w:val="20"/>
                <w:lang w:val="sr-Cyrl-CS" w:eastAsia="sr-Latn-CS"/>
              </w:rPr>
            </w:pPr>
          </w:p>
        </w:tc>
        <w:tc>
          <w:tcPr>
            <w:tcW w:w="4194" w:type="pct"/>
            <w:gridSpan w:val="11"/>
            <w:shd w:val="clear" w:color="auto" w:fill="auto"/>
            <w:vAlign w:val="center"/>
          </w:tcPr>
          <w:p w:rsidR="001C4CEB" w:rsidRPr="001D75CC" w:rsidRDefault="001C4CEB" w:rsidP="001C4CEB">
            <w:pPr>
              <w:widowControl w:val="0"/>
              <w:autoSpaceDE w:val="0"/>
              <w:autoSpaceDN w:val="0"/>
              <w:adjustRightInd w:val="0"/>
              <w:spacing w:after="0" w:line="240" w:lineRule="auto"/>
              <w:jc w:val="both"/>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Прокић Д: Методологија за санацију подручја загађених неадекватним управљањем отпадом са фоккусом на примену методе стабилизације/солидификације. Универзитет Едуконс, Факултет заштите животне средине, Сремска Каменица, 2017, стр. 119. ИСБН 978-86-87785-79-3</w:t>
            </w:r>
          </w:p>
        </w:tc>
        <w:tc>
          <w:tcPr>
            <w:tcW w:w="391" w:type="pct"/>
            <w:gridSpan w:val="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М42</w:t>
            </w:r>
          </w:p>
        </w:tc>
      </w:tr>
      <w:tr w:rsidR="0082194B" w:rsidRPr="001D75CC" w:rsidTr="00FC4649">
        <w:trPr>
          <w:gridAfter w:val="1"/>
          <w:wAfter w:w="9" w:type="pct"/>
          <w:trHeight w:val="227"/>
          <w:jc w:val="center"/>
        </w:trPr>
        <w:tc>
          <w:tcPr>
            <w:tcW w:w="406" w:type="pct"/>
            <w:vAlign w:val="center"/>
          </w:tcPr>
          <w:p w:rsidR="001C4CEB" w:rsidRPr="001D75CC" w:rsidRDefault="001C4CEB" w:rsidP="001C4CEB">
            <w:pPr>
              <w:widowControl w:val="0"/>
              <w:numPr>
                <w:ilvl w:val="0"/>
                <w:numId w:val="6"/>
              </w:numPr>
              <w:autoSpaceDE w:val="0"/>
              <w:autoSpaceDN w:val="0"/>
              <w:adjustRightInd w:val="0"/>
              <w:spacing w:after="0" w:line="240" w:lineRule="auto"/>
              <w:contextualSpacing/>
              <w:rPr>
                <w:rFonts w:ascii="Times New Roman" w:eastAsia="Cambria" w:hAnsi="Times New Roman" w:cs="Times New Roman"/>
                <w:sz w:val="20"/>
                <w:szCs w:val="20"/>
                <w:lang w:val="sr-Cyrl-CS" w:eastAsia="sr-Latn-CS"/>
              </w:rPr>
            </w:pPr>
          </w:p>
        </w:tc>
        <w:tc>
          <w:tcPr>
            <w:tcW w:w="4194" w:type="pct"/>
            <w:gridSpan w:val="11"/>
            <w:shd w:val="clear" w:color="auto" w:fill="auto"/>
            <w:vAlign w:val="center"/>
          </w:tcPr>
          <w:p w:rsidR="001C4CEB" w:rsidRPr="001D75CC" w:rsidRDefault="001C4CEB" w:rsidP="001C4CEB">
            <w:pPr>
              <w:widowControl w:val="0"/>
              <w:autoSpaceDE w:val="0"/>
              <w:autoSpaceDN w:val="0"/>
              <w:adjustRightInd w:val="0"/>
              <w:spacing w:after="0" w:line="240" w:lineRule="auto"/>
              <w:jc w:val="both"/>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Прокић Д: Управљање заштитом животне средине и ризицима са освртом на пољопривреду. Универзитет Едуконс, Факултет заштите животне средине, Сремска Каменица, 2019, стр. 104. ИСБН 978-86-87785-89-2</w:t>
            </w:r>
          </w:p>
        </w:tc>
        <w:tc>
          <w:tcPr>
            <w:tcW w:w="391" w:type="pct"/>
            <w:gridSpan w:val="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М43</w:t>
            </w:r>
          </w:p>
        </w:tc>
      </w:tr>
      <w:tr w:rsidR="0082194B" w:rsidRPr="001D75CC" w:rsidTr="00FC4649">
        <w:trPr>
          <w:gridAfter w:val="1"/>
          <w:wAfter w:w="9" w:type="pct"/>
          <w:trHeight w:val="227"/>
          <w:jc w:val="center"/>
        </w:trPr>
        <w:tc>
          <w:tcPr>
            <w:tcW w:w="406" w:type="pct"/>
            <w:vAlign w:val="center"/>
          </w:tcPr>
          <w:p w:rsidR="001C4CEB" w:rsidRPr="001D75CC" w:rsidRDefault="001C4CEB" w:rsidP="001C4CEB">
            <w:pPr>
              <w:widowControl w:val="0"/>
              <w:numPr>
                <w:ilvl w:val="0"/>
                <w:numId w:val="6"/>
              </w:numPr>
              <w:autoSpaceDE w:val="0"/>
              <w:autoSpaceDN w:val="0"/>
              <w:adjustRightInd w:val="0"/>
              <w:spacing w:after="0" w:line="240" w:lineRule="auto"/>
              <w:contextualSpacing/>
              <w:rPr>
                <w:rFonts w:ascii="Times New Roman" w:eastAsia="Cambria" w:hAnsi="Times New Roman" w:cs="Times New Roman"/>
                <w:sz w:val="20"/>
                <w:szCs w:val="20"/>
                <w:lang w:val="sr-Cyrl-CS" w:eastAsia="sr-Latn-CS"/>
              </w:rPr>
            </w:pPr>
          </w:p>
        </w:tc>
        <w:tc>
          <w:tcPr>
            <w:tcW w:w="4194" w:type="pct"/>
            <w:gridSpan w:val="11"/>
            <w:shd w:val="clear" w:color="auto" w:fill="auto"/>
            <w:vAlign w:val="center"/>
          </w:tcPr>
          <w:p w:rsidR="001C4CEB" w:rsidRPr="001D75CC" w:rsidRDefault="001C4CEB" w:rsidP="001C4CEB">
            <w:pPr>
              <w:widowControl w:val="0"/>
              <w:autoSpaceDE w:val="0"/>
              <w:autoSpaceDN w:val="0"/>
              <w:adjustRightInd w:val="0"/>
              <w:spacing w:after="0" w:line="240" w:lineRule="auto"/>
              <w:jc w:val="both"/>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Стевановић Чарапина Х, Степанов Ј, Прокић, Д: Model for evaluating municipal waste management system applying the LCA - Part I: Review of LCA Software, Recycling and Sustainable Development 12 (2019) 43-51.</w:t>
            </w:r>
          </w:p>
        </w:tc>
        <w:tc>
          <w:tcPr>
            <w:tcW w:w="391" w:type="pct"/>
            <w:gridSpan w:val="2"/>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М51</w:t>
            </w:r>
          </w:p>
        </w:tc>
      </w:tr>
      <w:tr w:rsidR="001C4CEB" w:rsidRPr="001D75CC" w:rsidTr="0082194B">
        <w:trPr>
          <w:gridAfter w:val="1"/>
          <w:wAfter w:w="9" w:type="pct"/>
          <w:trHeight w:val="227"/>
          <w:jc w:val="center"/>
        </w:trPr>
        <w:tc>
          <w:tcPr>
            <w:tcW w:w="4991" w:type="pct"/>
            <w:gridSpan w:val="14"/>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Збирни подаци научне активност наставника</w:t>
            </w:r>
          </w:p>
        </w:tc>
      </w:tr>
      <w:tr w:rsidR="0082194B" w:rsidRPr="001D75CC" w:rsidTr="0082194B">
        <w:trPr>
          <w:gridAfter w:val="1"/>
          <w:wAfter w:w="9" w:type="pct"/>
          <w:trHeight w:val="227"/>
          <w:jc w:val="center"/>
        </w:trPr>
        <w:tc>
          <w:tcPr>
            <w:tcW w:w="2275" w:type="pct"/>
            <w:gridSpan w:val="7"/>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цитата, без аутоцитата</w:t>
            </w:r>
          </w:p>
        </w:tc>
        <w:tc>
          <w:tcPr>
            <w:tcW w:w="2716" w:type="pct"/>
            <w:gridSpan w:val="7"/>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18 Web of science; 11 Scopus</w:t>
            </w:r>
          </w:p>
        </w:tc>
      </w:tr>
      <w:tr w:rsidR="0082194B" w:rsidRPr="001D75CC" w:rsidTr="0082194B">
        <w:trPr>
          <w:gridAfter w:val="1"/>
          <w:wAfter w:w="9" w:type="pct"/>
          <w:trHeight w:val="227"/>
          <w:jc w:val="center"/>
        </w:trPr>
        <w:tc>
          <w:tcPr>
            <w:tcW w:w="2275" w:type="pct"/>
            <w:gridSpan w:val="7"/>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радова са SCI (или SSCI) листе</w:t>
            </w:r>
          </w:p>
        </w:tc>
        <w:tc>
          <w:tcPr>
            <w:tcW w:w="2716" w:type="pct"/>
            <w:gridSpan w:val="7"/>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7</w:t>
            </w:r>
          </w:p>
        </w:tc>
      </w:tr>
      <w:tr w:rsidR="0082194B" w:rsidRPr="001D75CC" w:rsidTr="00FC4649">
        <w:trPr>
          <w:gridAfter w:val="1"/>
          <w:wAfter w:w="9" w:type="pct"/>
          <w:trHeight w:val="227"/>
          <w:jc w:val="center"/>
        </w:trPr>
        <w:tc>
          <w:tcPr>
            <w:tcW w:w="2275" w:type="pct"/>
            <w:gridSpan w:val="7"/>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Тренутно учешће на пројектима</w:t>
            </w:r>
          </w:p>
        </w:tc>
        <w:tc>
          <w:tcPr>
            <w:tcW w:w="1033" w:type="pct"/>
            <w:gridSpan w:val="3"/>
            <w:vAlign w:val="center"/>
          </w:tcPr>
          <w:p w:rsidR="001C4CEB" w:rsidRPr="001D75CC" w:rsidRDefault="00B47355"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Домаћи </w:t>
            </w:r>
            <w:r w:rsidRPr="001D75CC">
              <w:rPr>
                <w:rFonts w:ascii="Times New Roman" w:eastAsia="Cambria" w:hAnsi="Times New Roman" w:cs="Times New Roman"/>
                <w:b/>
                <w:sz w:val="20"/>
                <w:szCs w:val="20"/>
                <w:lang w:val="sr-Cyrl-CS" w:eastAsia="sr-Latn-CS"/>
              </w:rPr>
              <w:t>2</w:t>
            </w:r>
            <w:r w:rsidRPr="001D75CC">
              <w:rPr>
                <w:rFonts w:ascii="Times New Roman" w:eastAsia="Cambria" w:hAnsi="Times New Roman" w:cs="Times New Roman"/>
                <w:sz w:val="20"/>
                <w:szCs w:val="20"/>
                <w:lang w:val="sr-Cyrl-CS" w:eastAsia="sr-Latn-CS"/>
              </w:rPr>
              <w:t>:</w:t>
            </w:r>
          </w:p>
          <w:p w:rsidR="00B47355" w:rsidRPr="001D75CC" w:rsidRDefault="00B47355" w:rsidP="00B47355">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Study on quality assessment and assessment of the degree of vulnerability of land, "Monitoring of non-agricultural land in AP Vojvodina", JN OP 10/2020, Provincial Secretary for Urban Planning and Environmental Protection, Vojvodina, Serbia</w:t>
            </w:r>
          </w:p>
          <w:p w:rsidR="00B47355" w:rsidRPr="001D75CC" w:rsidRDefault="00B47355" w:rsidP="00B47355">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Project OI176019 „Petrogenesis and mineral resources of the carpatho-balkanides and their importance in environmental protection“, Ministry of Education, Science and Technological Development of the Republic of Serbia, 2011-2020</w:t>
            </w:r>
          </w:p>
        </w:tc>
        <w:tc>
          <w:tcPr>
            <w:tcW w:w="1683" w:type="pct"/>
            <w:gridSpan w:val="4"/>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Међународни </w:t>
            </w:r>
            <w:r w:rsidRPr="001D75CC">
              <w:rPr>
                <w:rFonts w:ascii="Times New Roman" w:eastAsia="Cambria" w:hAnsi="Times New Roman" w:cs="Times New Roman"/>
                <w:b/>
                <w:sz w:val="20"/>
                <w:szCs w:val="20"/>
                <w:lang w:val="sr-Cyrl-CS" w:eastAsia="sr-Latn-CS"/>
              </w:rPr>
              <w:t>1</w:t>
            </w:r>
            <w:r w:rsidR="00B47355" w:rsidRPr="001D75CC">
              <w:rPr>
                <w:rFonts w:ascii="Times New Roman" w:eastAsia="Cambria" w:hAnsi="Times New Roman" w:cs="Times New Roman"/>
                <w:b/>
                <w:sz w:val="20"/>
                <w:szCs w:val="20"/>
                <w:lang w:val="sr-Cyrl-CS" w:eastAsia="sr-Latn-CS"/>
              </w:rPr>
              <w:t>:</w:t>
            </w:r>
            <w:r w:rsidR="00B47355" w:rsidRPr="001D75CC">
              <w:rPr>
                <w:rFonts w:ascii="Times New Roman" w:eastAsia="Cambria" w:hAnsi="Times New Roman" w:cs="Times New Roman"/>
                <w:sz w:val="20"/>
                <w:szCs w:val="20"/>
                <w:lang w:val="sr-Cyrl-CS" w:eastAsia="sr-Latn-CS"/>
              </w:rPr>
              <w:t xml:space="preserve"> Strengthening Educational Capacities by Building Competences and Cooperation in the Field of Noise and Vibration Engineering - SENVIBE - Erasmus+  Capacity Building in Higher Education, 2018-2020</w:t>
            </w:r>
          </w:p>
        </w:tc>
      </w:tr>
      <w:tr w:rsidR="0082194B" w:rsidRPr="001D75CC" w:rsidTr="0082194B">
        <w:trPr>
          <w:gridAfter w:val="2"/>
          <w:wAfter w:w="56" w:type="pct"/>
          <w:trHeight w:val="227"/>
          <w:jc w:val="center"/>
        </w:trPr>
        <w:tc>
          <w:tcPr>
            <w:tcW w:w="2115" w:type="pct"/>
            <w:gridSpan w:val="6"/>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Усавршавања </w:t>
            </w:r>
          </w:p>
        </w:tc>
        <w:tc>
          <w:tcPr>
            <w:tcW w:w="2829" w:type="pct"/>
            <w:gridSpan w:val="7"/>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-Brisel, 2011, Advocating for a better policy of waste management, P2Pstudtours 44033</w:t>
            </w:r>
          </w:p>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-Stockholm, 2019, Training Strengthening Educational Capacities by Building Competences and Cooperation in the Field of Noise and Vibration Engineering at KTH Royal Institute of Technology</w:t>
            </w:r>
          </w:p>
        </w:tc>
      </w:tr>
      <w:tr w:rsidR="001C4CEB" w:rsidRPr="001D75CC" w:rsidTr="0082194B">
        <w:trPr>
          <w:gridAfter w:val="2"/>
          <w:wAfter w:w="56" w:type="pct"/>
          <w:trHeight w:val="227"/>
          <w:jc w:val="center"/>
        </w:trPr>
        <w:tc>
          <w:tcPr>
            <w:tcW w:w="4944" w:type="pct"/>
            <w:gridSpan w:val="13"/>
            <w:vAlign w:val="center"/>
          </w:tcPr>
          <w:p w:rsidR="001C4CEB" w:rsidRPr="001D75CC" w:rsidRDefault="001C4CEB" w:rsidP="001C4CEB">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Други подаци које сматрате релевантним</w:t>
            </w:r>
          </w:p>
        </w:tc>
      </w:tr>
    </w:tbl>
    <w:p w:rsidR="001C4CEB" w:rsidRPr="001D75CC" w:rsidRDefault="001C4CEB" w:rsidP="00A456C4">
      <w:pPr>
        <w:tabs>
          <w:tab w:val="left" w:pos="6990"/>
        </w:tabs>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E26933" w:rsidRPr="001D75CC" w:rsidRDefault="00A456C4" w:rsidP="00A456C4">
      <w:pPr>
        <w:tabs>
          <w:tab w:val="left" w:pos="6990"/>
        </w:tabs>
        <w:rPr>
          <w:rFonts w:ascii="Times New Roman" w:hAnsi="Times New Roman" w:cs="Times New Roman"/>
          <w:sz w:val="20"/>
          <w:szCs w:val="20"/>
        </w:rPr>
      </w:pPr>
      <w:r w:rsidRPr="001D75CC">
        <w:rPr>
          <w:rFonts w:ascii="Times New Roman" w:hAnsi="Times New Roman" w:cs="Times New Roman"/>
          <w:sz w:val="20"/>
          <w:szCs w:val="20"/>
        </w:rPr>
        <w:lastRenderedPageBreak/>
        <w:tab/>
      </w:r>
    </w:p>
    <w:tbl>
      <w:tblPr>
        <w:tblW w:w="4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1244"/>
        <w:gridCol w:w="1034"/>
        <w:gridCol w:w="242"/>
        <w:gridCol w:w="1000"/>
        <w:gridCol w:w="1662"/>
        <w:gridCol w:w="326"/>
        <w:gridCol w:w="1207"/>
        <w:gridCol w:w="71"/>
        <w:gridCol w:w="820"/>
        <w:gridCol w:w="738"/>
      </w:tblGrid>
      <w:tr w:rsidR="00A456C4" w:rsidRPr="001D75CC" w:rsidTr="006F572D">
        <w:trPr>
          <w:trHeight w:val="227"/>
          <w:jc w:val="center"/>
        </w:trPr>
        <w:tc>
          <w:tcPr>
            <w:tcW w:w="2275" w:type="pct"/>
            <w:gridSpan w:val="5"/>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Име и презиме</w:t>
            </w:r>
          </w:p>
        </w:tc>
        <w:tc>
          <w:tcPr>
            <w:tcW w:w="2725" w:type="pct"/>
            <w:gridSpan w:val="6"/>
            <w:shd w:val="clear" w:color="auto" w:fill="auto"/>
            <w:vAlign w:val="center"/>
          </w:tcPr>
          <w:p w:rsidR="00A456C4" w:rsidRPr="001D75CC" w:rsidRDefault="00A456C4" w:rsidP="00A456C4">
            <w:pPr>
              <w:tabs>
                <w:tab w:val="left" w:pos="567"/>
              </w:tabs>
              <w:rPr>
                <w:rFonts w:ascii="Times New Roman" w:hAnsi="Times New Roman" w:cs="Times New Roman"/>
                <w:b/>
                <w:sz w:val="20"/>
                <w:szCs w:val="20"/>
              </w:rPr>
            </w:pPr>
            <w:r w:rsidRPr="001D75CC">
              <w:rPr>
                <w:rFonts w:ascii="Times New Roman" w:hAnsi="Times New Roman" w:cs="Times New Roman"/>
                <w:b/>
                <w:sz w:val="20"/>
                <w:szCs w:val="20"/>
              </w:rPr>
              <w:t>Станко Б. Милић</w:t>
            </w:r>
          </w:p>
        </w:tc>
      </w:tr>
      <w:tr w:rsidR="00A456C4" w:rsidRPr="001D75CC" w:rsidTr="006F572D">
        <w:trPr>
          <w:trHeight w:val="227"/>
          <w:jc w:val="center"/>
        </w:trPr>
        <w:tc>
          <w:tcPr>
            <w:tcW w:w="2275" w:type="pct"/>
            <w:gridSpan w:val="5"/>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Звање</w:t>
            </w:r>
          </w:p>
        </w:tc>
        <w:tc>
          <w:tcPr>
            <w:tcW w:w="2725" w:type="pct"/>
            <w:gridSpan w:val="6"/>
            <w:shd w:val="clear" w:color="auto" w:fill="auto"/>
            <w:vAlign w:val="center"/>
          </w:tcPr>
          <w:p w:rsidR="00A456C4" w:rsidRPr="001D75CC" w:rsidRDefault="00A456C4" w:rsidP="00A456C4">
            <w:pPr>
              <w:tabs>
                <w:tab w:val="left" w:pos="567"/>
              </w:tabs>
              <w:rPr>
                <w:rFonts w:ascii="Times New Roman" w:hAnsi="Times New Roman" w:cs="Times New Roman"/>
                <w:sz w:val="20"/>
                <w:szCs w:val="20"/>
              </w:rPr>
            </w:pPr>
            <w:r w:rsidRPr="001D75CC">
              <w:rPr>
                <w:rFonts w:ascii="Times New Roman" w:hAnsi="Times New Roman" w:cs="Times New Roman"/>
                <w:sz w:val="20"/>
                <w:szCs w:val="20"/>
              </w:rPr>
              <w:t>Научни сарадник</w:t>
            </w:r>
          </w:p>
        </w:tc>
      </w:tr>
      <w:tr w:rsidR="00E26933" w:rsidRPr="001D75CC" w:rsidTr="006F572D">
        <w:trPr>
          <w:trHeight w:val="227"/>
          <w:jc w:val="center"/>
        </w:trPr>
        <w:tc>
          <w:tcPr>
            <w:tcW w:w="2275" w:type="pct"/>
            <w:gridSpan w:val="5"/>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Ужа научна област</w:t>
            </w:r>
          </w:p>
        </w:tc>
        <w:tc>
          <w:tcPr>
            <w:tcW w:w="2725" w:type="pct"/>
            <w:gridSpan w:val="6"/>
            <w:vAlign w:val="center"/>
          </w:tcPr>
          <w:p w:rsidR="00E26933" w:rsidRPr="001D75CC" w:rsidRDefault="00A456C4"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Биотехничк</w:t>
            </w:r>
            <w:r w:rsidR="009D2DCA" w:rsidRPr="001D75CC">
              <w:rPr>
                <w:rFonts w:ascii="Times New Roman" w:eastAsia="Cambria" w:hAnsi="Times New Roman" w:cs="Times New Roman"/>
                <w:sz w:val="20"/>
                <w:szCs w:val="20"/>
                <w:lang w:val="sr-Cyrl-CS" w:eastAsia="sr-Latn-CS"/>
              </w:rPr>
              <w:t>е науке</w:t>
            </w:r>
          </w:p>
        </w:tc>
      </w:tr>
      <w:tr w:rsidR="0006071E" w:rsidRPr="001D75CC" w:rsidTr="00F56722">
        <w:trPr>
          <w:trHeight w:val="227"/>
          <w:jc w:val="center"/>
        </w:trPr>
        <w:tc>
          <w:tcPr>
            <w:tcW w:w="5000" w:type="pct"/>
            <w:gridSpan w:val="11"/>
            <w:vAlign w:val="center"/>
          </w:tcPr>
          <w:p w:rsidR="0006071E" w:rsidRPr="001D75CC" w:rsidRDefault="0006071E"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Академска каријера</w:t>
            </w:r>
          </w:p>
        </w:tc>
      </w:tr>
      <w:tr w:rsidR="00E26933" w:rsidRPr="001D75CC" w:rsidTr="006F572D">
        <w:trPr>
          <w:trHeight w:val="227"/>
          <w:jc w:val="center"/>
        </w:trPr>
        <w:tc>
          <w:tcPr>
            <w:tcW w:w="1710" w:type="pct"/>
            <w:gridSpan w:val="4"/>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565" w:type="pct"/>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Година </w:t>
            </w:r>
          </w:p>
        </w:tc>
        <w:tc>
          <w:tcPr>
            <w:tcW w:w="939" w:type="pct"/>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Институција </w:t>
            </w:r>
          </w:p>
        </w:tc>
        <w:tc>
          <w:tcPr>
            <w:tcW w:w="906" w:type="pct"/>
            <w:gridSpan w:val="3"/>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Област</w:t>
            </w:r>
            <w:r w:rsidRPr="001D75CC">
              <w:rPr>
                <w:rFonts w:ascii="Times New Roman" w:eastAsia="Cambria" w:hAnsi="Times New Roman" w:cs="Times New Roman"/>
                <w:sz w:val="20"/>
                <w:szCs w:val="20"/>
                <w:lang w:eastAsia="sr-Latn-CS"/>
              </w:rPr>
              <w:t xml:space="preserve"> </w:t>
            </w:r>
          </w:p>
        </w:tc>
        <w:tc>
          <w:tcPr>
            <w:tcW w:w="880"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Ужа научна односно уметничка област</w:t>
            </w:r>
          </w:p>
        </w:tc>
      </w:tr>
      <w:tr w:rsidR="00A456C4" w:rsidRPr="001D75CC" w:rsidTr="006F572D">
        <w:trPr>
          <w:trHeight w:val="227"/>
          <w:jc w:val="center"/>
        </w:trPr>
        <w:tc>
          <w:tcPr>
            <w:tcW w:w="1710" w:type="pct"/>
            <w:gridSpan w:val="4"/>
            <w:shd w:val="clear" w:color="auto" w:fill="auto"/>
            <w:vAlign w:val="center"/>
          </w:tcPr>
          <w:p w:rsidR="00A456C4" w:rsidRPr="001D75CC" w:rsidRDefault="00A456C4" w:rsidP="00A456C4">
            <w:pPr>
              <w:tabs>
                <w:tab w:val="left" w:pos="567"/>
              </w:tabs>
              <w:rPr>
                <w:rFonts w:ascii="Times New Roman" w:hAnsi="Times New Roman" w:cs="Times New Roman"/>
                <w:sz w:val="20"/>
                <w:szCs w:val="20"/>
              </w:rPr>
            </w:pPr>
            <w:r w:rsidRPr="001D75CC">
              <w:rPr>
                <w:rFonts w:ascii="Times New Roman" w:hAnsi="Times New Roman" w:cs="Times New Roman"/>
                <w:sz w:val="20"/>
                <w:szCs w:val="20"/>
              </w:rPr>
              <w:t>Избор у звање</w:t>
            </w:r>
          </w:p>
        </w:tc>
        <w:tc>
          <w:tcPr>
            <w:tcW w:w="565" w:type="pct"/>
            <w:shd w:val="clear" w:color="auto" w:fill="auto"/>
            <w:vAlign w:val="center"/>
          </w:tcPr>
          <w:p w:rsidR="00A456C4" w:rsidRPr="001D75CC" w:rsidRDefault="00A456C4" w:rsidP="00A456C4">
            <w:pPr>
              <w:snapToGrid w:val="0"/>
              <w:rPr>
                <w:rFonts w:ascii="Times New Roman" w:hAnsi="Times New Roman" w:cs="Times New Roman"/>
                <w:sz w:val="20"/>
                <w:szCs w:val="20"/>
              </w:rPr>
            </w:pPr>
            <w:r w:rsidRPr="001D75CC">
              <w:rPr>
                <w:rFonts w:ascii="Times New Roman" w:hAnsi="Times New Roman" w:cs="Times New Roman"/>
                <w:sz w:val="20"/>
                <w:szCs w:val="20"/>
              </w:rPr>
              <w:t>2017</w:t>
            </w:r>
          </w:p>
        </w:tc>
        <w:tc>
          <w:tcPr>
            <w:tcW w:w="939" w:type="pct"/>
            <w:shd w:val="clear" w:color="auto" w:fill="auto"/>
            <w:vAlign w:val="center"/>
          </w:tcPr>
          <w:p w:rsidR="00A456C4" w:rsidRPr="001D75CC" w:rsidRDefault="00A456C4" w:rsidP="00A456C4">
            <w:pPr>
              <w:snapToGrid w:val="0"/>
              <w:rPr>
                <w:rFonts w:ascii="Times New Roman" w:hAnsi="Times New Roman" w:cs="Times New Roman"/>
                <w:sz w:val="20"/>
                <w:szCs w:val="20"/>
              </w:rPr>
            </w:pPr>
            <w:r w:rsidRPr="001D75CC">
              <w:rPr>
                <w:rFonts w:ascii="Times New Roman" w:hAnsi="Times New Roman" w:cs="Times New Roman"/>
                <w:color w:val="000000"/>
                <w:sz w:val="20"/>
                <w:szCs w:val="20"/>
              </w:rPr>
              <w:t>Институт за ратарство и повртарство, Нови Сад</w:t>
            </w:r>
          </w:p>
        </w:tc>
        <w:tc>
          <w:tcPr>
            <w:tcW w:w="906" w:type="pct"/>
            <w:gridSpan w:val="3"/>
            <w:shd w:val="clear" w:color="auto" w:fill="auto"/>
            <w:vAlign w:val="center"/>
          </w:tcPr>
          <w:p w:rsidR="00A456C4" w:rsidRPr="001D75CC" w:rsidRDefault="009D2DCA" w:rsidP="009D2DCA">
            <w:pPr>
              <w:snapToGrid w:val="0"/>
              <w:rPr>
                <w:rFonts w:ascii="Times New Roman" w:hAnsi="Times New Roman" w:cs="Times New Roman"/>
                <w:sz w:val="20"/>
                <w:szCs w:val="20"/>
              </w:rPr>
            </w:pPr>
            <w:r w:rsidRPr="001D75CC">
              <w:rPr>
                <w:rFonts w:ascii="Times New Roman" w:hAnsi="Times New Roman" w:cs="Times New Roman"/>
                <w:sz w:val="20"/>
                <w:szCs w:val="20"/>
              </w:rPr>
              <w:t>Биотехничке науке</w:t>
            </w:r>
          </w:p>
        </w:tc>
        <w:tc>
          <w:tcPr>
            <w:tcW w:w="880" w:type="pct"/>
            <w:gridSpan w:val="2"/>
            <w:shd w:val="clear" w:color="auto" w:fill="auto"/>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Биотехничке нау</w:t>
            </w:r>
            <w:r w:rsidR="009D2DCA" w:rsidRPr="001D75CC">
              <w:rPr>
                <w:rFonts w:ascii="Times New Roman" w:eastAsia="Cambria" w:hAnsi="Times New Roman" w:cs="Times New Roman"/>
                <w:sz w:val="20"/>
                <w:szCs w:val="20"/>
                <w:lang w:val="sr-Cyrl-CS" w:eastAsia="sr-Latn-CS"/>
              </w:rPr>
              <w:t>ке</w:t>
            </w:r>
          </w:p>
        </w:tc>
      </w:tr>
      <w:tr w:rsidR="00A456C4" w:rsidRPr="001D75CC" w:rsidTr="006F572D">
        <w:trPr>
          <w:trHeight w:val="227"/>
          <w:jc w:val="center"/>
        </w:trPr>
        <w:tc>
          <w:tcPr>
            <w:tcW w:w="1710" w:type="pct"/>
            <w:gridSpan w:val="4"/>
            <w:shd w:val="clear" w:color="auto" w:fill="auto"/>
            <w:vAlign w:val="center"/>
          </w:tcPr>
          <w:p w:rsidR="00A456C4" w:rsidRPr="001D75CC" w:rsidRDefault="00A456C4" w:rsidP="00A456C4">
            <w:pPr>
              <w:tabs>
                <w:tab w:val="left" w:pos="567"/>
              </w:tabs>
              <w:rPr>
                <w:rFonts w:ascii="Times New Roman" w:hAnsi="Times New Roman" w:cs="Times New Roman"/>
                <w:sz w:val="20"/>
                <w:szCs w:val="20"/>
              </w:rPr>
            </w:pPr>
            <w:r w:rsidRPr="001D75CC">
              <w:rPr>
                <w:rFonts w:ascii="Times New Roman" w:hAnsi="Times New Roman" w:cs="Times New Roman"/>
                <w:sz w:val="20"/>
                <w:szCs w:val="20"/>
              </w:rPr>
              <w:t>Докторат</w:t>
            </w:r>
          </w:p>
        </w:tc>
        <w:tc>
          <w:tcPr>
            <w:tcW w:w="565" w:type="pct"/>
            <w:shd w:val="clear" w:color="auto" w:fill="auto"/>
            <w:vAlign w:val="center"/>
          </w:tcPr>
          <w:p w:rsidR="00A456C4" w:rsidRPr="001D75CC" w:rsidRDefault="00A456C4" w:rsidP="00A456C4">
            <w:pPr>
              <w:snapToGrid w:val="0"/>
              <w:rPr>
                <w:rFonts w:ascii="Times New Roman" w:hAnsi="Times New Roman" w:cs="Times New Roman"/>
                <w:sz w:val="20"/>
                <w:szCs w:val="20"/>
              </w:rPr>
            </w:pPr>
            <w:r w:rsidRPr="001D75CC">
              <w:rPr>
                <w:rFonts w:ascii="Times New Roman" w:hAnsi="Times New Roman" w:cs="Times New Roman"/>
                <w:sz w:val="20"/>
                <w:szCs w:val="20"/>
              </w:rPr>
              <w:t>2016</w:t>
            </w:r>
          </w:p>
        </w:tc>
        <w:tc>
          <w:tcPr>
            <w:tcW w:w="939" w:type="pct"/>
            <w:shd w:val="clear" w:color="auto" w:fill="auto"/>
            <w:vAlign w:val="center"/>
          </w:tcPr>
          <w:p w:rsidR="00A456C4" w:rsidRPr="001D75CC" w:rsidRDefault="00A456C4" w:rsidP="00A456C4">
            <w:pPr>
              <w:snapToGrid w:val="0"/>
              <w:rPr>
                <w:rFonts w:ascii="Times New Roman" w:hAnsi="Times New Roman" w:cs="Times New Roman"/>
                <w:sz w:val="20"/>
                <w:szCs w:val="20"/>
              </w:rPr>
            </w:pPr>
            <w:r w:rsidRPr="001D75CC">
              <w:rPr>
                <w:rFonts w:ascii="Times New Roman" w:hAnsi="Times New Roman" w:cs="Times New Roman"/>
                <w:sz w:val="20"/>
                <w:szCs w:val="20"/>
              </w:rPr>
              <w:t>Универзитет у Београду, Пољопривредни факултет</w:t>
            </w:r>
          </w:p>
        </w:tc>
        <w:tc>
          <w:tcPr>
            <w:tcW w:w="906" w:type="pct"/>
            <w:gridSpan w:val="3"/>
            <w:shd w:val="clear" w:color="auto" w:fill="auto"/>
            <w:vAlign w:val="center"/>
          </w:tcPr>
          <w:p w:rsidR="00A456C4" w:rsidRPr="001D75CC" w:rsidRDefault="00A456C4" w:rsidP="00A456C4">
            <w:pPr>
              <w:snapToGrid w:val="0"/>
              <w:rPr>
                <w:rFonts w:ascii="Times New Roman" w:hAnsi="Times New Roman" w:cs="Times New Roman"/>
                <w:sz w:val="20"/>
                <w:szCs w:val="20"/>
              </w:rPr>
            </w:pPr>
            <w:r w:rsidRPr="001D75CC">
              <w:rPr>
                <w:rFonts w:ascii="Times New Roman" w:hAnsi="Times New Roman" w:cs="Times New Roman"/>
                <w:sz w:val="20"/>
                <w:szCs w:val="20"/>
              </w:rPr>
              <w:t>Мелиорације земљишта. Агрохемија</w:t>
            </w:r>
          </w:p>
        </w:tc>
        <w:tc>
          <w:tcPr>
            <w:tcW w:w="880" w:type="pct"/>
            <w:gridSpan w:val="2"/>
            <w:shd w:val="clear" w:color="auto" w:fill="auto"/>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A456C4" w:rsidRPr="001D75CC" w:rsidTr="006F572D">
        <w:trPr>
          <w:trHeight w:val="227"/>
          <w:jc w:val="center"/>
        </w:trPr>
        <w:tc>
          <w:tcPr>
            <w:tcW w:w="1710" w:type="pct"/>
            <w:gridSpan w:val="4"/>
            <w:shd w:val="clear" w:color="auto" w:fill="auto"/>
            <w:vAlign w:val="center"/>
          </w:tcPr>
          <w:p w:rsidR="00A456C4" w:rsidRPr="001D75CC" w:rsidRDefault="00A456C4" w:rsidP="00A456C4">
            <w:pPr>
              <w:tabs>
                <w:tab w:val="left" w:pos="567"/>
              </w:tabs>
              <w:rPr>
                <w:rFonts w:ascii="Times New Roman" w:hAnsi="Times New Roman" w:cs="Times New Roman"/>
                <w:sz w:val="20"/>
                <w:szCs w:val="20"/>
              </w:rPr>
            </w:pPr>
            <w:r w:rsidRPr="001D75CC">
              <w:rPr>
                <w:rFonts w:ascii="Times New Roman" w:hAnsi="Times New Roman" w:cs="Times New Roman"/>
                <w:sz w:val="20"/>
                <w:szCs w:val="20"/>
              </w:rPr>
              <w:t>Магистратура</w:t>
            </w:r>
          </w:p>
        </w:tc>
        <w:tc>
          <w:tcPr>
            <w:tcW w:w="565" w:type="pct"/>
            <w:shd w:val="clear" w:color="auto" w:fill="auto"/>
            <w:vAlign w:val="center"/>
          </w:tcPr>
          <w:p w:rsidR="00A456C4" w:rsidRPr="001D75CC" w:rsidRDefault="00A456C4" w:rsidP="00A456C4">
            <w:pPr>
              <w:snapToGrid w:val="0"/>
              <w:rPr>
                <w:rFonts w:ascii="Times New Roman" w:hAnsi="Times New Roman" w:cs="Times New Roman"/>
                <w:sz w:val="20"/>
                <w:szCs w:val="20"/>
              </w:rPr>
            </w:pPr>
            <w:r w:rsidRPr="001D75CC">
              <w:rPr>
                <w:rFonts w:ascii="Times New Roman" w:hAnsi="Times New Roman" w:cs="Times New Roman"/>
                <w:sz w:val="20"/>
                <w:szCs w:val="20"/>
              </w:rPr>
              <w:t>2008</w:t>
            </w:r>
          </w:p>
        </w:tc>
        <w:tc>
          <w:tcPr>
            <w:tcW w:w="939" w:type="pct"/>
            <w:shd w:val="clear" w:color="auto" w:fill="auto"/>
            <w:vAlign w:val="center"/>
          </w:tcPr>
          <w:p w:rsidR="00A456C4" w:rsidRPr="001D75CC" w:rsidRDefault="00A456C4" w:rsidP="00A456C4">
            <w:pPr>
              <w:snapToGrid w:val="0"/>
              <w:rPr>
                <w:rFonts w:ascii="Times New Roman" w:hAnsi="Times New Roman" w:cs="Times New Roman"/>
                <w:sz w:val="20"/>
                <w:szCs w:val="20"/>
              </w:rPr>
            </w:pPr>
            <w:r w:rsidRPr="001D75CC">
              <w:rPr>
                <w:rFonts w:ascii="Times New Roman" w:hAnsi="Times New Roman" w:cs="Times New Roman"/>
                <w:sz w:val="20"/>
                <w:szCs w:val="20"/>
              </w:rPr>
              <w:t>Универзитет у Новим Саду, Пољопривредни факултет</w:t>
            </w:r>
          </w:p>
        </w:tc>
        <w:tc>
          <w:tcPr>
            <w:tcW w:w="906" w:type="pct"/>
            <w:gridSpan w:val="3"/>
            <w:shd w:val="clear" w:color="auto" w:fill="auto"/>
            <w:vAlign w:val="center"/>
          </w:tcPr>
          <w:p w:rsidR="00A456C4" w:rsidRPr="001D75CC" w:rsidRDefault="00A456C4" w:rsidP="00A456C4">
            <w:pPr>
              <w:snapToGrid w:val="0"/>
              <w:rPr>
                <w:rFonts w:ascii="Times New Roman" w:hAnsi="Times New Roman" w:cs="Times New Roman"/>
                <w:sz w:val="20"/>
                <w:szCs w:val="20"/>
              </w:rPr>
            </w:pPr>
            <w:r w:rsidRPr="001D75CC">
              <w:rPr>
                <w:rFonts w:ascii="Times New Roman" w:hAnsi="Times New Roman" w:cs="Times New Roman"/>
                <w:sz w:val="20"/>
                <w:szCs w:val="20"/>
              </w:rPr>
              <w:t>Наводњавање</w:t>
            </w:r>
          </w:p>
        </w:tc>
        <w:tc>
          <w:tcPr>
            <w:tcW w:w="880" w:type="pct"/>
            <w:gridSpan w:val="2"/>
            <w:shd w:val="clear" w:color="auto" w:fill="auto"/>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A456C4" w:rsidRPr="001D75CC" w:rsidTr="006F572D">
        <w:trPr>
          <w:trHeight w:val="227"/>
          <w:jc w:val="center"/>
        </w:trPr>
        <w:tc>
          <w:tcPr>
            <w:tcW w:w="1710" w:type="pct"/>
            <w:gridSpan w:val="4"/>
            <w:shd w:val="clear" w:color="auto" w:fill="auto"/>
            <w:vAlign w:val="center"/>
          </w:tcPr>
          <w:p w:rsidR="00A456C4" w:rsidRPr="001D75CC" w:rsidRDefault="00A456C4" w:rsidP="00A456C4">
            <w:pPr>
              <w:tabs>
                <w:tab w:val="left" w:pos="567"/>
              </w:tabs>
              <w:rPr>
                <w:rFonts w:ascii="Times New Roman" w:hAnsi="Times New Roman" w:cs="Times New Roman"/>
                <w:sz w:val="20"/>
                <w:szCs w:val="20"/>
              </w:rPr>
            </w:pPr>
            <w:r w:rsidRPr="001D75CC">
              <w:rPr>
                <w:rFonts w:ascii="Times New Roman" w:hAnsi="Times New Roman" w:cs="Times New Roman"/>
                <w:sz w:val="20"/>
                <w:szCs w:val="20"/>
              </w:rPr>
              <w:t>Диплома</w:t>
            </w:r>
          </w:p>
        </w:tc>
        <w:tc>
          <w:tcPr>
            <w:tcW w:w="565" w:type="pct"/>
            <w:shd w:val="clear" w:color="auto" w:fill="auto"/>
            <w:vAlign w:val="center"/>
          </w:tcPr>
          <w:p w:rsidR="00A456C4" w:rsidRPr="001D75CC" w:rsidRDefault="00A456C4" w:rsidP="00A456C4">
            <w:pPr>
              <w:snapToGrid w:val="0"/>
              <w:rPr>
                <w:rFonts w:ascii="Times New Roman" w:hAnsi="Times New Roman" w:cs="Times New Roman"/>
                <w:sz w:val="20"/>
                <w:szCs w:val="20"/>
              </w:rPr>
            </w:pPr>
            <w:r w:rsidRPr="001D75CC">
              <w:rPr>
                <w:rFonts w:ascii="Times New Roman" w:hAnsi="Times New Roman" w:cs="Times New Roman"/>
                <w:sz w:val="20"/>
                <w:szCs w:val="20"/>
              </w:rPr>
              <w:t>2002</w:t>
            </w:r>
          </w:p>
        </w:tc>
        <w:tc>
          <w:tcPr>
            <w:tcW w:w="939" w:type="pct"/>
            <w:shd w:val="clear" w:color="auto" w:fill="auto"/>
            <w:vAlign w:val="center"/>
          </w:tcPr>
          <w:p w:rsidR="00A456C4" w:rsidRPr="001D75CC" w:rsidRDefault="00A456C4" w:rsidP="00A456C4">
            <w:pPr>
              <w:snapToGrid w:val="0"/>
              <w:rPr>
                <w:rFonts w:ascii="Times New Roman" w:hAnsi="Times New Roman" w:cs="Times New Roman"/>
                <w:sz w:val="20"/>
                <w:szCs w:val="20"/>
              </w:rPr>
            </w:pPr>
            <w:r w:rsidRPr="001D75CC">
              <w:rPr>
                <w:rFonts w:ascii="Times New Roman" w:hAnsi="Times New Roman" w:cs="Times New Roman"/>
                <w:sz w:val="20"/>
                <w:szCs w:val="20"/>
              </w:rPr>
              <w:t>Универзитет у Новим Саду, Пољопривредни факултет</w:t>
            </w:r>
          </w:p>
        </w:tc>
        <w:tc>
          <w:tcPr>
            <w:tcW w:w="906" w:type="pct"/>
            <w:gridSpan w:val="3"/>
            <w:shd w:val="clear" w:color="auto" w:fill="auto"/>
            <w:vAlign w:val="center"/>
          </w:tcPr>
          <w:p w:rsidR="00A456C4" w:rsidRPr="001D75CC" w:rsidRDefault="00A456C4" w:rsidP="00A456C4">
            <w:pPr>
              <w:snapToGrid w:val="0"/>
              <w:rPr>
                <w:rFonts w:ascii="Times New Roman" w:hAnsi="Times New Roman" w:cs="Times New Roman"/>
                <w:sz w:val="20"/>
                <w:szCs w:val="20"/>
              </w:rPr>
            </w:pPr>
            <w:r w:rsidRPr="001D75CC">
              <w:rPr>
                <w:rFonts w:ascii="Times New Roman" w:hAnsi="Times New Roman" w:cs="Times New Roman"/>
                <w:sz w:val="20"/>
                <w:szCs w:val="20"/>
              </w:rPr>
              <w:t>Воћарство и виноградарство</w:t>
            </w:r>
          </w:p>
        </w:tc>
        <w:tc>
          <w:tcPr>
            <w:tcW w:w="880" w:type="pct"/>
            <w:gridSpan w:val="2"/>
            <w:shd w:val="clear" w:color="auto" w:fill="auto"/>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E26933" w:rsidRPr="001D75CC" w:rsidTr="00F56722">
        <w:trPr>
          <w:trHeight w:val="227"/>
          <w:jc w:val="center"/>
        </w:trPr>
        <w:tc>
          <w:tcPr>
            <w:tcW w:w="5000" w:type="pct"/>
            <w:gridSpan w:val="11"/>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E26933" w:rsidRPr="001D75CC" w:rsidTr="00FC4649">
        <w:trPr>
          <w:trHeight w:val="227"/>
          <w:jc w:val="center"/>
        </w:trPr>
        <w:tc>
          <w:tcPr>
            <w:tcW w:w="989" w:type="pct"/>
            <w:gridSpan w:val="2"/>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584" w:type="pct"/>
            <w:shd w:val="clear" w:color="auto" w:fill="auto"/>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3427" w:type="pct"/>
            <w:gridSpan w:val="8"/>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E26933" w:rsidRPr="001D75CC" w:rsidTr="00FC4649">
        <w:trPr>
          <w:trHeight w:val="227"/>
          <w:jc w:val="center"/>
        </w:trPr>
        <w:tc>
          <w:tcPr>
            <w:tcW w:w="989" w:type="pct"/>
            <w:gridSpan w:val="2"/>
            <w:shd w:val="clear" w:color="auto" w:fill="auto"/>
            <w:vAlign w:val="center"/>
          </w:tcPr>
          <w:p w:rsidR="00E26933" w:rsidRPr="001D75CC" w:rsidRDefault="00A456C4"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w:t>
            </w:r>
          </w:p>
        </w:tc>
        <w:tc>
          <w:tcPr>
            <w:tcW w:w="584" w:type="pct"/>
            <w:shd w:val="clear" w:color="auto" w:fill="auto"/>
            <w:vAlign w:val="center"/>
          </w:tcPr>
          <w:p w:rsidR="00E26933" w:rsidRPr="001D75CC" w:rsidRDefault="00A456C4"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ZSSI03/</w:t>
            </w:r>
            <w:r w:rsidRPr="001D75CC">
              <w:rPr>
                <w:rFonts w:ascii="Times New Roman" w:hAnsi="Times New Roman" w:cs="Times New Roman"/>
                <w:sz w:val="20"/>
                <w:szCs w:val="20"/>
              </w:rPr>
              <w:t xml:space="preserve"> </w:t>
            </w:r>
            <w:r w:rsidRPr="001D75CC">
              <w:rPr>
                <w:rFonts w:ascii="Times New Roman" w:eastAsia="Cambria" w:hAnsi="Times New Roman" w:cs="Times New Roman"/>
                <w:sz w:val="20"/>
                <w:szCs w:val="20"/>
                <w:lang w:eastAsia="sr-Latn-CS"/>
              </w:rPr>
              <w:t>ZSS030</w:t>
            </w:r>
          </w:p>
        </w:tc>
        <w:tc>
          <w:tcPr>
            <w:tcW w:w="3427" w:type="pct"/>
            <w:gridSpan w:val="8"/>
            <w:vAlign w:val="center"/>
          </w:tcPr>
          <w:p w:rsidR="00E26933" w:rsidRPr="001D75CC" w:rsidRDefault="00A456C4"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Процеси деградације земљишта</w:t>
            </w:r>
          </w:p>
        </w:tc>
      </w:tr>
      <w:tr w:rsidR="00E26933" w:rsidRPr="001D75CC" w:rsidTr="00F56722">
        <w:trPr>
          <w:trHeight w:val="227"/>
          <w:jc w:val="center"/>
        </w:trPr>
        <w:tc>
          <w:tcPr>
            <w:tcW w:w="5000" w:type="pct"/>
            <w:gridSpan w:val="11"/>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A456C4" w:rsidRPr="001D75CC" w:rsidTr="00FC4649">
        <w:trPr>
          <w:trHeight w:val="227"/>
          <w:jc w:val="center"/>
        </w:trPr>
        <w:tc>
          <w:tcPr>
            <w:tcW w:w="286"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4297" w:type="pct"/>
            <w:gridSpan w:val="9"/>
            <w:shd w:val="clear" w:color="auto" w:fill="auto"/>
            <w:vAlign w:val="center"/>
          </w:tcPr>
          <w:p w:rsidR="00A456C4" w:rsidRPr="001D75CC" w:rsidRDefault="00A456C4" w:rsidP="00DB5A48">
            <w:pPr>
              <w:jc w:val="both"/>
              <w:rPr>
                <w:rFonts w:ascii="Times New Roman" w:hAnsi="Times New Roman" w:cs="Times New Roman"/>
                <w:sz w:val="20"/>
                <w:szCs w:val="20"/>
              </w:rPr>
            </w:pPr>
            <w:r w:rsidRPr="001D75CC">
              <w:rPr>
                <w:rFonts w:ascii="Times New Roman" w:hAnsi="Times New Roman" w:cs="Times New Roman"/>
                <w:sz w:val="20"/>
                <w:szCs w:val="20"/>
              </w:rPr>
              <w:t>Milić S., Ninkov J</w:t>
            </w:r>
            <w:r w:rsidR="00DB5A48" w:rsidRPr="001D75CC">
              <w:rPr>
                <w:rFonts w:ascii="Times New Roman" w:hAnsi="Times New Roman" w:cs="Times New Roman"/>
                <w:sz w:val="20"/>
                <w:szCs w:val="20"/>
              </w:rPr>
              <w:t>.</w:t>
            </w:r>
            <w:r w:rsidRPr="001D75CC">
              <w:rPr>
                <w:rFonts w:ascii="Times New Roman" w:hAnsi="Times New Roman" w:cs="Times New Roman"/>
                <w:sz w:val="20"/>
                <w:szCs w:val="20"/>
              </w:rPr>
              <w:t>, Zeremski T</w:t>
            </w:r>
            <w:r w:rsidR="00DB5A48" w:rsidRPr="001D75CC">
              <w:rPr>
                <w:rFonts w:ascii="Times New Roman" w:hAnsi="Times New Roman" w:cs="Times New Roman"/>
                <w:sz w:val="20"/>
                <w:szCs w:val="20"/>
              </w:rPr>
              <w:t>.</w:t>
            </w:r>
            <w:r w:rsidRPr="001D75CC">
              <w:rPr>
                <w:rFonts w:ascii="Times New Roman" w:hAnsi="Times New Roman" w:cs="Times New Roman"/>
                <w:sz w:val="20"/>
                <w:szCs w:val="20"/>
              </w:rPr>
              <w:t>, Latković D</w:t>
            </w:r>
            <w:r w:rsidR="00DB5A48" w:rsidRPr="001D75CC">
              <w:rPr>
                <w:rFonts w:ascii="Times New Roman" w:hAnsi="Times New Roman" w:cs="Times New Roman"/>
                <w:sz w:val="20"/>
                <w:szCs w:val="20"/>
              </w:rPr>
              <w:t>.</w:t>
            </w:r>
            <w:r w:rsidRPr="001D75CC">
              <w:rPr>
                <w:rFonts w:ascii="Times New Roman" w:hAnsi="Times New Roman" w:cs="Times New Roman"/>
                <w:sz w:val="20"/>
                <w:szCs w:val="20"/>
              </w:rPr>
              <w:t>, Šeremešić S., Radovanović V</w:t>
            </w:r>
            <w:r w:rsidR="00DB5A48" w:rsidRPr="001D75CC">
              <w:rPr>
                <w:rFonts w:ascii="Times New Roman" w:hAnsi="Times New Roman" w:cs="Times New Roman"/>
                <w:sz w:val="20"/>
                <w:szCs w:val="20"/>
              </w:rPr>
              <w:t>.</w:t>
            </w:r>
            <w:r w:rsidRPr="001D75CC">
              <w:rPr>
                <w:rFonts w:ascii="Times New Roman" w:hAnsi="Times New Roman" w:cs="Times New Roman"/>
                <w:sz w:val="20"/>
                <w:szCs w:val="20"/>
              </w:rPr>
              <w:t>, Žarković B</w:t>
            </w:r>
            <w:r w:rsidR="00DB5A48" w:rsidRPr="001D75CC">
              <w:rPr>
                <w:rFonts w:ascii="Times New Roman" w:hAnsi="Times New Roman" w:cs="Times New Roman"/>
                <w:sz w:val="20"/>
                <w:szCs w:val="20"/>
              </w:rPr>
              <w:t>.,</w:t>
            </w:r>
            <w:r w:rsidRPr="001D75CC">
              <w:rPr>
                <w:rFonts w:ascii="Times New Roman" w:hAnsi="Times New Roman" w:cs="Times New Roman"/>
                <w:sz w:val="20"/>
                <w:szCs w:val="20"/>
              </w:rPr>
              <w:t xml:space="preserve"> </w:t>
            </w:r>
            <w:r w:rsidRPr="001D75CC">
              <w:rPr>
                <w:rFonts w:ascii="Times New Roman" w:hAnsi="Times New Roman" w:cs="Times New Roman"/>
                <w:b/>
                <w:sz w:val="20"/>
                <w:szCs w:val="20"/>
              </w:rPr>
              <w:t>(2019)</w:t>
            </w:r>
            <w:r w:rsidRPr="001D75CC">
              <w:rPr>
                <w:rFonts w:ascii="Times New Roman" w:hAnsi="Times New Roman" w:cs="Times New Roman"/>
                <w:sz w:val="20"/>
                <w:szCs w:val="20"/>
              </w:rPr>
              <w:t>: Soil fertility and phosphorus fractions in a calcareous chernozem after a long-term field experiment, Geoderma 339</w:t>
            </w:r>
            <w:r w:rsidR="00DB5A48" w:rsidRPr="001D75CC">
              <w:rPr>
                <w:rFonts w:ascii="Times New Roman" w:hAnsi="Times New Roman" w:cs="Times New Roman"/>
                <w:sz w:val="20"/>
                <w:szCs w:val="20"/>
              </w:rPr>
              <w:t>,</w:t>
            </w:r>
            <w:r w:rsidRPr="001D75CC">
              <w:rPr>
                <w:rFonts w:ascii="Times New Roman" w:hAnsi="Times New Roman" w:cs="Times New Roman"/>
                <w:sz w:val="20"/>
                <w:szCs w:val="20"/>
              </w:rPr>
              <w:t xml:space="preserve"> 9–19.  https://doi.org/10.1016/j.geoderma.2018.12.017  (M21)</w:t>
            </w:r>
          </w:p>
        </w:tc>
        <w:tc>
          <w:tcPr>
            <w:tcW w:w="417"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A456C4" w:rsidRPr="001D75CC" w:rsidTr="00FC4649">
        <w:trPr>
          <w:trHeight w:val="227"/>
          <w:jc w:val="center"/>
        </w:trPr>
        <w:tc>
          <w:tcPr>
            <w:tcW w:w="286"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w:t>
            </w:r>
          </w:p>
        </w:tc>
        <w:tc>
          <w:tcPr>
            <w:tcW w:w="4297" w:type="pct"/>
            <w:gridSpan w:val="9"/>
            <w:shd w:val="clear" w:color="auto" w:fill="auto"/>
            <w:vAlign w:val="center"/>
          </w:tcPr>
          <w:p w:rsidR="00A456C4" w:rsidRPr="001D75CC" w:rsidRDefault="00A456C4" w:rsidP="00DB5A48">
            <w:pPr>
              <w:jc w:val="both"/>
              <w:rPr>
                <w:rFonts w:ascii="Times New Roman" w:hAnsi="Times New Roman" w:cs="Times New Roman"/>
                <w:sz w:val="20"/>
                <w:szCs w:val="20"/>
              </w:rPr>
            </w:pPr>
            <w:r w:rsidRPr="001D75CC">
              <w:rPr>
                <w:rFonts w:ascii="Times New Roman" w:hAnsi="Times New Roman" w:cs="Times New Roman"/>
                <w:sz w:val="20"/>
                <w:szCs w:val="20"/>
              </w:rPr>
              <w:t xml:space="preserve">Ninkov </w:t>
            </w:r>
            <w:r w:rsidR="00DB5A48" w:rsidRPr="001D75CC">
              <w:rPr>
                <w:rFonts w:ascii="Times New Roman" w:hAnsi="Times New Roman" w:cs="Times New Roman"/>
                <w:sz w:val="20"/>
                <w:szCs w:val="20"/>
              </w:rPr>
              <w:t>J.,</w:t>
            </w:r>
            <w:r w:rsidRPr="001D75CC">
              <w:rPr>
                <w:rFonts w:ascii="Times New Roman" w:hAnsi="Times New Roman" w:cs="Times New Roman"/>
                <w:sz w:val="20"/>
                <w:szCs w:val="20"/>
              </w:rPr>
              <w:t xml:space="preserve"> Markovic S</w:t>
            </w:r>
            <w:r w:rsidR="00DB5A48" w:rsidRPr="001D75CC">
              <w:rPr>
                <w:rFonts w:ascii="Times New Roman" w:hAnsi="Times New Roman" w:cs="Times New Roman"/>
                <w:sz w:val="20"/>
                <w:szCs w:val="20"/>
              </w:rPr>
              <w:t xml:space="preserve">., </w:t>
            </w:r>
            <w:r w:rsidRPr="001D75CC">
              <w:rPr>
                <w:rFonts w:ascii="Times New Roman" w:hAnsi="Times New Roman" w:cs="Times New Roman"/>
                <w:sz w:val="20"/>
                <w:szCs w:val="20"/>
              </w:rPr>
              <w:t>Banjac D</w:t>
            </w:r>
            <w:r w:rsidR="00DB5A48" w:rsidRPr="001D75CC">
              <w:rPr>
                <w:rFonts w:ascii="Times New Roman" w:hAnsi="Times New Roman" w:cs="Times New Roman"/>
                <w:sz w:val="20"/>
                <w:szCs w:val="20"/>
              </w:rPr>
              <w:t xml:space="preserve">., </w:t>
            </w:r>
            <w:r w:rsidRPr="001D75CC">
              <w:rPr>
                <w:rFonts w:ascii="Times New Roman" w:hAnsi="Times New Roman" w:cs="Times New Roman"/>
                <w:sz w:val="20"/>
                <w:szCs w:val="20"/>
              </w:rPr>
              <w:t xml:space="preserve">Vasin </w:t>
            </w:r>
            <w:r w:rsidR="00DB5A48" w:rsidRPr="001D75CC">
              <w:rPr>
                <w:rFonts w:ascii="Times New Roman" w:hAnsi="Times New Roman" w:cs="Times New Roman"/>
                <w:sz w:val="20"/>
                <w:szCs w:val="20"/>
              </w:rPr>
              <w:t>J</w:t>
            </w:r>
            <w:r w:rsidRPr="001D75CC">
              <w:rPr>
                <w:rFonts w:ascii="Times New Roman" w:hAnsi="Times New Roman" w:cs="Times New Roman"/>
                <w:sz w:val="20"/>
                <w:szCs w:val="20"/>
              </w:rPr>
              <w:t xml:space="preserve">.,  Milic </w:t>
            </w:r>
            <w:r w:rsidR="00DB5A48" w:rsidRPr="001D75CC">
              <w:rPr>
                <w:rFonts w:ascii="Times New Roman" w:hAnsi="Times New Roman" w:cs="Times New Roman"/>
                <w:sz w:val="20"/>
                <w:szCs w:val="20"/>
              </w:rPr>
              <w:t>S</w:t>
            </w:r>
            <w:r w:rsidRPr="001D75CC">
              <w:rPr>
                <w:rFonts w:ascii="Times New Roman" w:hAnsi="Times New Roman" w:cs="Times New Roman"/>
                <w:sz w:val="20"/>
                <w:szCs w:val="20"/>
              </w:rPr>
              <w:t>.,  Banjac B</w:t>
            </w:r>
            <w:r w:rsidR="00DB5A48" w:rsidRPr="001D75CC">
              <w:rPr>
                <w:rFonts w:ascii="Times New Roman" w:hAnsi="Times New Roman" w:cs="Times New Roman"/>
                <w:sz w:val="20"/>
                <w:szCs w:val="20"/>
              </w:rPr>
              <w:t>., Mihailovic A.,</w:t>
            </w:r>
            <w:r w:rsidRPr="001D75CC">
              <w:rPr>
                <w:rFonts w:ascii="Times New Roman" w:hAnsi="Times New Roman" w:cs="Times New Roman"/>
                <w:sz w:val="20"/>
                <w:szCs w:val="20"/>
              </w:rPr>
              <w:t xml:space="preserve"> </w:t>
            </w:r>
            <w:r w:rsidRPr="001D75CC">
              <w:rPr>
                <w:rFonts w:ascii="Times New Roman" w:hAnsi="Times New Roman" w:cs="Times New Roman"/>
                <w:b/>
                <w:sz w:val="20"/>
                <w:szCs w:val="20"/>
              </w:rPr>
              <w:t xml:space="preserve">(2017): </w:t>
            </w:r>
            <w:r w:rsidRPr="001D75CC">
              <w:rPr>
                <w:rFonts w:ascii="Times New Roman" w:hAnsi="Times New Roman" w:cs="Times New Roman"/>
                <w:sz w:val="20"/>
                <w:szCs w:val="20"/>
              </w:rPr>
              <w:t>Mercury content in agricultural soils (Vojvodina Province, Serbia). Environmental Science and Pollution Research, 24</w:t>
            </w:r>
            <w:r w:rsidR="00DB5A48" w:rsidRPr="001D75CC">
              <w:rPr>
                <w:rFonts w:ascii="Times New Roman" w:hAnsi="Times New Roman" w:cs="Times New Roman"/>
                <w:sz w:val="20"/>
                <w:szCs w:val="20"/>
              </w:rPr>
              <w:t>/</w:t>
            </w:r>
            <w:r w:rsidRPr="001D75CC">
              <w:rPr>
                <w:rFonts w:ascii="Times New Roman" w:hAnsi="Times New Roman" w:cs="Times New Roman"/>
                <w:sz w:val="20"/>
                <w:szCs w:val="20"/>
              </w:rPr>
              <w:t>12, 10966–10975. (M21)</w:t>
            </w:r>
          </w:p>
        </w:tc>
        <w:tc>
          <w:tcPr>
            <w:tcW w:w="417"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A456C4" w:rsidRPr="001D75CC" w:rsidTr="00FC4649">
        <w:trPr>
          <w:trHeight w:val="227"/>
          <w:jc w:val="center"/>
        </w:trPr>
        <w:tc>
          <w:tcPr>
            <w:tcW w:w="286"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3</w:t>
            </w:r>
          </w:p>
        </w:tc>
        <w:tc>
          <w:tcPr>
            <w:tcW w:w="4297" w:type="pct"/>
            <w:gridSpan w:val="9"/>
            <w:shd w:val="clear" w:color="auto" w:fill="auto"/>
            <w:vAlign w:val="center"/>
          </w:tcPr>
          <w:p w:rsidR="00A456C4" w:rsidRPr="001D75CC" w:rsidRDefault="00A456C4" w:rsidP="00DB5A48">
            <w:pPr>
              <w:pStyle w:val="NoSpacing"/>
              <w:jc w:val="both"/>
              <w:rPr>
                <w:rFonts w:ascii="Times New Roman" w:hAnsi="Times New Roman"/>
                <w:sz w:val="20"/>
                <w:szCs w:val="20"/>
              </w:rPr>
            </w:pPr>
            <w:r w:rsidRPr="001D75CC">
              <w:rPr>
                <w:rFonts w:ascii="Times New Roman" w:hAnsi="Times New Roman"/>
                <w:sz w:val="20"/>
                <w:szCs w:val="20"/>
              </w:rPr>
              <w:t>Forkapić S., Vasin J., Bikit I., Mrđa D., Bikit K., Milić S.</w:t>
            </w:r>
            <w:r w:rsidR="00DB5A48" w:rsidRPr="001D75CC">
              <w:rPr>
                <w:rFonts w:ascii="Times New Roman" w:hAnsi="Times New Roman"/>
                <w:sz w:val="20"/>
                <w:szCs w:val="20"/>
              </w:rPr>
              <w:t xml:space="preserve"> </w:t>
            </w:r>
            <w:r w:rsidR="00DB5A48" w:rsidRPr="001D75CC">
              <w:rPr>
                <w:rFonts w:ascii="Times New Roman" w:hAnsi="Times New Roman"/>
                <w:b/>
                <w:sz w:val="20"/>
                <w:szCs w:val="20"/>
              </w:rPr>
              <w:t>(2016)</w:t>
            </w:r>
            <w:r w:rsidRPr="001D75CC">
              <w:rPr>
                <w:rFonts w:ascii="Times New Roman" w:hAnsi="Times New Roman"/>
                <w:b/>
                <w:sz w:val="20"/>
                <w:szCs w:val="20"/>
              </w:rPr>
              <w:t>:</w:t>
            </w:r>
            <w:r w:rsidRPr="001D75CC">
              <w:rPr>
                <w:rFonts w:ascii="Times New Roman" w:hAnsi="Times New Roman"/>
                <w:sz w:val="20"/>
                <w:szCs w:val="20"/>
              </w:rPr>
              <w:t xml:space="preserve"> Correlations between soil characteristics and radioactivity content of Vojvodina soil, Journal </w:t>
            </w:r>
            <w:r w:rsidR="00DB5A48" w:rsidRPr="001D75CC">
              <w:rPr>
                <w:rFonts w:ascii="Times New Roman" w:hAnsi="Times New Roman"/>
                <w:sz w:val="20"/>
                <w:szCs w:val="20"/>
              </w:rPr>
              <w:t>of Environmental Radioactivity</w:t>
            </w:r>
            <w:r w:rsidRPr="001D75CC">
              <w:rPr>
                <w:rFonts w:ascii="Times New Roman" w:hAnsi="Times New Roman"/>
                <w:sz w:val="20"/>
                <w:szCs w:val="20"/>
              </w:rPr>
              <w:t>, No doi:10.1016/j.jenvrad.2016.04.003, pp. 1-8, ISSN 0265-931X (M22)</w:t>
            </w:r>
          </w:p>
        </w:tc>
        <w:tc>
          <w:tcPr>
            <w:tcW w:w="417"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A456C4" w:rsidRPr="001D75CC" w:rsidTr="00FC4649">
        <w:trPr>
          <w:trHeight w:val="227"/>
          <w:jc w:val="center"/>
        </w:trPr>
        <w:tc>
          <w:tcPr>
            <w:tcW w:w="286"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4</w:t>
            </w:r>
          </w:p>
        </w:tc>
        <w:tc>
          <w:tcPr>
            <w:tcW w:w="4297" w:type="pct"/>
            <w:gridSpan w:val="9"/>
            <w:shd w:val="clear" w:color="auto" w:fill="auto"/>
            <w:vAlign w:val="center"/>
          </w:tcPr>
          <w:p w:rsidR="00A456C4" w:rsidRPr="001D75CC" w:rsidRDefault="00A456C4" w:rsidP="00F1318B">
            <w:pPr>
              <w:jc w:val="both"/>
              <w:rPr>
                <w:rFonts w:ascii="Times New Roman" w:hAnsi="Times New Roman" w:cs="Times New Roman"/>
                <w:sz w:val="20"/>
                <w:szCs w:val="20"/>
              </w:rPr>
            </w:pPr>
            <w:r w:rsidRPr="001D75CC">
              <w:rPr>
                <w:rFonts w:ascii="Times New Roman" w:hAnsi="Times New Roman" w:cs="Times New Roman"/>
                <w:sz w:val="20"/>
                <w:szCs w:val="20"/>
              </w:rPr>
              <w:t>Krašić D</w:t>
            </w:r>
            <w:r w:rsidR="00F1318B" w:rsidRPr="001D75CC">
              <w:rPr>
                <w:rFonts w:ascii="Times New Roman" w:hAnsi="Times New Roman" w:cs="Times New Roman"/>
                <w:sz w:val="20"/>
                <w:szCs w:val="20"/>
              </w:rPr>
              <w:t>.</w:t>
            </w:r>
            <w:r w:rsidRPr="001D75CC">
              <w:rPr>
                <w:rFonts w:ascii="Times New Roman" w:hAnsi="Times New Roman" w:cs="Times New Roman"/>
                <w:sz w:val="20"/>
                <w:szCs w:val="20"/>
              </w:rPr>
              <w:t>, Groner E</w:t>
            </w:r>
            <w:r w:rsidR="00F1318B" w:rsidRPr="001D75CC">
              <w:rPr>
                <w:rFonts w:ascii="Times New Roman" w:hAnsi="Times New Roman" w:cs="Times New Roman"/>
                <w:sz w:val="20"/>
                <w:szCs w:val="20"/>
              </w:rPr>
              <w:t>.</w:t>
            </w:r>
            <w:r w:rsidRPr="001D75CC">
              <w:rPr>
                <w:rFonts w:ascii="Times New Roman" w:hAnsi="Times New Roman" w:cs="Times New Roman"/>
                <w:sz w:val="20"/>
                <w:szCs w:val="20"/>
              </w:rPr>
              <w:t>, Minucsér M</w:t>
            </w:r>
            <w:r w:rsidR="00F1318B" w:rsidRPr="001D75CC">
              <w:rPr>
                <w:rFonts w:ascii="Times New Roman" w:hAnsi="Times New Roman" w:cs="Times New Roman"/>
                <w:sz w:val="20"/>
                <w:szCs w:val="20"/>
              </w:rPr>
              <w:t>.</w:t>
            </w:r>
            <w:r w:rsidRPr="001D75CC">
              <w:rPr>
                <w:rFonts w:ascii="Times New Roman" w:hAnsi="Times New Roman" w:cs="Times New Roman"/>
                <w:sz w:val="20"/>
                <w:szCs w:val="20"/>
              </w:rPr>
              <w:t>, Nikolić</w:t>
            </w:r>
            <w:r w:rsidR="00F1318B" w:rsidRPr="001D75CC">
              <w:rPr>
                <w:rFonts w:ascii="Times New Roman" w:hAnsi="Times New Roman" w:cs="Times New Roman"/>
                <w:sz w:val="20"/>
                <w:szCs w:val="20"/>
              </w:rPr>
              <w:t xml:space="preserve"> T.</w:t>
            </w:r>
            <w:r w:rsidRPr="001D75CC">
              <w:rPr>
                <w:rFonts w:ascii="Times New Roman" w:hAnsi="Times New Roman" w:cs="Times New Roman"/>
                <w:sz w:val="20"/>
                <w:szCs w:val="20"/>
              </w:rPr>
              <w:t>, Radišić</w:t>
            </w:r>
            <w:r w:rsidR="00F1318B" w:rsidRPr="001D75CC">
              <w:rPr>
                <w:rFonts w:ascii="Times New Roman" w:hAnsi="Times New Roman" w:cs="Times New Roman"/>
                <w:sz w:val="20"/>
                <w:szCs w:val="20"/>
              </w:rPr>
              <w:t xml:space="preserve"> D.</w:t>
            </w:r>
            <w:r w:rsidRPr="001D75CC">
              <w:rPr>
                <w:rFonts w:ascii="Times New Roman" w:hAnsi="Times New Roman" w:cs="Times New Roman"/>
                <w:sz w:val="20"/>
                <w:szCs w:val="20"/>
              </w:rPr>
              <w:t>, Milić</w:t>
            </w:r>
            <w:r w:rsidR="00F1318B" w:rsidRPr="001D75CC">
              <w:rPr>
                <w:rFonts w:ascii="Times New Roman" w:hAnsi="Times New Roman" w:cs="Times New Roman"/>
                <w:sz w:val="20"/>
                <w:szCs w:val="20"/>
              </w:rPr>
              <w:t xml:space="preserve"> S.</w:t>
            </w:r>
            <w:r w:rsidRPr="001D75CC">
              <w:rPr>
                <w:rFonts w:ascii="Times New Roman" w:hAnsi="Times New Roman" w:cs="Times New Roman"/>
                <w:sz w:val="20"/>
                <w:szCs w:val="20"/>
              </w:rPr>
              <w:t>, Kebert</w:t>
            </w:r>
            <w:r w:rsidR="00F1318B" w:rsidRPr="001D75CC">
              <w:rPr>
                <w:rFonts w:ascii="Times New Roman" w:hAnsi="Times New Roman" w:cs="Times New Roman"/>
                <w:sz w:val="20"/>
                <w:szCs w:val="20"/>
              </w:rPr>
              <w:t xml:space="preserve"> M.</w:t>
            </w:r>
            <w:r w:rsidRPr="001D75CC">
              <w:rPr>
                <w:rFonts w:ascii="Times New Roman" w:hAnsi="Times New Roman" w:cs="Times New Roman"/>
                <w:sz w:val="20"/>
                <w:szCs w:val="20"/>
              </w:rPr>
              <w:t>, Milić</w:t>
            </w:r>
            <w:r w:rsidR="00F1318B" w:rsidRPr="001D75CC">
              <w:rPr>
                <w:rFonts w:ascii="Times New Roman" w:hAnsi="Times New Roman" w:cs="Times New Roman"/>
                <w:sz w:val="20"/>
                <w:szCs w:val="20"/>
              </w:rPr>
              <w:t xml:space="preserve"> D.</w:t>
            </w:r>
            <w:r w:rsidRPr="001D75CC">
              <w:rPr>
                <w:rFonts w:ascii="Times New Roman" w:hAnsi="Times New Roman" w:cs="Times New Roman"/>
                <w:sz w:val="20"/>
                <w:szCs w:val="20"/>
              </w:rPr>
              <w:t>, Vujić</w:t>
            </w:r>
            <w:r w:rsidR="00F1318B" w:rsidRPr="001D75CC">
              <w:rPr>
                <w:rFonts w:ascii="Times New Roman" w:hAnsi="Times New Roman" w:cs="Times New Roman"/>
                <w:sz w:val="20"/>
                <w:szCs w:val="20"/>
              </w:rPr>
              <w:t xml:space="preserve"> A.</w:t>
            </w:r>
            <w:r w:rsidRPr="001D75CC">
              <w:rPr>
                <w:rFonts w:ascii="Times New Roman" w:hAnsi="Times New Roman" w:cs="Times New Roman"/>
                <w:sz w:val="20"/>
                <w:szCs w:val="20"/>
              </w:rPr>
              <w:t>, Galić</w:t>
            </w:r>
            <w:r w:rsidR="00F1318B" w:rsidRPr="001D75CC">
              <w:rPr>
                <w:rFonts w:ascii="Times New Roman" w:hAnsi="Times New Roman" w:cs="Times New Roman"/>
                <w:sz w:val="20"/>
                <w:szCs w:val="20"/>
              </w:rPr>
              <w:t xml:space="preserve"> Z.</w:t>
            </w:r>
            <w:r w:rsidRPr="001D75CC">
              <w:rPr>
                <w:rFonts w:ascii="Times New Roman" w:hAnsi="Times New Roman" w:cs="Times New Roman"/>
                <w:sz w:val="20"/>
                <w:szCs w:val="20"/>
              </w:rPr>
              <w:t xml:space="preserve"> </w:t>
            </w:r>
            <w:r w:rsidRPr="001D75CC">
              <w:rPr>
                <w:rFonts w:ascii="Times New Roman" w:hAnsi="Times New Roman" w:cs="Times New Roman"/>
                <w:b/>
                <w:sz w:val="20"/>
                <w:szCs w:val="20"/>
              </w:rPr>
              <w:t>(2018)</w:t>
            </w:r>
            <w:r w:rsidRPr="001D75CC">
              <w:rPr>
                <w:rFonts w:ascii="Times New Roman" w:hAnsi="Times New Roman" w:cs="Times New Roman"/>
                <w:sz w:val="20"/>
                <w:szCs w:val="20"/>
              </w:rPr>
              <w:t>: Riverine wood-pasture responds to grazing decline. Ecological Research 33 (1):</w:t>
            </w:r>
            <w:r w:rsidR="00F1318B" w:rsidRPr="001D75CC">
              <w:rPr>
                <w:rFonts w:ascii="Times New Roman" w:hAnsi="Times New Roman" w:cs="Times New Roman"/>
                <w:sz w:val="20"/>
                <w:szCs w:val="20"/>
              </w:rPr>
              <w:t xml:space="preserve"> </w:t>
            </w:r>
            <w:r w:rsidRPr="001D75CC">
              <w:rPr>
                <w:rFonts w:ascii="Times New Roman" w:hAnsi="Times New Roman" w:cs="Times New Roman"/>
                <w:sz w:val="20"/>
                <w:szCs w:val="20"/>
              </w:rPr>
              <w:t>213-223, ISSN 201, https://doi.org/10.1007/s11284-017-1540-6 (М23)</w:t>
            </w:r>
          </w:p>
        </w:tc>
        <w:tc>
          <w:tcPr>
            <w:tcW w:w="417"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A456C4" w:rsidRPr="001D75CC" w:rsidTr="00FC4649">
        <w:trPr>
          <w:trHeight w:val="227"/>
          <w:jc w:val="center"/>
        </w:trPr>
        <w:tc>
          <w:tcPr>
            <w:tcW w:w="286"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5</w:t>
            </w:r>
          </w:p>
        </w:tc>
        <w:tc>
          <w:tcPr>
            <w:tcW w:w="4297" w:type="pct"/>
            <w:gridSpan w:val="9"/>
            <w:shd w:val="clear" w:color="auto" w:fill="auto"/>
            <w:vAlign w:val="center"/>
          </w:tcPr>
          <w:p w:rsidR="00A456C4" w:rsidRPr="001D75CC" w:rsidRDefault="00A456C4" w:rsidP="00F1318B">
            <w:pPr>
              <w:jc w:val="both"/>
              <w:rPr>
                <w:rFonts w:ascii="Times New Roman" w:hAnsi="Times New Roman" w:cs="Times New Roman"/>
                <w:sz w:val="20"/>
                <w:szCs w:val="20"/>
              </w:rPr>
            </w:pPr>
            <w:r w:rsidRPr="001D75CC">
              <w:rPr>
                <w:rFonts w:ascii="Times New Roman" w:hAnsi="Times New Roman" w:cs="Times New Roman"/>
                <w:sz w:val="20"/>
                <w:szCs w:val="20"/>
              </w:rPr>
              <w:t>Zeremski T</w:t>
            </w:r>
            <w:r w:rsidR="00F1318B" w:rsidRPr="001D75CC">
              <w:rPr>
                <w:rFonts w:ascii="Times New Roman" w:hAnsi="Times New Roman" w:cs="Times New Roman"/>
                <w:sz w:val="20"/>
                <w:szCs w:val="20"/>
              </w:rPr>
              <w:t>.</w:t>
            </w:r>
            <w:r w:rsidRPr="001D75CC">
              <w:rPr>
                <w:rFonts w:ascii="Times New Roman" w:hAnsi="Times New Roman" w:cs="Times New Roman"/>
                <w:sz w:val="20"/>
                <w:szCs w:val="20"/>
              </w:rPr>
              <w:t>, Vasin J., Milić S., Sekulić P., Hansman Š., Bursić V</w:t>
            </w:r>
            <w:r w:rsidR="00F1318B" w:rsidRPr="001D75CC">
              <w:rPr>
                <w:rFonts w:ascii="Times New Roman" w:hAnsi="Times New Roman" w:cs="Times New Roman"/>
                <w:sz w:val="20"/>
                <w:szCs w:val="20"/>
              </w:rPr>
              <w:t>.</w:t>
            </w:r>
            <w:r w:rsidRPr="001D75CC">
              <w:rPr>
                <w:rFonts w:ascii="Times New Roman" w:hAnsi="Times New Roman" w:cs="Times New Roman"/>
                <w:sz w:val="20"/>
                <w:szCs w:val="20"/>
              </w:rPr>
              <w:t xml:space="preserve"> </w:t>
            </w:r>
            <w:r w:rsidRPr="001D75CC">
              <w:rPr>
                <w:rFonts w:ascii="Times New Roman" w:hAnsi="Times New Roman" w:cs="Times New Roman"/>
                <w:b/>
                <w:sz w:val="20"/>
                <w:szCs w:val="20"/>
              </w:rPr>
              <w:t>(2016):</w:t>
            </w:r>
            <w:r w:rsidRPr="001D75CC">
              <w:rPr>
                <w:rFonts w:ascii="Times New Roman" w:hAnsi="Times New Roman" w:cs="Times New Roman"/>
                <w:sz w:val="20"/>
                <w:szCs w:val="20"/>
              </w:rPr>
              <w:t xml:space="preserve"> Occurrence and distribution of the cyclodiene-type organochlorine pesticides in soils of Vojvodina Province, Serbia. Journal of the Serbian Chemical Society (2015), doi: 10.2298/JSC151212015Z, ISSN 0352-5139 (Print) : : ISSN 1820-7421 (Online), (М23)</w:t>
            </w:r>
          </w:p>
        </w:tc>
        <w:tc>
          <w:tcPr>
            <w:tcW w:w="417"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A456C4" w:rsidRPr="001D75CC" w:rsidTr="00FC4649">
        <w:trPr>
          <w:trHeight w:val="227"/>
          <w:jc w:val="center"/>
        </w:trPr>
        <w:tc>
          <w:tcPr>
            <w:tcW w:w="286"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6</w:t>
            </w:r>
          </w:p>
        </w:tc>
        <w:tc>
          <w:tcPr>
            <w:tcW w:w="4297" w:type="pct"/>
            <w:gridSpan w:val="9"/>
            <w:shd w:val="clear" w:color="auto" w:fill="auto"/>
            <w:vAlign w:val="center"/>
          </w:tcPr>
          <w:p w:rsidR="00A456C4" w:rsidRPr="001D75CC" w:rsidRDefault="00A456C4" w:rsidP="00A456C4">
            <w:pPr>
              <w:snapToGrid w:val="0"/>
              <w:jc w:val="both"/>
              <w:rPr>
                <w:rFonts w:ascii="Times New Roman" w:hAnsi="Times New Roman" w:cs="Times New Roman"/>
                <w:sz w:val="20"/>
                <w:szCs w:val="20"/>
              </w:rPr>
            </w:pPr>
            <w:r w:rsidRPr="001D75CC">
              <w:rPr>
                <w:rFonts w:ascii="Times New Roman" w:hAnsi="Times New Roman" w:cs="Times New Roman"/>
                <w:sz w:val="20"/>
                <w:szCs w:val="20"/>
              </w:rPr>
              <w:t xml:space="preserve">Ninkov J., Paprić Đ., Sekulić P., Zeremski T., Milić S., Kurjački I.: Copper content of </w:t>
            </w:r>
            <w:r w:rsidRPr="001D75CC">
              <w:rPr>
                <w:rFonts w:ascii="Times New Roman" w:hAnsi="Times New Roman" w:cs="Times New Roman"/>
                <w:sz w:val="20"/>
                <w:szCs w:val="20"/>
              </w:rPr>
              <w:lastRenderedPageBreak/>
              <w:t>vineyard soils at Sremski Karlovci (Vojvodina Province, Serbia) as affected by the use of copper-based fungicides, International Journal of Environmental Analytical Chemistry, 2011, Vol. 92, No 5, pp. 592-600, ISSN 0306-7319, (М23)</w:t>
            </w:r>
          </w:p>
        </w:tc>
        <w:tc>
          <w:tcPr>
            <w:tcW w:w="417"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М23</w:t>
            </w:r>
          </w:p>
        </w:tc>
      </w:tr>
      <w:tr w:rsidR="00A456C4" w:rsidRPr="001D75CC" w:rsidTr="00FC4649">
        <w:trPr>
          <w:trHeight w:val="227"/>
          <w:jc w:val="center"/>
        </w:trPr>
        <w:tc>
          <w:tcPr>
            <w:tcW w:w="286"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7</w:t>
            </w:r>
          </w:p>
        </w:tc>
        <w:tc>
          <w:tcPr>
            <w:tcW w:w="4297" w:type="pct"/>
            <w:gridSpan w:val="9"/>
            <w:shd w:val="clear" w:color="auto" w:fill="auto"/>
            <w:vAlign w:val="center"/>
          </w:tcPr>
          <w:p w:rsidR="00A456C4" w:rsidRPr="001D75CC" w:rsidRDefault="00A456C4" w:rsidP="00A456C4">
            <w:pPr>
              <w:snapToGrid w:val="0"/>
              <w:jc w:val="both"/>
              <w:rPr>
                <w:rFonts w:ascii="Times New Roman" w:hAnsi="Times New Roman" w:cs="Times New Roman"/>
                <w:sz w:val="20"/>
                <w:szCs w:val="20"/>
              </w:rPr>
            </w:pPr>
            <w:r w:rsidRPr="001D75CC">
              <w:rPr>
                <w:rFonts w:ascii="Times New Roman" w:hAnsi="Times New Roman" w:cs="Times New Roman"/>
                <w:sz w:val="20"/>
                <w:szCs w:val="20"/>
              </w:rPr>
              <w:t>Pejić B., Maksimović L., Cimpeanu S., Bucur D., Milić S., Ćupina B.: Response of soybean to water stress at specific growth stages, Journal of Food Agriculture and Environment, 2011, Vol. 9, No 1, pp. 280-284, ISSN 1459-0255, (М23)</w:t>
            </w:r>
          </w:p>
        </w:tc>
        <w:tc>
          <w:tcPr>
            <w:tcW w:w="417"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A456C4" w:rsidRPr="001D75CC" w:rsidTr="00FC4649">
        <w:trPr>
          <w:trHeight w:val="227"/>
          <w:jc w:val="center"/>
        </w:trPr>
        <w:tc>
          <w:tcPr>
            <w:tcW w:w="286"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8</w:t>
            </w:r>
          </w:p>
        </w:tc>
        <w:tc>
          <w:tcPr>
            <w:tcW w:w="4297" w:type="pct"/>
            <w:gridSpan w:val="9"/>
            <w:shd w:val="clear" w:color="auto" w:fill="auto"/>
            <w:vAlign w:val="center"/>
          </w:tcPr>
          <w:p w:rsidR="00A456C4" w:rsidRPr="001D75CC" w:rsidRDefault="00A456C4" w:rsidP="00A456C4">
            <w:pPr>
              <w:jc w:val="both"/>
              <w:rPr>
                <w:rFonts w:ascii="Times New Roman" w:hAnsi="Times New Roman" w:cs="Times New Roman"/>
                <w:sz w:val="20"/>
                <w:szCs w:val="20"/>
              </w:rPr>
            </w:pPr>
            <w:r w:rsidRPr="001D75CC">
              <w:rPr>
                <w:rFonts w:ascii="Times New Roman" w:hAnsi="Times New Roman" w:cs="Times New Roman"/>
                <w:sz w:val="20"/>
                <w:szCs w:val="20"/>
              </w:rPr>
              <w:t>Ninkov J., Paprić Đ., Sekulić P., Zeremski T., Milić S., Vasin J., Kurjački I.: Copper content of vineyard soils at Sremski Karlovci (Vojvodina Province, Serbia) as affected by the use of copper-based fungicides, International Journal of Environmental Analytical Chemistry, 2012, Vol. 5, No 92, pp. 592-600, ISSN 0306-7319, (М23)</w:t>
            </w:r>
          </w:p>
        </w:tc>
        <w:tc>
          <w:tcPr>
            <w:tcW w:w="417"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A456C4" w:rsidRPr="001D75CC" w:rsidTr="00FC4649">
        <w:trPr>
          <w:trHeight w:val="227"/>
          <w:jc w:val="center"/>
        </w:trPr>
        <w:tc>
          <w:tcPr>
            <w:tcW w:w="286"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9</w:t>
            </w:r>
          </w:p>
        </w:tc>
        <w:tc>
          <w:tcPr>
            <w:tcW w:w="4297" w:type="pct"/>
            <w:gridSpan w:val="9"/>
            <w:shd w:val="clear" w:color="auto" w:fill="auto"/>
            <w:vAlign w:val="center"/>
          </w:tcPr>
          <w:p w:rsidR="00A456C4" w:rsidRPr="001D75CC" w:rsidRDefault="00A456C4" w:rsidP="00A456C4">
            <w:pPr>
              <w:jc w:val="both"/>
              <w:rPr>
                <w:rFonts w:ascii="Times New Roman" w:hAnsi="Times New Roman" w:cs="Times New Roman"/>
                <w:sz w:val="20"/>
                <w:szCs w:val="20"/>
              </w:rPr>
            </w:pPr>
            <w:r w:rsidRPr="001D75CC">
              <w:rPr>
                <w:rFonts w:ascii="Times New Roman" w:hAnsi="Times New Roman" w:cs="Times New Roman"/>
                <w:sz w:val="20"/>
                <w:szCs w:val="20"/>
              </w:rPr>
              <w:t>Milić D., Luković  J., Ninkov J., Zeremski T., Zorić L., Vasin J., Milić S.: Heavy metal content in halopytic plants from inland and maritime saline areas, Central European Journal of Biology, 2012, Vol. 2, No 7, pp. 307-317, ISSN 1895-104X, (М23)</w:t>
            </w:r>
          </w:p>
        </w:tc>
        <w:tc>
          <w:tcPr>
            <w:tcW w:w="417"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A456C4" w:rsidRPr="001D75CC" w:rsidTr="00FC4649">
        <w:trPr>
          <w:trHeight w:val="227"/>
          <w:jc w:val="center"/>
        </w:trPr>
        <w:tc>
          <w:tcPr>
            <w:tcW w:w="286"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10</w:t>
            </w:r>
          </w:p>
        </w:tc>
        <w:tc>
          <w:tcPr>
            <w:tcW w:w="4297" w:type="pct"/>
            <w:gridSpan w:val="9"/>
            <w:shd w:val="clear" w:color="auto" w:fill="auto"/>
            <w:vAlign w:val="center"/>
          </w:tcPr>
          <w:p w:rsidR="00A456C4" w:rsidRPr="001D75CC" w:rsidRDefault="00A456C4" w:rsidP="00A456C4">
            <w:pPr>
              <w:jc w:val="both"/>
              <w:rPr>
                <w:rFonts w:ascii="Times New Roman" w:hAnsi="Times New Roman" w:cs="Times New Roman"/>
                <w:sz w:val="20"/>
                <w:szCs w:val="20"/>
              </w:rPr>
            </w:pPr>
            <w:r w:rsidRPr="001D75CC">
              <w:rPr>
                <w:rFonts w:ascii="Times New Roman" w:hAnsi="Times New Roman" w:cs="Times New Roman"/>
                <w:sz w:val="20"/>
                <w:szCs w:val="20"/>
              </w:rPr>
              <w:t>Savić R., Maksimović L., Cimpeanu S., Bucur D., Ondrašek G., Vasin J., Harja M., Milić S.: Hazardous and harmful substances in sediments of the Jegricka stream, Journal of Food Agriculture and Environment, 2013, Vol. 11, No 1, pp. 1152-1156, ISSN 1459-0255, (М23)</w:t>
            </w:r>
          </w:p>
        </w:tc>
        <w:tc>
          <w:tcPr>
            <w:tcW w:w="417" w:type="pct"/>
            <w:vAlign w:val="center"/>
          </w:tcPr>
          <w:p w:rsidR="00A456C4" w:rsidRPr="001D75CC" w:rsidRDefault="00A456C4" w:rsidP="00A456C4">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E26933" w:rsidRPr="001D75CC" w:rsidTr="00F56722">
        <w:trPr>
          <w:trHeight w:val="227"/>
          <w:jc w:val="center"/>
        </w:trPr>
        <w:tc>
          <w:tcPr>
            <w:tcW w:w="5000" w:type="pct"/>
            <w:gridSpan w:val="11"/>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Збирни подаци научне активност наставника</w:t>
            </w:r>
          </w:p>
        </w:tc>
      </w:tr>
      <w:tr w:rsidR="00E26933" w:rsidRPr="001D75CC" w:rsidTr="006F572D">
        <w:trPr>
          <w:trHeight w:val="227"/>
          <w:jc w:val="center"/>
        </w:trPr>
        <w:tc>
          <w:tcPr>
            <w:tcW w:w="3398" w:type="pct"/>
            <w:gridSpan w:val="7"/>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цитата, без аутоцитата</w:t>
            </w:r>
          </w:p>
        </w:tc>
        <w:tc>
          <w:tcPr>
            <w:tcW w:w="1602" w:type="pct"/>
            <w:gridSpan w:val="4"/>
            <w:vAlign w:val="center"/>
          </w:tcPr>
          <w:p w:rsidR="00E26933" w:rsidRPr="001D75CC" w:rsidRDefault="00F1318B" w:rsidP="00E26933">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121, h-</w:t>
            </w:r>
            <w:r w:rsidR="00BE3AA0" w:rsidRPr="001D75CC">
              <w:rPr>
                <w:rFonts w:ascii="Times New Roman" w:eastAsia="Cambria" w:hAnsi="Times New Roman" w:cs="Times New Roman"/>
                <w:sz w:val="20"/>
                <w:szCs w:val="20"/>
                <w:lang w:eastAsia="sr-Latn-CS"/>
              </w:rPr>
              <w:t>index: 7 Scopus (na dan 09.07.2020.)</w:t>
            </w:r>
          </w:p>
        </w:tc>
      </w:tr>
      <w:tr w:rsidR="00E26933" w:rsidRPr="001D75CC" w:rsidTr="006F572D">
        <w:trPr>
          <w:trHeight w:val="227"/>
          <w:jc w:val="center"/>
        </w:trPr>
        <w:tc>
          <w:tcPr>
            <w:tcW w:w="3398" w:type="pct"/>
            <w:gridSpan w:val="7"/>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радова са SCI (или SSCI) листе</w:t>
            </w:r>
          </w:p>
        </w:tc>
        <w:tc>
          <w:tcPr>
            <w:tcW w:w="1602" w:type="pct"/>
            <w:gridSpan w:val="4"/>
            <w:vAlign w:val="center"/>
          </w:tcPr>
          <w:p w:rsidR="00E26933" w:rsidRPr="001D75CC" w:rsidRDefault="00BE3AA0"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19</w:t>
            </w:r>
          </w:p>
        </w:tc>
      </w:tr>
      <w:tr w:rsidR="00E26933" w:rsidRPr="001D75CC" w:rsidTr="006F572D">
        <w:trPr>
          <w:trHeight w:val="227"/>
          <w:jc w:val="center"/>
        </w:trPr>
        <w:tc>
          <w:tcPr>
            <w:tcW w:w="3398" w:type="pct"/>
            <w:gridSpan w:val="7"/>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Тренутно учешће на пројектима</w:t>
            </w:r>
          </w:p>
        </w:tc>
        <w:tc>
          <w:tcPr>
            <w:tcW w:w="682" w:type="pct"/>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Домаћи</w:t>
            </w:r>
            <w:r w:rsidR="006F572D">
              <w:rPr>
                <w:rFonts w:ascii="Times New Roman" w:eastAsia="Cambria" w:hAnsi="Times New Roman" w:cs="Times New Roman"/>
                <w:sz w:val="20"/>
                <w:szCs w:val="20"/>
                <w:lang w:val="sr-Cyrl-CS" w:eastAsia="sr-Latn-CS"/>
              </w:rPr>
              <w:t xml:space="preserve"> </w:t>
            </w:r>
          </w:p>
        </w:tc>
        <w:tc>
          <w:tcPr>
            <w:tcW w:w="920" w:type="pct"/>
            <w:gridSpan w:val="3"/>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Међународни</w:t>
            </w:r>
            <w:r w:rsidR="006F572D">
              <w:rPr>
                <w:rFonts w:ascii="Times New Roman" w:eastAsia="Cambria" w:hAnsi="Times New Roman" w:cs="Times New Roman"/>
                <w:sz w:val="20"/>
                <w:szCs w:val="20"/>
                <w:lang w:val="sr-Cyrl-CS" w:eastAsia="sr-Latn-CS"/>
              </w:rPr>
              <w:t xml:space="preserve"> </w:t>
            </w:r>
          </w:p>
        </w:tc>
      </w:tr>
      <w:tr w:rsidR="00E26933" w:rsidRPr="001D75CC" w:rsidTr="006F572D">
        <w:trPr>
          <w:trHeight w:val="227"/>
          <w:jc w:val="center"/>
        </w:trPr>
        <w:tc>
          <w:tcPr>
            <w:tcW w:w="3398" w:type="pct"/>
            <w:gridSpan w:val="7"/>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Усавршавања </w:t>
            </w:r>
          </w:p>
        </w:tc>
        <w:tc>
          <w:tcPr>
            <w:tcW w:w="1602" w:type="pct"/>
            <w:gridSpan w:val="4"/>
            <w:vAlign w:val="center"/>
          </w:tcPr>
          <w:p w:rsidR="00E26933" w:rsidRPr="001D75CC" w:rsidRDefault="00A456C4"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Универзитет Вагенинген, Холандија (2019); MASHAV – Israel’s Agency for International Development Cooperation - at Israel’s Ministry of Foreign Affairs, Tel Aviv (Israel) (2012)</w:t>
            </w:r>
          </w:p>
        </w:tc>
      </w:tr>
      <w:tr w:rsidR="00E26933" w:rsidRPr="001D75CC" w:rsidTr="00F56722">
        <w:trPr>
          <w:trHeight w:val="227"/>
          <w:jc w:val="center"/>
        </w:trPr>
        <w:tc>
          <w:tcPr>
            <w:tcW w:w="5000" w:type="pct"/>
            <w:gridSpan w:val="11"/>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Други подаци које сматрате релевантним</w:t>
            </w:r>
          </w:p>
        </w:tc>
      </w:tr>
      <w:tr w:rsidR="00E26933" w:rsidRPr="001D75CC" w:rsidTr="00F56722">
        <w:trPr>
          <w:trHeight w:val="227"/>
          <w:jc w:val="center"/>
        </w:trPr>
        <w:tc>
          <w:tcPr>
            <w:tcW w:w="5000" w:type="pct"/>
            <w:gridSpan w:val="11"/>
            <w:vAlign w:val="center"/>
          </w:tcPr>
          <w:p w:rsidR="00E26933" w:rsidRPr="001D75CC" w:rsidRDefault="00E26933" w:rsidP="00E26933">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Максимална дужине не сме бити већа од  1 странице А4</w:t>
            </w:r>
          </w:p>
        </w:tc>
      </w:tr>
    </w:tbl>
    <w:p w:rsidR="001119E0" w:rsidRDefault="001119E0" w:rsidP="00E26933">
      <w:pPr>
        <w:tabs>
          <w:tab w:val="left" w:pos="975"/>
        </w:tabs>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D6660C" w:rsidRPr="001D75CC" w:rsidRDefault="00D6660C" w:rsidP="00E26933">
      <w:pPr>
        <w:tabs>
          <w:tab w:val="left" w:pos="975"/>
        </w:tabs>
        <w:rPr>
          <w:rFonts w:ascii="Times New Roman" w:hAnsi="Times New Roman" w:cs="Times New Roman"/>
          <w:sz w:val="20"/>
          <w:szCs w:val="20"/>
        </w:rPr>
      </w:pPr>
    </w:p>
    <w:p w:rsidR="00D6660C" w:rsidRPr="001D75CC" w:rsidRDefault="00D6660C" w:rsidP="00E26933">
      <w:pPr>
        <w:tabs>
          <w:tab w:val="left" w:pos="975"/>
        </w:tabs>
        <w:rPr>
          <w:rFonts w:ascii="Times New Roman" w:hAnsi="Times New Roman" w:cs="Times New Roman"/>
          <w:sz w:val="20"/>
          <w:szCs w:val="20"/>
        </w:rPr>
      </w:pP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1141"/>
        <w:gridCol w:w="1161"/>
        <w:gridCol w:w="211"/>
        <w:gridCol w:w="858"/>
        <w:gridCol w:w="1659"/>
        <w:gridCol w:w="283"/>
        <w:gridCol w:w="1101"/>
        <w:gridCol w:w="60"/>
        <w:gridCol w:w="1378"/>
        <w:gridCol w:w="729"/>
      </w:tblGrid>
      <w:tr w:rsidR="00332698" w:rsidRPr="001D75CC" w:rsidTr="00FC4649">
        <w:trPr>
          <w:trHeight w:val="227"/>
          <w:jc w:val="center"/>
        </w:trPr>
        <w:tc>
          <w:tcPr>
            <w:tcW w:w="2141" w:type="pct"/>
            <w:gridSpan w:val="5"/>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Име и презиме</w:t>
            </w:r>
          </w:p>
        </w:tc>
        <w:tc>
          <w:tcPr>
            <w:tcW w:w="2859" w:type="pct"/>
            <w:gridSpan w:val="6"/>
            <w:shd w:val="clear" w:color="auto" w:fill="auto"/>
            <w:vAlign w:val="center"/>
          </w:tcPr>
          <w:p w:rsidR="00332698" w:rsidRPr="001D75CC" w:rsidRDefault="001E6C39" w:rsidP="00332698">
            <w:pPr>
              <w:tabs>
                <w:tab w:val="left" w:pos="567"/>
              </w:tabs>
              <w:rPr>
                <w:rFonts w:ascii="Times New Roman" w:hAnsi="Times New Roman" w:cs="Times New Roman"/>
                <w:b/>
                <w:sz w:val="20"/>
                <w:szCs w:val="20"/>
              </w:rPr>
            </w:pPr>
            <w:r w:rsidRPr="001D75CC">
              <w:rPr>
                <w:rFonts w:ascii="Times New Roman" w:hAnsi="Times New Roman" w:cs="Times New Roman"/>
                <w:b/>
                <w:sz w:val="20"/>
                <w:szCs w:val="20"/>
              </w:rPr>
              <w:t>Слободан</w:t>
            </w:r>
            <w:r w:rsidR="00332698" w:rsidRPr="001D75CC">
              <w:rPr>
                <w:rFonts w:ascii="Times New Roman" w:hAnsi="Times New Roman" w:cs="Times New Roman"/>
                <w:b/>
                <w:sz w:val="20"/>
                <w:szCs w:val="20"/>
              </w:rPr>
              <w:t xml:space="preserve"> Крњајић</w:t>
            </w:r>
          </w:p>
        </w:tc>
      </w:tr>
      <w:tr w:rsidR="00332698" w:rsidRPr="001D75CC" w:rsidTr="00FC4649">
        <w:trPr>
          <w:trHeight w:val="227"/>
          <w:jc w:val="center"/>
        </w:trPr>
        <w:tc>
          <w:tcPr>
            <w:tcW w:w="2141" w:type="pct"/>
            <w:gridSpan w:val="5"/>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Звање</w:t>
            </w:r>
          </w:p>
        </w:tc>
        <w:tc>
          <w:tcPr>
            <w:tcW w:w="2859" w:type="pct"/>
            <w:gridSpan w:val="6"/>
            <w:shd w:val="clear" w:color="auto" w:fill="auto"/>
            <w:vAlign w:val="center"/>
          </w:tcPr>
          <w:p w:rsidR="00332698" w:rsidRPr="001D75CC" w:rsidRDefault="00332698" w:rsidP="00332698">
            <w:pPr>
              <w:tabs>
                <w:tab w:val="left" w:pos="567"/>
              </w:tabs>
              <w:rPr>
                <w:rFonts w:ascii="Times New Roman" w:hAnsi="Times New Roman" w:cs="Times New Roman"/>
                <w:sz w:val="20"/>
                <w:szCs w:val="20"/>
              </w:rPr>
            </w:pPr>
            <w:r w:rsidRPr="001D75CC">
              <w:rPr>
                <w:rFonts w:ascii="Times New Roman" w:hAnsi="Times New Roman" w:cs="Times New Roman"/>
                <w:sz w:val="20"/>
                <w:szCs w:val="20"/>
              </w:rPr>
              <w:t>научни сарадник</w:t>
            </w:r>
          </w:p>
        </w:tc>
      </w:tr>
      <w:tr w:rsidR="00332698" w:rsidRPr="001D75CC" w:rsidTr="00FC4649">
        <w:trPr>
          <w:trHeight w:val="227"/>
          <w:jc w:val="center"/>
        </w:trPr>
        <w:tc>
          <w:tcPr>
            <w:tcW w:w="2141" w:type="pct"/>
            <w:gridSpan w:val="5"/>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Ужа научна област</w:t>
            </w:r>
          </w:p>
        </w:tc>
        <w:tc>
          <w:tcPr>
            <w:tcW w:w="2859" w:type="pct"/>
            <w:gridSpan w:val="6"/>
            <w:shd w:val="clear" w:color="auto" w:fill="auto"/>
            <w:vAlign w:val="center"/>
          </w:tcPr>
          <w:p w:rsidR="00332698" w:rsidRPr="001119E0" w:rsidRDefault="001119E0" w:rsidP="00332698">
            <w:pPr>
              <w:snapToGrid w:val="0"/>
              <w:rPr>
                <w:rFonts w:ascii="Times New Roman" w:hAnsi="Times New Roman" w:cs="Times New Roman"/>
                <w:sz w:val="20"/>
                <w:szCs w:val="20"/>
              </w:rPr>
            </w:pPr>
            <w:r>
              <w:rPr>
                <w:rFonts w:ascii="Times New Roman" w:hAnsi="Times New Roman" w:cs="Times New Roman"/>
                <w:sz w:val="20"/>
                <w:szCs w:val="20"/>
              </w:rPr>
              <w:t>Биотехничке науке</w:t>
            </w:r>
          </w:p>
        </w:tc>
      </w:tr>
      <w:tr w:rsidR="0082194B" w:rsidRPr="001D75CC" w:rsidTr="00FC4649">
        <w:trPr>
          <w:trHeight w:val="227"/>
          <w:jc w:val="center"/>
        </w:trPr>
        <w:tc>
          <w:tcPr>
            <w:tcW w:w="5000" w:type="pct"/>
            <w:gridSpan w:val="11"/>
            <w:vAlign w:val="center"/>
          </w:tcPr>
          <w:p w:rsidR="0082194B" w:rsidRPr="001D75CC" w:rsidRDefault="0082194B" w:rsidP="00332698">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Академска каријера</w:t>
            </w:r>
          </w:p>
        </w:tc>
      </w:tr>
      <w:tr w:rsidR="00332698" w:rsidRPr="001D75CC" w:rsidTr="00FC4649">
        <w:trPr>
          <w:trHeight w:val="227"/>
          <w:jc w:val="center"/>
        </w:trPr>
        <w:tc>
          <w:tcPr>
            <w:tcW w:w="1671" w:type="pct"/>
            <w:gridSpan w:val="4"/>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471"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Година </w:t>
            </w:r>
          </w:p>
        </w:tc>
        <w:tc>
          <w:tcPr>
            <w:tcW w:w="910"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Институција </w:t>
            </w:r>
          </w:p>
        </w:tc>
        <w:tc>
          <w:tcPr>
            <w:tcW w:w="792" w:type="pct"/>
            <w:gridSpan w:val="3"/>
            <w:shd w:val="clear" w:color="auto" w:fill="auto"/>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Област</w:t>
            </w:r>
            <w:r w:rsidRPr="001D75CC">
              <w:rPr>
                <w:rFonts w:ascii="Times New Roman" w:eastAsia="Cambria" w:hAnsi="Times New Roman" w:cs="Times New Roman"/>
                <w:sz w:val="20"/>
                <w:szCs w:val="20"/>
                <w:lang w:eastAsia="sr-Latn-CS"/>
              </w:rPr>
              <w:t xml:space="preserve"> </w:t>
            </w:r>
          </w:p>
        </w:tc>
        <w:tc>
          <w:tcPr>
            <w:tcW w:w="1156" w:type="pct"/>
            <w:gridSpan w:val="2"/>
            <w:shd w:val="clear" w:color="auto" w:fill="auto"/>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Ужа научна односно уметничка област</w:t>
            </w:r>
          </w:p>
        </w:tc>
      </w:tr>
      <w:tr w:rsidR="00332698" w:rsidRPr="001D75CC" w:rsidTr="00FC4649">
        <w:trPr>
          <w:trHeight w:val="227"/>
          <w:jc w:val="center"/>
        </w:trPr>
        <w:tc>
          <w:tcPr>
            <w:tcW w:w="1671" w:type="pct"/>
            <w:gridSpan w:val="4"/>
            <w:shd w:val="clear" w:color="auto" w:fill="auto"/>
            <w:vAlign w:val="center"/>
          </w:tcPr>
          <w:p w:rsidR="00332698" w:rsidRPr="001D75CC" w:rsidRDefault="00332698" w:rsidP="00332698">
            <w:pPr>
              <w:tabs>
                <w:tab w:val="left" w:pos="567"/>
              </w:tabs>
              <w:rPr>
                <w:rFonts w:ascii="Times New Roman" w:hAnsi="Times New Roman" w:cs="Times New Roman"/>
                <w:sz w:val="20"/>
                <w:szCs w:val="20"/>
              </w:rPr>
            </w:pPr>
            <w:r w:rsidRPr="001D75CC">
              <w:rPr>
                <w:rFonts w:ascii="Times New Roman" w:hAnsi="Times New Roman" w:cs="Times New Roman"/>
                <w:sz w:val="20"/>
                <w:szCs w:val="20"/>
              </w:rPr>
              <w:t>Избор у звање</w:t>
            </w:r>
          </w:p>
        </w:tc>
        <w:tc>
          <w:tcPr>
            <w:tcW w:w="471" w:type="pct"/>
            <w:shd w:val="clear" w:color="auto" w:fill="auto"/>
            <w:vAlign w:val="center"/>
          </w:tcPr>
          <w:p w:rsidR="00332698" w:rsidRPr="001D75CC" w:rsidRDefault="00332698" w:rsidP="00332698">
            <w:pPr>
              <w:snapToGrid w:val="0"/>
              <w:rPr>
                <w:rFonts w:ascii="Times New Roman" w:hAnsi="Times New Roman" w:cs="Times New Roman"/>
                <w:sz w:val="20"/>
                <w:szCs w:val="20"/>
              </w:rPr>
            </w:pPr>
            <w:r w:rsidRPr="001D75CC">
              <w:rPr>
                <w:rFonts w:ascii="Times New Roman" w:hAnsi="Times New Roman" w:cs="Times New Roman"/>
                <w:sz w:val="20"/>
                <w:szCs w:val="20"/>
              </w:rPr>
              <w:t>2015</w:t>
            </w:r>
          </w:p>
        </w:tc>
        <w:tc>
          <w:tcPr>
            <w:tcW w:w="910" w:type="pct"/>
            <w:shd w:val="clear" w:color="auto" w:fill="auto"/>
            <w:vAlign w:val="center"/>
          </w:tcPr>
          <w:p w:rsidR="00332698" w:rsidRPr="001D75CC" w:rsidRDefault="00332698" w:rsidP="00332698">
            <w:pPr>
              <w:snapToGrid w:val="0"/>
              <w:rPr>
                <w:rFonts w:ascii="Times New Roman" w:hAnsi="Times New Roman" w:cs="Times New Roman"/>
                <w:sz w:val="20"/>
                <w:szCs w:val="20"/>
              </w:rPr>
            </w:pPr>
            <w:r w:rsidRPr="001D75CC">
              <w:rPr>
                <w:rFonts w:ascii="Times New Roman" w:hAnsi="Times New Roman" w:cs="Times New Roman"/>
                <w:sz w:val="20"/>
                <w:szCs w:val="20"/>
              </w:rPr>
              <w:t>научни сарадник</w:t>
            </w:r>
          </w:p>
        </w:tc>
        <w:tc>
          <w:tcPr>
            <w:tcW w:w="792" w:type="pct"/>
            <w:gridSpan w:val="3"/>
            <w:shd w:val="clear" w:color="auto" w:fill="auto"/>
            <w:vAlign w:val="center"/>
          </w:tcPr>
          <w:p w:rsidR="00332698" w:rsidRPr="001D75CC" w:rsidRDefault="009D2DCA" w:rsidP="00332698">
            <w:pPr>
              <w:snapToGrid w:val="0"/>
              <w:rPr>
                <w:rFonts w:ascii="Times New Roman" w:hAnsi="Times New Roman" w:cs="Times New Roman"/>
                <w:sz w:val="20"/>
                <w:szCs w:val="20"/>
              </w:rPr>
            </w:pPr>
            <w:r w:rsidRPr="001D75CC">
              <w:rPr>
                <w:rFonts w:ascii="Times New Roman" w:hAnsi="Times New Roman" w:cs="Times New Roman"/>
                <w:sz w:val="20"/>
                <w:szCs w:val="20"/>
              </w:rPr>
              <w:t>Биотехничке науке</w:t>
            </w:r>
          </w:p>
        </w:tc>
        <w:tc>
          <w:tcPr>
            <w:tcW w:w="1156" w:type="pct"/>
            <w:gridSpan w:val="2"/>
            <w:shd w:val="clear" w:color="auto" w:fill="auto"/>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биотехнологија / ентомологија</w:t>
            </w:r>
          </w:p>
        </w:tc>
      </w:tr>
      <w:tr w:rsidR="00332698" w:rsidRPr="001D75CC" w:rsidTr="00FC4649">
        <w:trPr>
          <w:trHeight w:val="227"/>
          <w:jc w:val="center"/>
        </w:trPr>
        <w:tc>
          <w:tcPr>
            <w:tcW w:w="1671" w:type="pct"/>
            <w:gridSpan w:val="4"/>
            <w:shd w:val="clear" w:color="auto" w:fill="auto"/>
            <w:vAlign w:val="center"/>
          </w:tcPr>
          <w:p w:rsidR="00332698" w:rsidRPr="001D75CC" w:rsidRDefault="00332698" w:rsidP="00332698">
            <w:pPr>
              <w:tabs>
                <w:tab w:val="left" w:pos="567"/>
              </w:tabs>
              <w:rPr>
                <w:rFonts w:ascii="Times New Roman" w:hAnsi="Times New Roman" w:cs="Times New Roman"/>
                <w:sz w:val="20"/>
                <w:szCs w:val="20"/>
              </w:rPr>
            </w:pPr>
            <w:r w:rsidRPr="001D75CC">
              <w:rPr>
                <w:rFonts w:ascii="Times New Roman" w:hAnsi="Times New Roman" w:cs="Times New Roman"/>
                <w:sz w:val="20"/>
                <w:szCs w:val="20"/>
              </w:rPr>
              <w:t>Докторат</w:t>
            </w:r>
          </w:p>
        </w:tc>
        <w:tc>
          <w:tcPr>
            <w:tcW w:w="471" w:type="pct"/>
            <w:shd w:val="clear" w:color="auto" w:fill="auto"/>
            <w:vAlign w:val="center"/>
          </w:tcPr>
          <w:p w:rsidR="00332698" w:rsidRPr="001D75CC" w:rsidRDefault="00332698" w:rsidP="00332698">
            <w:pPr>
              <w:snapToGrid w:val="0"/>
              <w:rPr>
                <w:rFonts w:ascii="Times New Roman" w:hAnsi="Times New Roman" w:cs="Times New Roman"/>
                <w:sz w:val="20"/>
                <w:szCs w:val="20"/>
              </w:rPr>
            </w:pPr>
            <w:r w:rsidRPr="001D75CC">
              <w:rPr>
                <w:rFonts w:ascii="Times New Roman" w:hAnsi="Times New Roman" w:cs="Times New Roman"/>
                <w:sz w:val="20"/>
                <w:szCs w:val="20"/>
              </w:rPr>
              <w:t>2008</w:t>
            </w:r>
          </w:p>
        </w:tc>
        <w:tc>
          <w:tcPr>
            <w:tcW w:w="910" w:type="pct"/>
            <w:shd w:val="clear" w:color="auto" w:fill="auto"/>
            <w:vAlign w:val="center"/>
          </w:tcPr>
          <w:p w:rsidR="00332698" w:rsidRPr="001D75CC" w:rsidRDefault="00332698" w:rsidP="00332698">
            <w:pPr>
              <w:snapToGrid w:val="0"/>
              <w:rPr>
                <w:rFonts w:ascii="Times New Roman" w:hAnsi="Times New Roman" w:cs="Times New Roman"/>
                <w:sz w:val="20"/>
                <w:szCs w:val="20"/>
              </w:rPr>
            </w:pPr>
            <w:r w:rsidRPr="001D75CC">
              <w:rPr>
                <w:rFonts w:ascii="Times New Roman" w:hAnsi="Times New Roman" w:cs="Times New Roman"/>
                <w:sz w:val="20"/>
                <w:szCs w:val="20"/>
              </w:rPr>
              <w:t>Пољопривредни факултет у Новом Саду</w:t>
            </w:r>
          </w:p>
        </w:tc>
        <w:tc>
          <w:tcPr>
            <w:tcW w:w="792" w:type="pct"/>
            <w:gridSpan w:val="3"/>
            <w:shd w:val="clear" w:color="auto" w:fill="auto"/>
            <w:vAlign w:val="center"/>
          </w:tcPr>
          <w:p w:rsidR="00332698" w:rsidRPr="001D75CC" w:rsidRDefault="00332698" w:rsidP="00332698">
            <w:pPr>
              <w:snapToGrid w:val="0"/>
              <w:rPr>
                <w:rFonts w:ascii="Times New Roman" w:hAnsi="Times New Roman" w:cs="Times New Roman"/>
                <w:sz w:val="20"/>
                <w:szCs w:val="20"/>
              </w:rPr>
            </w:pPr>
            <w:r w:rsidRPr="001D75CC">
              <w:rPr>
                <w:rFonts w:ascii="Times New Roman" w:hAnsi="Times New Roman" w:cs="Times New Roman"/>
                <w:sz w:val="20"/>
                <w:szCs w:val="20"/>
              </w:rPr>
              <w:t>ентомологија</w:t>
            </w:r>
          </w:p>
        </w:tc>
        <w:tc>
          <w:tcPr>
            <w:tcW w:w="1156" w:type="pct"/>
            <w:gridSpan w:val="2"/>
            <w:shd w:val="clear" w:color="auto" w:fill="auto"/>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332698" w:rsidRPr="001D75CC" w:rsidTr="00FC4649">
        <w:trPr>
          <w:trHeight w:val="227"/>
          <w:jc w:val="center"/>
        </w:trPr>
        <w:tc>
          <w:tcPr>
            <w:tcW w:w="1671" w:type="pct"/>
            <w:gridSpan w:val="4"/>
            <w:shd w:val="clear" w:color="auto" w:fill="auto"/>
            <w:vAlign w:val="center"/>
          </w:tcPr>
          <w:p w:rsidR="00332698" w:rsidRPr="001D75CC" w:rsidRDefault="00332698" w:rsidP="00332698">
            <w:pPr>
              <w:tabs>
                <w:tab w:val="left" w:pos="567"/>
              </w:tabs>
              <w:rPr>
                <w:rFonts w:ascii="Times New Roman" w:hAnsi="Times New Roman" w:cs="Times New Roman"/>
                <w:sz w:val="20"/>
                <w:szCs w:val="20"/>
              </w:rPr>
            </w:pPr>
            <w:r w:rsidRPr="001D75CC">
              <w:rPr>
                <w:rFonts w:ascii="Times New Roman" w:hAnsi="Times New Roman" w:cs="Times New Roman"/>
                <w:sz w:val="20"/>
                <w:szCs w:val="20"/>
              </w:rPr>
              <w:t>Магистратура</w:t>
            </w:r>
          </w:p>
        </w:tc>
        <w:tc>
          <w:tcPr>
            <w:tcW w:w="471" w:type="pct"/>
            <w:shd w:val="clear" w:color="auto" w:fill="auto"/>
            <w:vAlign w:val="center"/>
          </w:tcPr>
          <w:p w:rsidR="00332698" w:rsidRPr="001D75CC" w:rsidRDefault="00332698" w:rsidP="00332698">
            <w:pPr>
              <w:snapToGrid w:val="0"/>
              <w:rPr>
                <w:rFonts w:ascii="Times New Roman" w:hAnsi="Times New Roman" w:cs="Times New Roman"/>
                <w:sz w:val="20"/>
                <w:szCs w:val="20"/>
              </w:rPr>
            </w:pPr>
            <w:r w:rsidRPr="001D75CC">
              <w:rPr>
                <w:rFonts w:ascii="Times New Roman" w:hAnsi="Times New Roman" w:cs="Times New Roman"/>
                <w:sz w:val="20"/>
                <w:szCs w:val="20"/>
              </w:rPr>
              <w:t>2003</w:t>
            </w:r>
          </w:p>
        </w:tc>
        <w:tc>
          <w:tcPr>
            <w:tcW w:w="910" w:type="pct"/>
            <w:shd w:val="clear" w:color="auto" w:fill="auto"/>
            <w:vAlign w:val="center"/>
          </w:tcPr>
          <w:p w:rsidR="00332698" w:rsidRPr="001D75CC" w:rsidRDefault="00332698" w:rsidP="00332698">
            <w:pPr>
              <w:snapToGrid w:val="0"/>
              <w:rPr>
                <w:rFonts w:ascii="Times New Roman" w:hAnsi="Times New Roman" w:cs="Times New Roman"/>
                <w:sz w:val="20"/>
                <w:szCs w:val="20"/>
              </w:rPr>
            </w:pPr>
            <w:r w:rsidRPr="001D75CC">
              <w:rPr>
                <w:rFonts w:ascii="Times New Roman" w:hAnsi="Times New Roman" w:cs="Times New Roman"/>
                <w:sz w:val="20"/>
                <w:szCs w:val="20"/>
              </w:rPr>
              <w:t>Пољопривредни факултет у Новом Саду</w:t>
            </w:r>
          </w:p>
        </w:tc>
        <w:tc>
          <w:tcPr>
            <w:tcW w:w="792" w:type="pct"/>
            <w:gridSpan w:val="3"/>
            <w:shd w:val="clear" w:color="auto" w:fill="auto"/>
            <w:vAlign w:val="center"/>
          </w:tcPr>
          <w:p w:rsidR="00332698" w:rsidRPr="001D75CC" w:rsidRDefault="00332698" w:rsidP="00332698">
            <w:pPr>
              <w:snapToGrid w:val="0"/>
              <w:rPr>
                <w:rFonts w:ascii="Times New Roman" w:hAnsi="Times New Roman" w:cs="Times New Roman"/>
                <w:sz w:val="20"/>
                <w:szCs w:val="20"/>
              </w:rPr>
            </w:pPr>
            <w:r w:rsidRPr="001D75CC">
              <w:rPr>
                <w:rFonts w:ascii="Times New Roman" w:hAnsi="Times New Roman" w:cs="Times New Roman"/>
                <w:sz w:val="20"/>
                <w:szCs w:val="20"/>
              </w:rPr>
              <w:t>ентомологија</w:t>
            </w:r>
          </w:p>
        </w:tc>
        <w:tc>
          <w:tcPr>
            <w:tcW w:w="1156" w:type="pct"/>
            <w:gridSpan w:val="2"/>
            <w:shd w:val="clear" w:color="auto" w:fill="auto"/>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332698" w:rsidRPr="001D75CC" w:rsidTr="00FC4649">
        <w:trPr>
          <w:trHeight w:val="227"/>
          <w:jc w:val="center"/>
        </w:trPr>
        <w:tc>
          <w:tcPr>
            <w:tcW w:w="1671" w:type="pct"/>
            <w:gridSpan w:val="4"/>
            <w:shd w:val="clear" w:color="auto" w:fill="auto"/>
            <w:vAlign w:val="center"/>
          </w:tcPr>
          <w:p w:rsidR="00332698" w:rsidRPr="001D75CC" w:rsidRDefault="00332698" w:rsidP="00332698">
            <w:pPr>
              <w:tabs>
                <w:tab w:val="left" w:pos="567"/>
              </w:tabs>
              <w:rPr>
                <w:rFonts w:ascii="Times New Roman" w:hAnsi="Times New Roman" w:cs="Times New Roman"/>
                <w:sz w:val="20"/>
                <w:szCs w:val="20"/>
              </w:rPr>
            </w:pPr>
            <w:r w:rsidRPr="001D75CC">
              <w:rPr>
                <w:rFonts w:ascii="Times New Roman" w:hAnsi="Times New Roman" w:cs="Times New Roman"/>
                <w:sz w:val="20"/>
                <w:szCs w:val="20"/>
              </w:rPr>
              <w:t>Диплома</w:t>
            </w:r>
          </w:p>
        </w:tc>
        <w:tc>
          <w:tcPr>
            <w:tcW w:w="471" w:type="pct"/>
            <w:shd w:val="clear" w:color="auto" w:fill="auto"/>
            <w:vAlign w:val="center"/>
          </w:tcPr>
          <w:p w:rsidR="00332698" w:rsidRPr="001D75CC" w:rsidRDefault="00332698" w:rsidP="00332698">
            <w:pPr>
              <w:snapToGrid w:val="0"/>
              <w:rPr>
                <w:rFonts w:ascii="Times New Roman" w:hAnsi="Times New Roman" w:cs="Times New Roman"/>
                <w:sz w:val="20"/>
                <w:szCs w:val="20"/>
              </w:rPr>
            </w:pPr>
            <w:r w:rsidRPr="001D75CC">
              <w:rPr>
                <w:rFonts w:ascii="Times New Roman" w:hAnsi="Times New Roman" w:cs="Times New Roman"/>
                <w:sz w:val="20"/>
                <w:szCs w:val="20"/>
              </w:rPr>
              <w:t>1985</w:t>
            </w:r>
          </w:p>
        </w:tc>
        <w:tc>
          <w:tcPr>
            <w:tcW w:w="910" w:type="pct"/>
            <w:shd w:val="clear" w:color="auto" w:fill="auto"/>
            <w:vAlign w:val="center"/>
          </w:tcPr>
          <w:p w:rsidR="00332698" w:rsidRPr="001D75CC" w:rsidRDefault="00332698" w:rsidP="00332698">
            <w:pPr>
              <w:snapToGrid w:val="0"/>
              <w:rPr>
                <w:rFonts w:ascii="Times New Roman" w:hAnsi="Times New Roman" w:cs="Times New Roman"/>
                <w:sz w:val="20"/>
                <w:szCs w:val="20"/>
              </w:rPr>
            </w:pPr>
            <w:r w:rsidRPr="001D75CC">
              <w:rPr>
                <w:rFonts w:ascii="Times New Roman" w:hAnsi="Times New Roman" w:cs="Times New Roman"/>
                <w:sz w:val="20"/>
                <w:szCs w:val="20"/>
              </w:rPr>
              <w:t>Пољопривредни факултет у Земуну</w:t>
            </w:r>
          </w:p>
        </w:tc>
        <w:tc>
          <w:tcPr>
            <w:tcW w:w="792" w:type="pct"/>
            <w:gridSpan w:val="3"/>
            <w:shd w:val="clear" w:color="auto" w:fill="auto"/>
            <w:vAlign w:val="center"/>
          </w:tcPr>
          <w:p w:rsidR="00332698" w:rsidRPr="001D75CC" w:rsidRDefault="00332698" w:rsidP="00332698">
            <w:pPr>
              <w:snapToGrid w:val="0"/>
              <w:rPr>
                <w:rFonts w:ascii="Times New Roman" w:hAnsi="Times New Roman" w:cs="Times New Roman"/>
                <w:sz w:val="20"/>
                <w:szCs w:val="20"/>
              </w:rPr>
            </w:pPr>
            <w:r w:rsidRPr="001D75CC">
              <w:rPr>
                <w:rFonts w:ascii="Times New Roman" w:hAnsi="Times New Roman" w:cs="Times New Roman"/>
                <w:sz w:val="20"/>
                <w:szCs w:val="20"/>
              </w:rPr>
              <w:t>ентомологија</w:t>
            </w:r>
          </w:p>
        </w:tc>
        <w:tc>
          <w:tcPr>
            <w:tcW w:w="1156" w:type="pct"/>
            <w:gridSpan w:val="2"/>
            <w:shd w:val="clear" w:color="auto" w:fill="auto"/>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332698" w:rsidRPr="001D75CC" w:rsidTr="00FC4649">
        <w:trPr>
          <w:trHeight w:val="227"/>
          <w:jc w:val="center"/>
        </w:trPr>
        <w:tc>
          <w:tcPr>
            <w:tcW w:w="1671" w:type="pct"/>
            <w:gridSpan w:val="4"/>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Диплома</w:t>
            </w:r>
          </w:p>
        </w:tc>
        <w:tc>
          <w:tcPr>
            <w:tcW w:w="471"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910"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792" w:type="pct"/>
            <w:gridSpan w:val="3"/>
            <w:shd w:val="clear" w:color="auto" w:fill="auto"/>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1156" w:type="pct"/>
            <w:gridSpan w:val="2"/>
            <w:shd w:val="clear" w:color="auto" w:fill="auto"/>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332698" w:rsidRPr="001D75CC" w:rsidTr="00FC4649">
        <w:trPr>
          <w:trHeight w:val="227"/>
          <w:jc w:val="center"/>
        </w:trPr>
        <w:tc>
          <w:tcPr>
            <w:tcW w:w="5000" w:type="pct"/>
            <w:gridSpan w:val="11"/>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332698" w:rsidRPr="001D75CC" w:rsidTr="00FC4649">
        <w:trPr>
          <w:trHeight w:val="227"/>
          <w:jc w:val="center"/>
        </w:trPr>
        <w:tc>
          <w:tcPr>
            <w:tcW w:w="918" w:type="pct"/>
            <w:gridSpan w:val="2"/>
            <w:shd w:val="clear" w:color="auto" w:fill="auto"/>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637" w:type="pct"/>
            <w:shd w:val="clear" w:color="auto" w:fill="auto"/>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3445" w:type="pct"/>
            <w:gridSpan w:val="8"/>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332698" w:rsidRPr="001D75CC" w:rsidTr="00FC4649">
        <w:trPr>
          <w:trHeight w:val="227"/>
          <w:jc w:val="center"/>
        </w:trPr>
        <w:tc>
          <w:tcPr>
            <w:tcW w:w="918" w:type="pct"/>
            <w:gridSpan w:val="2"/>
            <w:shd w:val="clear" w:color="auto" w:fill="auto"/>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w:t>
            </w:r>
          </w:p>
        </w:tc>
        <w:tc>
          <w:tcPr>
            <w:tcW w:w="637" w:type="pct"/>
            <w:shd w:val="clear" w:color="auto" w:fill="auto"/>
            <w:vAlign w:val="center"/>
          </w:tcPr>
          <w:p w:rsidR="00332698" w:rsidRPr="001D75CC" w:rsidRDefault="00483A95"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19.</w:t>
            </w:r>
            <w:r w:rsidR="00332698" w:rsidRPr="001D75CC">
              <w:rPr>
                <w:rFonts w:ascii="Times New Roman" w:eastAsia="Cambria" w:hAnsi="Times New Roman" w:cs="Times New Roman"/>
                <w:sz w:val="20"/>
                <w:szCs w:val="20"/>
                <w:lang w:val="sr-Cyrl-CS" w:eastAsia="sr-Latn-CS"/>
              </w:rPr>
              <w:t>ZSSI03</w:t>
            </w:r>
            <w:r w:rsidR="00332698" w:rsidRPr="001D75CC">
              <w:rPr>
                <w:rFonts w:ascii="Times New Roman" w:eastAsia="Cambria" w:hAnsi="Times New Roman" w:cs="Times New Roman"/>
                <w:sz w:val="20"/>
                <w:szCs w:val="20"/>
                <w:lang w:eastAsia="sr-Latn-CS"/>
              </w:rPr>
              <w:t>/</w:t>
            </w:r>
            <w:r w:rsidR="00332698" w:rsidRPr="001D75CC">
              <w:rPr>
                <w:rFonts w:ascii="Times New Roman" w:hAnsi="Times New Roman" w:cs="Times New Roman"/>
                <w:sz w:val="20"/>
                <w:szCs w:val="20"/>
              </w:rPr>
              <w:t xml:space="preserve"> </w:t>
            </w:r>
            <w:r w:rsidR="00332698" w:rsidRPr="001D75CC">
              <w:rPr>
                <w:rFonts w:ascii="Times New Roman" w:eastAsia="Cambria" w:hAnsi="Times New Roman" w:cs="Times New Roman"/>
                <w:sz w:val="20"/>
                <w:szCs w:val="20"/>
                <w:lang w:eastAsia="sr-Latn-CS"/>
              </w:rPr>
              <w:t>ZSS032</w:t>
            </w:r>
          </w:p>
        </w:tc>
        <w:tc>
          <w:tcPr>
            <w:tcW w:w="3445" w:type="pct"/>
            <w:gridSpan w:val="8"/>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Индикатори стања животне средине</w:t>
            </w:r>
          </w:p>
        </w:tc>
      </w:tr>
      <w:tr w:rsidR="00332698" w:rsidRPr="001D75CC" w:rsidTr="00FC4649">
        <w:trPr>
          <w:trHeight w:val="227"/>
          <w:jc w:val="center"/>
        </w:trPr>
        <w:tc>
          <w:tcPr>
            <w:tcW w:w="5000" w:type="pct"/>
            <w:gridSpan w:val="11"/>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332698" w:rsidRPr="001D75CC" w:rsidTr="00FC4649">
        <w:trPr>
          <w:trHeight w:val="227"/>
          <w:jc w:val="center"/>
        </w:trPr>
        <w:tc>
          <w:tcPr>
            <w:tcW w:w="292"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w:t>
            </w:r>
          </w:p>
        </w:tc>
        <w:tc>
          <w:tcPr>
            <w:tcW w:w="4308" w:type="pct"/>
            <w:gridSpan w:val="9"/>
            <w:shd w:val="clear" w:color="auto" w:fill="auto"/>
            <w:vAlign w:val="center"/>
          </w:tcPr>
          <w:p w:rsidR="00332698" w:rsidRPr="001D75CC" w:rsidRDefault="00332698" w:rsidP="00332698">
            <w:pPr>
              <w:jc w:val="both"/>
              <w:rPr>
                <w:rFonts w:ascii="Times New Roman" w:hAnsi="Times New Roman" w:cs="Times New Roman"/>
                <w:sz w:val="20"/>
                <w:szCs w:val="20"/>
              </w:rPr>
            </w:pPr>
            <w:r w:rsidRPr="001D75CC">
              <w:rPr>
                <w:rFonts w:ascii="Times New Roman" w:hAnsi="Times New Roman" w:cs="Times New Roman"/>
                <w:sz w:val="20"/>
                <w:szCs w:val="20"/>
                <w:shd w:val="clear" w:color="auto" w:fill="FFFFFF"/>
              </w:rPr>
              <w:t xml:space="preserve">Lakić Ž., Stanković S., Pavlović S., </w:t>
            </w:r>
            <w:r w:rsidRPr="001D75CC">
              <w:rPr>
                <w:rFonts w:ascii="Times New Roman" w:hAnsi="Times New Roman" w:cs="Times New Roman"/>
                <w:b/>
                <w:sz w:val="20"/>
                <w:szCs w:val="20"/>
                <w:shd w:val="clear" w:color="auto" w:fill="FFFFFF"/>
              </w:rPr>
              <w:t>Krnjajić S.</w:t>
            </w:r>
            <w:r w:rsidRPr="001D75CC">
              <w:rPr>
                <w:rFonts w:ascii="Times New Roman" w:hAnsi="Times New Roman" w:cs="Times New Roman"/>
                <w:sz w:val="20"/>
                <w:szCs w:val="20"/>
                <w:shd w:val="clear" w:color="auto" w:fill="FFFFFF"/>
              </w:rPr>
              <w:t>, Popović V. (2018): Genetic Variability in Quantitative Traits of Field Pea (</w:t>
            </w:r>
            <w:r w:rsidRPr="001D75CC">
              <w:rPr>
                <w:rFonts w:ascii="Times New Roman" w:hAnsi="Times New Roman" w:cs="Times New Roman"/>
                <w:i/>
                <w:sz w:val="20"/>
                <w:szCs w:val="20"/>
                <w:shd w:val="clear" w:color="auto" w:fill="FFFFFF"/>
              </w:rPr>
              <w:t>Pisum sativum</w:t>
            </w:r>
            <w:r w:rsidRPr="001D75CC">
              <w:rPr>
                <w:rFonts w:ascii="Times New Roman" w:hAnsi="Times New Roman" w:cs="Times New Roman"/>
                <w:sz w:val="20"/>
                <w:szCs w:val="20"/>
                <w:shd w:val="clear" w:color="auto" w:fill="FFFFFF"/>
              </w:rPr>
              <w:t xml:space="preserve"> L.) Genotypes. Czech Journal of Genetics and Plant Breeding, 55, 1: 1-7.</w:t>
            </w:r>
          </w:p>
        </w:tc>
        <w:tc>
          <w:tcPr>
            <w:tcW w:w="399" w:type="pct"/>
            <w:vAlign w:val="center"/>
          </w:tcPr>
          <w:p w:rsidR="00332698" w:rsidRPr="001D75CC" w:rsidRDefault="00393519"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332698" w:rsidRPr="001D75CC" w:rsidTr="00FC4649">
        <w:trPr>
          <w:trHeight w:val="227"/>
          <w:jc w:val="center"/>
        </w:trPr>
        <w:tc>
          <w:tcPr>
            <w:tcW w:w="292"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2</w:t>
            </w:r>
          </w:p>
        </w:tc>
        <w:tc>
          <w:tcPr>
            <w:tcW w:w="4308" w:type="pct"/>
            <w:gridSpan w:val="9"/>
            <w:shd w:val="clear" w:color="auto" w:fill="auto"/>
            <w:vAlign w:val="center"/>
          </w:tcPr>
          <w:p w:rsidR="00332698" w:rsidRPr="001D75CC" w:rsidRDefault="00332698" w:rsidP="00332698">
            <w:pPr>
              <w:jc w:val="both"/>
              <w:rPr>
                <w:rFonts w:ascii="Times New Roman" w:hAnsi="Times New Roman" w:cs="Times New Roman"/>
                <w:sz w:val="20"/>
                <w:szCs w:val="20"/>
              </w:rPr>
            </w:pPr>
            <w:r w:rsidRPr="001D75CC">
              <w:rPr>
                <w:rFonts w:ascii="Times New Roman" w:hAnsi="Times New Roman" w:cs="Times New Roman"/>
                <w:sz w:val="20"/>
                <w:szCs w:val="20"/>
              </w:rPr>
              <w:t>Popović T.,</w:t>
            </w:r>
            <w:r w:rsidRPr="001D75CC">
              <w:rPr>
                <w:rFonts w:ascii="Times New Roman" w:hAnsi="Times New Roman" w:cs="Times New Roman"/>
                <w:b/>
                <w:sz w:val="20"/>
                <w:szCs w:val="20"/>
              </w:rPr>
              <w:t xml:space="preserve"> </w:t>
            </w:r>
            <w:r w:rsidRPr="001D75CC">
              <w:rPr>
                <w:rFonts w:ascii="Times New Roman" w:hAnsi="Times New Roman" w:cs="Times New Roman"/>
                <w:sz w:val="20"/>
                <w:szCs w:val="20"/>
              </w:rPr>
              <w:t xml:space="preserve">Blagojević J., </w:t>
            </w:r>
            <w:r w:rsidRPr="001D75CC">
              <w:rPr>
                <w:rFonts w:ascii="Times New Roman" w:hAnsi="Times New Roman" w:cs="Times New Roman"/>
                <w:sz w:val="20"/>
                <w:szCs w:val="20"/>
                <w:lang w:val="pl-PL"/>
              </w:rPr>
              <w:t xml:space="preserve">Aleksić </w:t>
            </w:r>
            <w:r w:rsidRPr="001D75CC">
              <w:rPr>
                <w:rFonts w:ascii="Times New Roman" w:hAnsi="Times New Roman" w:cs="Times New Roman"/>
                <w:sz w:val="20"/>
                <w:szCs w:val="20"/>
              </w:rPr>
              <w:t xml:space="preserve">G., Jelušić A., </w:t>
            </w:r>
            <w:r w:rsidRPr="001D75CC">
              <w:rPr>
                <w:rFonts w:ascii="Times New Roman" w:hAnsi="Times New Roman" w:cs="Times New Roman"/>
                <w:b/>
                <w:sz w:val="20"/>
                <w:szCs w:val="20"/>
              </w:rPr>
              <w:t>Krnjajić S.,</w:t>
            </w:r>
            <w:r w:rsidRPr="001D75CC">
              <w:rPr>
                <w:rFonts w:ascii="Times New Roman" w:hAnsi="Times New Roman" w:cs="Times New Roman"/>
                <w:sz w:val="20"/>
                <w:szCs w:val="20"/>
              </w:rPr>
              <w:t xml:space="preserve"> </w:t>
            </w:r>
            <w:r w:rsidRPr="001D75CC">
              <w:rPr>
                <w:rFonts w:ascii="Times New Roman" w:hAnsi="Times New Roman" w:cs="Times New Roman"/>
                <w:sz w:val="20"/>
                <w:szCs w:val="20"/>
                <w:lang w:val="pl-PL"/>
              </w:rPr>
              <w:t>Milovanović P.</w:t>
            </w:r>
            <w:r w:rsidRPr="001D75CC">
              <w:rPr>
                <w:rFonts w:ascii="Times New Roman" w:hAnsi="Times New Roman" w:cs="Times New Roman"/>
                <w:sz w:val="20"/>
                <w:szCs w:val="20"/>
              </w:rPr>
              <w:t xml:space="preserve"> (2018): </w:t>
            </w:r>
            <w:r w:rsidRPr="001D75CC">
              <w:rPr>
                <w:rFonts w:ascii="Times New Roman" w:hAnsi="Times New Roman" w:cs="Times New Roman"/>
                <w:sz w:val="20"/>
                <w:szCs w:val="20"/>
                <w:shd w:val="clear" w:color="auto" w:fill="FFFFFF"/>
              </w:rPr>
              <w:t xml:space="preserve">A blight disease on highbush blueberry associated with </w:t>
            </w:r>
            <w:r w:rsidRPr="001D75CC">
              <w:rPr>
                <w:rFonts w:ascii="Times New Roman" w:hAnsi="Times New Roman" w:cs="Times New Roman"/>
                <w:i/>
                <w:sz w:val="20"/>
                <w:szCs w:val="20"/>
                <w:shd w:val="clear" w:color="auto" w:fill="FFFFFF"/>
              </w:rPr>
              <w:t>Macrophomina phaseolina</w:t>
            </w:r>
            <w:r w:rsidRPr="001D75CC">
              <w:rPr>
                <w:rFonts w:ascii="Times New Roman" w:hAnsi="Times New Roman" w:cs="Times New Roman"/>
                <w:sz w:val="20"/>
                <w:szCs w:val="20"/>
                <w:shd w:val="clear" w:color="auto" w:fill="FFFFFF"/>
              </w:rPr>
              <w:t xml:space="preserve"> in Serbia. Canadian Journal of Plant Pathology, </w:t>
            </w:r>
            <w:r w:rsidRPr="001D75CC">
              <w:rPr>
                <w:rFonts w:ascii="Times New Roman" w:hAnsi="Times New Roman" w:cs="Times New Roman"/>
                <w:sz w:val="20"/>
                <w:szCs w:val="20"/>
              </w:rPr>
              <w:t>40, 1: 121-127.</w:t>
            </w:r>
          </w:p>
        </w:tc>
        <w:tc>
          <w:tcPr>
            <w:tcW w:w="399" w:type="pct"/>
            <w:vAlign w:val="center"/>
          </w:tcPr>
          <w:p w:rsidR="00332698" w:rsidRPr="001D75CC" w:rsidRDefault="00393519"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332698" w:rsidRPr="001D75CC" w:rsidTr="00FC4649">
        <w:trPr>
          <w:trHeight w:val="227"/>
          <w:jc w:val="center"/>
        </w:trPr>
        <w:tc>
          <w:tcPr>
            <w:tcW w:w="292"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3</w:t>
            </w:r>
          </w:p>
        </w:tc>
        <w:tc>
          <w:tcPr>
            <w:tcW w:w="4308" w:type="pct"/>
            <w:gridSpan w:val="9"/>
            <w:shd w:val="clear" w:color="auto" w:fill="auto"/>
            <w:vAlign w:val="center"/>
          </w:tcPr>
          <w:p w:rsidR="00332698" w:rsidRPr="001D75CC" w:rsidRDefault="00332698" w:rsidP="00332698">
            <w:pPr>
              <w:pStyle w:val="NoSpacing"/>
              <w:jc w:val="both"/>
              <w:rPr>
                <w:rFonts w:ascii="Times New Roman" w:hAnsi="Times New Roman"/>
                <w:sz w:val="20"/>
                <w:szCs w:val="20"/>
              </w:rPr>
            </w:pPr>
            <w:r w:rsidRPr="001D75CC">
              <w:rPr>
                <w:rFonts w:ascii="Times New Roman" w:hAnsi="Times New Roman"/>
                <w:sz w:val="20"/>
                <w:szCs w:val="20"/>
              </w:rPr>
              <w:t xml:space="preserve">Lazarević J., Radojković A., Kostić I., </w:t>
            </w:r>
            <w:r w:rsidRPr="001D75CC">
              <w:rPr>
                <w:rFonts w:ascii="Times New Roman" w:hAnsi="Times New Roman"/>
                <w:b/>
                <w:sz w:val="20"/>
                <w:szCs w:val="20"/>
              </w:rPr>
              <w:t>Krnjajić S.</w:t>
            </w:r>
            <w:r w:rsidRPr="001D75CC">
              <w:rPr>
                <w:rFonts w:ascii="Times New Roman" w:hAnsi="Times New Roman"/>
                <w:sz w:val="20"/>
                <w:szCs w:val="20"/>
              </w:rPr>
              <w:t xml:space="preserve">, Mitrović J., Kostić M., Novaković T., Branković Z., Branković G. (2018): Insecticidal impact of alumina powders against </w:t>
            </w:r>
            <w:r w:rsidRPr="001D75CC">
              <w:rPr>
                <w:rFonts w:ascii="Times New Roman" w:hAnsi="Times New Roman"/>
                <w:i/>
                <w:sz w:val="20"/>
                <w:szCs w:val="20"/>
              </w:rPr>
              <w:t>Acanthoscelides obtectus</w:t>
            </w:r>
            <w:r w:rsidRPr="001D75CC">
              <w:rPr>
                <w:rFonts w:ascii="Times New Roman" w:hAnsi="Times New Roman"/>
                <w:sz w:val="20"/>
                <w:szCs w:val="20"/>
              </w:rPr>
              <w:t xml:space="preserve"> (Say). Journal of Stored Products Research, 77: 45-54.</w:t>
            </w:r>
          </w:p>
        </w:tc>
        <w:tc>
          <w:tcPr>
            <w:tcW w:w="399" w:type="pct"/>
            <w:vAlign w:val="center"/>
          </w:tcPr>
          <w:p w:rsidR="00332698" w:rsidRPr="001D75CC" w:rsidRDefault="00393519"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332698" w:rsidRPr="001D75CC" w:rsidTr="00FC4649">
        <w:trPr>
          <w:trHeight w:val="227"/>
          <w:jc w:val="center"/>
        </w:trPr>
        <w:tc>
          <w:tcPr>
            <w:tcW w:w="292"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4</w:t>
            </w:r>
          </w:p>
        </w:tc>
        <w:tc>
          <w:tcPr>
            <w:tcW w:w="4308" w:type="pct"/>
            <w:gridSpan w:val="9"/>
            <w:shd w:val="clear" w:color="auto" w:fill="auto"/>
            <w:vAlign w:val="center"/>
          </w:tcPr>
          <w:p w:rsidR="00332698" w:rsidRPr="001D75CC" w:rsidRDefault="00332698" w:rsidP="00332698">
            <w:pPr>
              <w:jc w:val="both"/>
              <w:rPr>
                <w:rFonts w:ascii="Times New Roman" w:hAnsi="Times New Roman" w:cs="Times New Roman"/>
                <w:sz w:val="20"/>
                <w:szCs w:val="20"/>
              </w:rPr>
            </w:pPr>
            <w:r w:rsidRPr="001D75CC">
              <w:rPr>
                <w:rFonts w:ascii="Times New Roman" w:hAnsi="Times New Roman" w:cs="Times New Roman"/>
                <w:sz w:val="20"/>
                <w:szCs w:val="20"/>
              </w:rPr>
              <w:t xml:space="preserve">Jović J., Cvrković T., Mitrović M., Petrović A., Krstić O., </w:t>
            </w:r>
            <w:r w:rsidRPr="001D75CC">
              <w:rPr>
                <w:rFonts w:ascii="Times New Roman" w:hAnsi="Times New Roman" w:cs="Times New Roman"/>
                <w:b/>
                <w:sz w:val="20"/>
                <w:szCs w:val="20"/>
              </w:rPr>
              <w:t>Krnjajić S</w:t>
            </w:r>
            <w:r w:rsidRPr="001D75CC">
              <w:rPr>
                <w:rFonts w:ascii="Times New Roman" w:hAnsi="Times New Roman" w:cs="Times New Roman"/>
                <w:sz w:val="20"/>
                <w:szCs w:val="20"/>
              </w:rPr>
              <w:t xml:space="preserve">., Toševski I. (2011): Multigene sequence data and </w:t>
            </w:r>
            <w:r w:rsidRPr="001D75CC">
              <w:rPr>
                <w:rStyle w:val="yshortcuts"/>
                <w:rFonts w:ascii="Times New Roman" w:hAnsi="Times New Roman" w:cs="Times New Roman"/>
                <w:sz w:val="20"/>
                <w:szCs w:val="20"/>
              </w:rPr>
              <w:t>genetic diversity</w:t>
            </w:r>
            <w:r w:rsidRPr="001D75CC">
              <w:rPr>
                <w:rFonts w:ascii="Times New Roman" w:hAnsi="Times New Roman" w:cs="Times New Roman"/>
                <w:sz w:val="20"/>
                <w:szCs w:val="20"/>
              </w:rPr>
              <w:t xml:space="preserve"> among ‘</w:t>
            </w:r>
            <w:r w:rsidRPr="001D75CC">
              <w:rPr>
                <w:rStyle w:val="yshortcuts"/>
                <w:rFonts w:ascii="Times New Roman" w:hAnsi="Times New Roman" w:cs="Times New Roman"/>
                <w:i/>
                <w:iCs/>
                <w:sz w:val="20"/>
                <w:szCs w:val="20"/>
              </w:rPr>
              <w:t>Candidatus</w:t>
            </w:r>
            <w:r w:rsidRPr="001D75CC">
              <w:rPr>
                <w:rFonts w:ascii="Times New Roman" w:hAnsi="Times New Roman" w:cs="Times New Roman"/>
                <w:sz w:val="20"/>
                <w:szCs w:val="20"/>
              </w:rPr>
              <w:t xml:space="preserve"> Phytoplasma ulmi’ strains infecting </w:t>
            </w:r>
            <w:r w:rsidRPr="001D75CC">
              <w:rPr>
                <w:rFonts w:ascii="Times New Roman" w:hAnsi="Times New Roman" w:cs="Times New Roman"/>
                <w:i/>
                <w:iCs/>
                <w:sz w:val="20"/>
                <w:szCs w:val="20"/>
              </w:rPr>
              <w:t>Ulmus</w:t>
            </w:r>
            <w:r w:rsidRPr="001D75CC">
              <w:rPr>
                <w:rFonts w:ascii="Times New Roman" w:hAnsi="Times New Roman" w:cs="Times New Roman"/>
                <w:sz w:val="20"/>
                <w:szCs w:val="20"/>
              </w:rPr>
              <w:t xml:space="preserve"> spp. in </w:t>
            </w:r>
            <w:r w:rsidRPr="001D75CC">
              <w:rPr>
                <w:rStyle w:val="yshortcuts"/>
                <w:rFonts w:ascii="Times New Roman" w:hAnsi="Times New Roman" w:cs="Times New Roman"/>
                <w:sz w:val="20"/>
                <w:szCs w:val="20"/>
              </w:rPr>
              <w:t>Serbia</w:t>
            </w:r>
            <w:r w:rsidRPr="001D75CC">
              <w:rPr>
                <w:rFonts w:ascii="Times New Roman" w:hAnsi="Times New Roman" w:cs="Times New Roman"/>
                <w:sz w:val="20"/>
                <w:szCs w:val="20"/>
              </w:rPr>
              <w:t xml:space="preserve">. </w:t>
            </w:r>
            <w:r w:rsidRPr="001D75CC">
              <w:rPr>
                <w:rStyle w:val="yshortcuts"/>
                <w:rFonts w:ascii="Times New Roman" w:hAnsi="Times New Roman" w:cs="Times New Roman"/>
                <w:iCs/>
                <w:sz w:val="20"/>
                <w:szCs w:val="20"/>
              </w:rPr>
              <w:t xml:space="preserve">Plant Pathology, 60, 2: </w:t>
            </w:r>
            <w:r w:rsidRPr="001D75CC">
              <w:rPr>
                <w:rFonts w:ascii="Times New Roman" w:hAnsi="Times New Roman" w:cs="Times New Roman"/>
                <w:sz w:val="20"/>
                <w:szCs w:val="20"/>
              </w:rPr>
              <w:t>356 - 368.</w:t>
            </w:r>
          </w:p>
        </w:tc>
        <w:tc>
          <w:tcPr>
            <w:tcW w:w="399" w:type="pct"/>
            <w:vAlign w:val="center"/>
          </w:tcPr>
          <w:p w:rsidR="00332698" w:rsidRPr="001D75CC" w:rsidRDefault="00393519"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332698" w:rsidRPr="001D75CC" w:rsidTr="00FC4649">
        <w:trPr>
          <w:trHeight w:val="227"/>
          <w:jc w:val="center"/>
        </w:trPr>
        <w:tc>
          <w:tcPr>
            <w:tcW w:w="292"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5</w:t>
            </w:r>
          </w:p>
        </w:tc>
        <w:tc>
          <w:tcPr>
            <w:tcW w:w="4308" w:type="pct"/>
            <w:gridSpan w:val="9"/>
            <w:shd w:val="clear" w:color="auto" w:fill="auto"/>
            <w:vAlign w:val="center"/>
          </w:tcPr>
          <w:p w:rsidR="00332698" w:rsidRPr="001D75CC" w:rsidRDefault="00332698" w:rsidP="00332698">
            <w:pPr>
              <w:jc w:val="both"/>
              <w:rPr>
                <w:rFonts w:ascii="Times New Roman" w:hAnsi="Times New Roman" w:cs="Times New Roman"/>
                <w:sz w:val="20"/>
                <w:szCs w:val="20"/>
              </w:rPr>
            </w:pPr>
            <w:r w:rsidRPr="001D75CC">
              <w:rPr>
                <w:rFonts w:ascii="Times New Roman" w:hAnsi="Times New Roman" w:cs="Times New Roman"/>
                <w:bCs/>
                <w:sz w:val="20"/>
                <w:szCs w:val="20"/>
              </w:rPr>
              <w:t xml:space="preserve">Bulajić A., Djekić I., Jović J., </w:t>
            </w:r>
            <w:r w:rsidRPr="001D75CC">
              <w:rPr>
                <w:rFonts w:ascii="Times New Roman" w:hAnsi="Times New Roman" w:cs="Times New Roman"/>
                <w:b/>
                <w:bCs/>
                <w:sz w:val="20"/>
                <w:szCs w:val="20"/>
              </w:rPr>
              <w:t>Krnjajić S.</w:t>
            </w:r>
            <w:r w:rsidRPr="001D75CC">
              <w:rPr>
                <w:rFonts w:ascii="Times New Roman" w:hAnsi="Times New Roman" w:cs="Times New Roman"/>
                <w:bCs/>
                <w:sz w:val="20"/>
                <w:szCs w:val="20"/>
              </w:rPr>
              <w:t xml:space="preserve">, Vučurović A., Krstić B. (2010): </w:t>
            </w:r>
            <w:r w:rsidRPr="001D75CC">
              <w:rPr>
                <w:rFonts w:ascii="Times New Roman" w:hAnsi="Times New Roman" w:cs="Times New Roman"/>
                <w:bCs/>
                <w:i/>
                <w:sz w:val="20"/>
                <w:szCs w:val="20"/>
              </w:rPr>
              <w:t>Phytophthora ramorum</w:t>
            </w:r>
            <w:r w:rsidRPr="001D75CC">
              <w:rPr>
                <w:rFonts w:ascii="Times New Roman" w:hAnsi="Times New Roman" w:cs="Times New Roman"/>
                <w:bCs/>
                <w:sz w:val="20"/>
                <w:szCs w:val="20"/>
              </w:rPr>
              <w:t xml:space="preserve"> Occurrence in Ornamentals in Serbia. Plant Disease, 94, 6: 703-708.</w:t>
            </w:r>
          </w:p>
        </w:tc>
        <w:tc>
          <w:tcPr>
            <w:tcW w:w="399" w:type="pct"/>
            <w:vAlign w:val="center"/>
          </w:tcPr>
          <w:p w:rsidR="00332698" w:rsidRPr="001D75CC" w:rsidRDefault="00393519"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332698" w:rsidRPr="001D75CC" w:rsidTr="00FC4649">
        <w:trPr>
          <w:trHeight w:val="227"/>
          <w:jc w:val="center"/>
        </w:trPr>
        <w:tc>
          <w:tcPr>
            <w:tcW w:w="292"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6</w:t>
            </w:r>
          </w:p>
        </w:tc>
        <w:tc>
          <w:tcPr>
            <w:tcW w:w="4308" w:type="pct"/>
            <w:gridSpan w:val="9"/>
            <w:shd w:val="clear" w:color="auto" w:fill="auto"/>
            <w:vAlign w:val="center"/>
          </w:tcPr>
          <w:p w:rsidR="00332698" w:rsidRPr="001D75CC" w:rsidRDefault="00332698" w:rsidP="00332698">
            <w:pPr>
              <w:snapToGrid w:val="0"/>
              <w:jc w:val="both"/>
              <w:rPr>
                <w:rFonts w:ascii="Times New Roman" w:hAnsi="Times New Roman" w:cs="Times New Roman"/>
                <w:sz w:val="20"/>
                <w:szCs w:val="20"/>
              </w:rPr>
            </w:pPr>
            <w:r w:rsidRPr="001D75CC">
              <w:rPr>
                <w:rFonts w:ascii="Times New Roman" w:hAnsi="Times New Roman" w:cs="Times New Roman"/>
                <w:sz w:val="20"/>
                <w:szCs w:val="20"/>
              </w:rPr>
              <w:t xml:space="preserve">Jović J., </w:t>
            </w:r>
            <w:r w:rsidRPr="001D75CC">
              <w:rPr>
                <w:rFonts w:ascii="Times New Roman" w:hAnsi="Times New Roman" w:cs="Times New Roman"/>
                <w:sz w:val="20"/>
                <w:szCs w:val="20"/>
                <w:lang w:val="sr-Cyrl-CS"/>
              </w:rPr>
              <w:t xml:space="preserve">Cvrković T., Mitrović M., </w:t>
            </w:r>
            <w:r w:rsidRPr="001D75CC">
              <w:rPr>
                <w:rFonts w:ascii="Times New Roman" w:hAnsi="Times New Roman" w:cs="Times New Roman"/>
                <w:b/>
                <w:sz w:val="20"/>
                <w:szCs w:val="20"/>
                <w:lang w:val="sr-Cyrl-CS"/>
              </w:rPr>
              <w:t>Krnjajić S.</w:t>
            </w:r>
            <w:r w:rsidRPr="001D75CC">
              <w:rPr>
                <w:rFonts w:ascii="Times New Roman" w:hAnsi="Times New Roman" w:cs="Times New Roman"/>
                <w:sz w:val="20"/>
                <w:szCs w:val="20"/>
                <w:lang w:val="sr-Cyrl-CS"/>
              </w:rPr>
              <w:t xml:space="preserve">, Petrović A., Redinbaugh M.G., Pratt R.C., Hogenhout S.A. </w:t>
            </w:r>
            <w:r w:rsidRPr="001D75CC">
              <w:rPr>
                <w:rFonts w:ascii="Times New Roman" w:hAnsi="Times New Roman" w:cs="Times New Roman"/>
                <w:sz w:val="20"/>
                <w:szCs w:val="20"/>
              </w:rPr>
              <w:t>T</w:t>
            </w:r>
            <w:r w:rsidRPr="001D75CC">
              <w:rPr>
                <w:rFonts w:ascii="Times New Roman" w:hAnsi="Times New Roman" w:cs="Times New Roman"/>
                <w:sz w:val="20"/>
                <w:szCs w:val="20"/>
                <w:lang w:val="sr-Cyrl-CS"/>
              </w:rPr>
              <w:t>oševski</w:t>
            </w:r>
            <w:r w:rsidRPr="001D75CC">
              <w:rPr>
                <w:rFonts w:ascii="Times New Roman" w:hAnsi="Times New Roman" w:cs="Times New Roman"/>
                <w:bCs/>
                <w:caps/>
                <w:sz w:val="20"/>
                <w:szCs w:val="20"/>
                <w:lang w:val="sr-Cyrl-CS"/>
              </w:rPr>
              <w:t xml:space="preserve"> I</w:t>
            </w:r>
            <w:r w:rsidRPr="001D75CC">
              <w:rPr>
                <w:rFonts w:ascii="Times New Roman" w:hAnsi="Times New Roman" w:cs="Times New Roman"/>
                <w:sz w:val="20"/>
                <w:szCs w:val="20"/>
                <w:lang w:val="sr-Cyrl-CS"/>
              </w:rPr>
              <w:t>. (2009):</w:t>
            </w:r>
            <w:r w:rsidRPr="001D75CC">
              <w:rPr>
                <w:rFonts w:ascii="Times New Roman" w:hAnsi="Times New Roman" w:cs="Times New Roman"/>
                <w:bCs/>
                <w:sz w:val="20"/>
                <w:szCs w:val="20"/>
                <w:lang w:val="sr-Cyrl-CS"/>
              </w:rPr>
              <w:t xml:space="preserve"> Stolbur phytoplasma transmission to maize by </w:t>
            </w:r>
            <w:r w:rsidRPr="001D75CC">
              <w:rPr>
                <w:rFonts w:ascii="Times New Roman" w:hAnsi="Times New Roman" w:cs="Times New Roman"/>
                <w:bCs/>
                <w:i/>
                <w:iCs/>
                <w:sz w:val="20"/>
                <w:szCs w:val="20"/>
                <w:lang w:val="sr-Cyrl-CS"/>
              </w:rPr>
              <w:t>Reptalus</w:t>
            </w:r>
            <w:r w:rsidRPr="001D75CC">
              <w:rPr>
                <w:rFonts w:ascii="Times New Roman" w:hAnsi="Times New Roman" w:cs="Times New Roman"/>
                <w:sz w:val="20"/>
                <w:szCs w:val="20"/>
                <w:lang w:val="sr-Cyrl-CS"/>
              </w:rPr>
              <w:t xml:space="preserve"> </w:t>
            </w:r>
            <w:r w:rsidRPr="001D75CC">
              <w:rPr>
                <w:rFonts w:ascii="Times New Roman" w:hAnsi="Times New Roman" w:cs="Times New Roman"/>
                <w:bCs/>
                <w:i/>
                <w:iCs/>
                <w:sz w:val="20"/>
                <w:szCs w:val="20"/>
                <w:lang w:val="sr-Cyrl-CS"/>
              </w:rPr>
              <w:t xml:space="preserve">panzeri </w:t>
            </w:r>
            <w:r w:rsidRPr="001D75CC">
              <w:rPr>
                <w:rFonts w:ascii="Times New Roman" w:hAnsi="Times New Roman" w:cs="Times New Roman"/>
                <w:bCs/>
                <w:sz w:val="20"/>
                <w:szCs w:val="20"/>
                <w:lang w:val="sr-Cyrl-CS"/>
              </w:rPr>
              <w:t>and the disease</w:t>
            </w:r>
            <w:r w:rsidRPr="001D75CC">
              <w:rPr>
                <w:rFonts w:ascii="Times New Roman" w:hAnsi="Times New Roman" w:cs="Times New Roman"/>
                <w:sz w:val="20"/>
                <w:szCs w:val="20"/>
                <w:lang w:val="sr-Cyrl-CS"/>
              </w:rPr>
              <w:t xml:space="preserve"> </w:t>
            </w:r>
            <w:r w:rsidRPr="001D75CC">
              <w:rPr>
                <w:rFonts w:ascii="Times New Roman" w:hAnsi="Times New Roman" w:cs="Times New Roman"/>
                <w:bCs/>
                <w:sz w:val="20"/>
                <w:szCs w:val="20"/>
                <w:lang w:val="sr-Cyrl-CS"/>
              </w:rPr>
              <w:t>cycle of maize redness in Serbia</w:t>
            </w:r>
            <w:r w:rsidRPr="001D75CC">
              <w:rPr>
                <w:rFonts w:ascii="Times New Roman" w:hAnsi="Times New Roman" w:cs="Times New Roman"/>
                <w:i/>
                <w:iCs/>
                <w:sz w:val="20"/>
                <w:szCs w:val="20"/>
                <w:lang w:val="sr-Cyrl-CS"/>
              </w:rPr>
              <w:t xml:space="preserve">. </w:t>
            </w:r>
            <w:r w:rsidRPr="001D75CC">
              <w:rPr>
                <w:rFonts w:ascii="Times New Roman" w:hAnsi="Times New Roman" w:cs="Times New Roman"/>
                <w:iCs/>
                <w:sz w:val="20"/>
                <w:szCs w:val="20"/>
                <w:lang w:val="sr-Cyrl-CS"/>
              </w:rPr>
              <w:t>Phytopathology</w:t>
            </w:r>
            <w:r w:rsidRPr="001D75CC">
              <w:rPr>
                <w:rFonts w:ascii="Times New Roman" w:hAnsi="Times New Roman" w:cs="Times New Roman"/>
                <w:i/>
                <w:iCs/>
                <w:sz w:val="20"/>
                <w:szCs w:val="20"/>
                <w:lang w:val="sr-Cyrl-CS"/>
              </w:rPr>
              <w:t xml:space="preserve"> </w:t>
            </w:r>
            <w:r w:rsidRPr="001D75CC">
              <w:rPr>
                <w:rFonts w:ascii="Times New Roman" w:hAnsi="Times New Roman" w:cs="Times New Roman"/>
                <w:sz w:val="20"/>
                <w:szCs w:val="20"/>
                <w:lang w:val="sr-Cyrl-CS"/>
              </w:rPr>
              <w:t>99</w:t>
            </w:r>
            <w:r w:rsidRPr="001D75CC">
              <w:rPr>
                <w:rFonts w:ascii="Times New Roman" w:hAnsi="Times New Roman" w:cs="Times New Roman"/>
                <w:sz w:val="20"/>
                <w:szCs w:val="20"/>
              </w:rPr>
              <w:t>, 9</w:t>
            </w:r>
            <w:r w:rsidRPr="001D75CC">
              <w:rPr>
                <w:rFonts w:ascii="Times New Roman" w:hAnsi="Times New Roman" w:cs="Times New Roman"/>
                <w:sz w:val="20"/>
                <w:szCs w:val="20"/>
                <w:lang w:val="sr-Cyrl-CS"/>
              </w:rPr>
              <w:t>: 1053-1061.</w:t>
            </w:r>
          </w:p>
        </w:tc>
        <w:tc>
          <w:tcPr>
            <w:tcW w:w="399" w:type="pct"/>
            <w:vAlign w:val="center"/>
          </w:tcPr>
          <w:p w:rsidR="00332698" w:rsidRPr="001D75CC" w:rsidRDefault="00393519"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332698" w:rsidRPr="001D75CC" w:rsidTr="00FC4649">
        <w:trPr>
          <w:trHeight w:val="227"/>
          <w:jc w:val="center"/>
        </w:trPr>
        <w:tc>
          <w:tcPr>
            <w:tcW w:w="292"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7</w:t>
            </w:r>
          </w:p>
        </w:tc>
        <w:tc>
          <w:tcPr>
            <w:tcW w:w="4308" w:type="pct"/>
            <w:gridSpan w:val="9"/>
            <w:shd w:val="clear" w:color="auto" w:fill="auto"/>
            <w:vAlign w:val="center"/>
          </w:tcPr>
          <w:p w:rsidR="00332698" w:rsidRPr="001D75CC" w:rsidRDefault="00332698" w:rsidP="00332698">
            <w:pPr>
              <w:snapToGrid w:val="0"/>
              <w:jc w:val="both"/>
              <w:rPr>
                <w:rFonts w:ascii="Times New Roman" w:hAnsi="Times New Roman" w:cs="Times New Roman"/>
                <w:sz w:val="20"/>
                <w:szCs w:val="20"/>
              </w:rPr>
            </w:pPr>
            <w:r w:rsidRPr="001D75CC">
              <w:rPr>
                <w:rFonts w:ascii="Times New Roman" w:hAnsi="Times New Roman" w:cs="Times New Roman"/>
                <w:sz w:val="20"/>
                <w:szCs w:val="20"/>
                <w:lang w:val="sr-Cyrl-CS"/>
              </w:rPr>
              <w:t xml:space="preserve">Bulajić A., Djekić I., </w:t>
            </w:r>
            <w:r w:rsidRPr="001D75CC">
              <w:rPr>
                <w:rFonts w:ascii="Times New Roman" w:hAnsi="Times New Roman" w:cs="Times New Roman"/>
                <w:sz w:val="20"/>
                <w:szCs w:val="20"/>
              </w:rPr>
              <w:t xml:space="preserve">Jović J., </w:t>
            </w:r>
            <w:r w:rsidRPr="001D75CC">
              <w:rPr>
                <w:rFonts w:ascii="Times New Roman" w:hAnsi="Times New Roman" w:cs="Times New Roman"/>
                <w:b/>
                <w:sz w:val="20"/>
                <w:szCs w:val="20"/>
                <w:lang w:val="sr-Cyrl-CS"/>
              </w:rPr>
              <w:t>Krnjajić S.</w:t>
            </w:r>
            <w:r w:rsidRPr="001D75CC">
              <w:rPr>
                <w:rFonts w:ascii="Times New Roman" w:hAnsi="Times New Roman" w:cs="Times New Roman"/>
                <w:sz w:val="20"/>
                <w:szCs w:val="20"/>
                <w:lang w:val="sr-Cyrl-CS"/>
              </w:rPr>
              <w:t xml:space="preserve">, Vučurović A., Krstić B. (2009): Incidence and Distribution of </w:t>
            </w:r>
            <w:r w:rsidRPr="001D75CC">
              <w:rPr>
                <w:rFonts w:ascii="Times New Roman" w:hAnsi="Times New Roman" w:cs="Times New Roman"/>
                <w:i/>
                <w:iCs/>
                <w:sz w:val="20"/>
                <w:szCs w:val="20"/>
                <w:lang w:val="sr-Cyrl-CS"/>
              </w:rPr>
              <w:t>Iris yellow spot virus</w:t>
            </w:r>
            <w:r w:rsidRPr="001D75CC">
              <w:rPr>
                <w:rFonts w:ascii="Times New Roman" w:hAnsi="Times New Roman" w:cs="Times New Roman"/>
                <w:sz w:val="20"/>
                <w:szCs w:val="20"/>
                <w:lang w:val="sr-Cyrl-CS"/>
              </w:rPr>
              <w:t xml:space="preserve"> on Onion in Serbia. Plant Disease 93, </w:t>
            </w:r>
            <w:r w:rsidRPr="001D75CC">
              <w:rPr>
                <w:rFonts w:ascii="Times New Roman" w:hAnsi="Times New Roman" w:cs="Times New Roman"/>
                <w:sz w:val="20"/>
                <w:szCs w:val="20"/>
              </w:rPr>
              <w:t>10</w:t>
            </w:r>
            <w:r w:rsidRPr="001D75CC">
              <w:rPr>
                <w:rFonts w:ascii="Times New Roman" w:hAnsi="Times New Roman" w:cs="Times New Roman"/>
                <w:sz w:val="20"/>
                <w:szCs w:val="20"/>
                <w:lang w:val="sr-Cyrl-CS"/>
              </w:rPr>
              <w:t>, 976-982.</w:t>
            </w:r>
          </w:p>
        </w:tc>
        <w:tc>
          <w:tcPr>
            <w:tcW w:w="399" w:type="pct"/>
            <w:vAlign w:val="center"/>
          </w:tcPr>
          <w:p w:rsidR="00332698" w:rsidRPr="001D75CC" w:rsidRDefault="00393519"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332698" w:rsidRPr="001D75CC" w:rsidTr="00FC4649">
        <w:trPr>
          <w:trHeight w:val="227"/>
          <w:jc w:val="center"/>
        </w:trPr>
        <w:tc>
          <w:tcPr>
            <w:tcW w:w="292"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8</w:t>
            </w:r>
          </w:p>
        </w:tc>
        <w:tc>
          <w:tcPr>
            <w:tcW w:w="4308" w:type="pct"/>
            <w:gridSpan w:val="9"/>
            <w:shd w:val="clear" w:color="auto" w:fill="auto"/>
            <w:vAlign w:val="center"/>
          </w:tcPr>
          <w:p w:rsidR="00332698" w:rsidRPr="001D75CC" w:rsidRDefault="00332698" w:rsidP="00332698">
            <w:pPr>
              <w:jc w:val="both"/>
              <w:rPr>
                <w:rFonts w:ascii="Times New Roman" w:hAnsi="Times New Roman" w:cs="Times New Roman"/>
                <w:sz w:val="20"/>
                <w:szCs w:val="20"/>
              </w:rPr>
            </w:pPr>
            <w:r w:rsidRPr="001D75CC">
              <w:rPr>
                <w:rFonts w:ascii="Times New Roman" w:hAnsi="Times New Roman" w:cs="Times New Roman"/>
                <w:b/>
                <w:sz w:val="20"/>
                <w:szCs w:val="20"/>
              </w:rPr>
              <w:t>Krnjajić S.</w:t>
            </w:r>
            <w:r w:rsidRPr="001D75CC">
              <w:rPr>
                <w:rFonts w:ascii="Times New Roman" w:hAnsi="Times New Roman" w:cs="Times New Roman"/>
                <w:sz w:val="20"/>
                <w:szCs w:val="20"/>
              </w:rPr>
              <w:t xml:space="preserve">, Mitrović M., Cvrković T., Jović J., Petrović A., Forte V., Angelini E., Toševski I. </w:t>
            </w:r>
            <w:r w:rsidRPr="001D75CC">
              <w:rPr>
                <w:rFonts w:ascii="Times New Roman" w:hAnsi="Times New Roman" w:cs="Times New Roman"/>
                <w:sz w:val="20"/>
                <w:szCs w:val="20"/>
              </w:rPr>
              <w:lastRenderedPageBreak/>
              <w:t xml:space="preserve">(2007): Occurrence and distribution of </w:t>
            </w:r>
            <w:r w:rsidRPr="001D75CC">
              <w:rPr>
                <w:rFonts w:ascii="Times New Roman" w:hAnsi="Times New Roman" w:cs="Times New Roman"/>
                <w:i/>
                <w:sz w:val="20"/>
                <w:szCs w:val="20"/>
              </w:rPr>
              <w:t>Scaphoideus titanus</w:t>
            </w:r>
            <w:r w:rsidRPr="001D75CC">
              <w:rPr>
                <w:rFonts w:ascii="Times New Roman" w:hAnsi="Times New Roman" w:cs="Times New Roman"/>
                <w:sz w:val="20"/>
                <w:szCs w:val="20"/>
              </w:rPr>
              <w:t xml:space="preserve"> Ball - multiple outbreaks of </w:t>
            </w:r>
            <w:r w:rsidRPr="001D75CC">
              <w:rPr>
                <w:rFonts w:ascii="Times New Roman" w:hAnsi="Times New Roman" w:cs="Times New Roman"/>
                <w:i/>
                <w:sz w:val="20"/>
                <w:szCs w:val="20"/>
              </w:rPr>
              <w:t>Flavescence dorée</w:t>
            </w:r>
            <w:r w:rsidRPr="001D75CC">
              <w:rPr>
                <w:rFonts w:ascii="Times New Roman" w:hAnsi="Times New Roman" w:cs="Times New Roman"/>
                <w:sz w:val="20"/>
                <w:szCs w:val="20"/>
              </w:rPr>
              <w:t xml:space="preserve"> in Serbia. Bulletin of Insectology 60, 2</w:t>
            </w:r>
            <w:r w:rsidRPr="001D75CC">
              <w:rPr>
                <w:rFonts w:ascii="Times New Roman" w:hAnsi="Times New Roman" w:cs="Times New Roman"/>
                <w:sz w:val="20"/>
                <w:szCs w:val="20"/>
                <w:lang w:val="sr-Cyrl-CS"/>
              </w:rPr>
              <w:t>:</w:t>
            </w:r>
            <w:r w:rsidRPr="001D75CC">
              <w:rPr>
                <w:rFonts w:ascii="Times New Roman" w:hAnsi="Times New Roman" w:cs="Times New Roman"/>
                <w:sz w:val="20"/>
                <w:szCs w:val="20"/>
              </w:rPr>
              <w:t xml:space="preserve"> </w:t>
            </w:r>
            <w:r w:rsidRPr="001D75CC">
              <w:rPr>
                <w:rFonts w:ascii="Times New Roman" w:hAnsi="Times New Roman" w:cs="Times New Roman"/>
                <w:sz w:val="20"/>
                <w:szCs w:val="20"/>
                <w:lang w:val="sr-Cyrl-CS"/>
              </w:rPr>
              <w:t>197-198.</w:t>
            </w:r>
          </w:p>
        </w:tc>
        <w:tc>
          <w:tcPr>
            <w:tcW w:w="399" w:type="pct"/>
            <w:vAlign w:val="center"/>
          </w:tcPr>
          <w:p w:rsidR="00332698" w:rsidRPr="001D75CC" w:rsidRDefault="00393519"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М23</w:t>
            </w:r>
          </w:p>
        </w:tc>
      </w:tr>
      <w:tr w:rsidR="00332698" w:rsidRPr="001D75CC" w:rsidTr="00FC4649">
        <w:trPr>
          <w:trHeight w:val="227"/>
          <w:jc w:val="center"/>
        </w:trPr>
        <w:tc>
          <w:tcPr>
            <w:tcW w:w="292"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lastRenderedPageBreak/>
              <w:t>9</w:t>
            </w:r>
          </w:p>
        </w:tc>
        <w:tc>
          <w:tcPr>
            <w:tcW w:w="4308" w:type="pct"/>
            <w:gridSpan w:val="9"/>
            <w:shd w:val="clear" w:color="auto" w:fill="auto"/>
            <w:vAlign w:val="center"/>
          </w:tcPr>
          <w:p w:rsidR="00332698" w:rsidRPr="001D75CC" w:rsidRDefault="00332698" w:rsidP="00332698">
            <w:pPr>
              <w:jc w:val="both"/>
              <w:rPr>
                <w:rFonts w:ascii="Times New Roman" w:hAnsi="Times New Roman" w:cs="Times New Roman"/>
                <w:sz w:val="20"/>
                <w:szCs w:val="20"/>
              </w:rPr>
            </w:pPr>
            <w:r w:rsidRPr="001D75CC">
              <w:rPr>
                <w:rFonts w:ascii="Times New Roman" w:hAnsi="Times New Roman" w:cs="Times New Roman"/>
                <w:sz w:val="20"/>
                <w:szCs w:val="20"/>
              </w:rPr>
              <w:t>Cvrkovi</w:t>
            </w:r>
            <w:r w:rsidRPr="001D75CC">
              <w:rPr>
                <w:rFonts w:ascii="Times New Roman" w:hAnsi="Times New Roman" w:cs="Times New Roman"/>
                <w:sz w:val="20"/>
                <w:szCs w:val="20"/>
                <w:lang w:val="sr-Cyrl-CS"/>
              </w:rPr>
              <w:t xml:space="preserve">ć </w:t>
            </w:r>
            <w:r w:rsidRPr="001D75CC">
              <w:rPr>
                <w:rFonts w:ascii="Times New Roman" w:hAnsi="Times New Roman" w:cs="Times New Roman"/>
                <w:sz w:val="20"/>
                <w:szCs w:val="20"/>
              </w:rPr>
              <w:t>T</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Jovi</w:t>
            </w:r>
            <w:r w:rsidRPr="001D75CC">
              <w:rPr>
                <w:rFonts w:ascii="Times New Roman" w:hAnsi="Times New Roman" w:cs="Times New Roman"/>
                <w:sz w:val="20"/>
                <w:szCs w:val="20"/>
                <w:lang w:val="sr-Cyrl-CS"/>
              </w:rPr>
              <w:t xml:space="preserve">ć </w:t>
            </w:r>
            <w:r w:rsidRPr="001D75CC">
              <w:rPr>
                <w:rFonts w:ascii="Times New Roman" w:hAnsi="Times New Roman" w:cs="Times New Roman"/>
                <w:sz w:val="20"/>
                <w:szCs w:val="20"/>
              </w:rPr>
              <w:t>J</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Mitrovi</w:t>
            </w:r>
            <w:r w:rsidRPr="001D75CC">
              <w:rPr>
                <w:rFonts w:ascii="Times New Roman" w:hAnsi="Times New Roman" w:cs="Times New Roman"/>
                <w:sz w:val="20"/>
                <w:szCs w:val="20"/>
                <w:lang w:val="sr-Cyrl-CS"/>
              </w:rPr>
              <w:t xml:space="preserve">ć </w:t>
            </w:r>
            <w:r w:rsidRPr="001D75CC">
              <w:rPr>
                <w:rFonts w:ascii="Times New Roman" w:hAnsi="Times New Roman" w:cs="Times New Roman"/>
                <w:sz w:val="20"/>
                <w:szCs w:val="20"/>
              </w:rPr>
              <w:t>M</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Petrovi</w:t>
            </w:r>
            <w:r w:rsidRPr="001D75CC">
              <w:rPr>
                <w:rFonts w:ascii="Times New Roman" w:hAnsi="Times New Roman" w:cs="Times New Roman"/>
                <w:sz w:val="20"/>
                <w:szCs w:val="20"/>
                <w:lang w:val="sr-Cyrl-CS"/>
              </w:rPr>
              <w:t xml:space="preserve">ć </w:t>
            </w:r>
            <w:r w:rsidRPr="001D75CC">
              <w:rPr>
                <w:rFonts w:ascii="Times New Roman" w:hAnsi="Times New Roman" w:cs="Times New Roman"/>
                <w:sz w:val="20"/>
                <w:szCs w:val="20"/>
              </w:rPr>
              <w:t>A</w:t>
            </w:r>
            <w:r w:rsidRPr="001D75CC">
              <w:rPr>
                <w:rFonts w:ascii="Times New Roman" w:hAnsi="Times New Roman" w:cs="Times New Roman"/>
                <w:sz w:val="20"/>
                <w:szCs w:val="20"/>
                <w:lang w:val="sr-Cyrl-CS"/>
              </w:rPr>
              <w:t xml:space="preserve">., </w:t>
            </w:r>
            <w:r w:rsidRPr="001D75CC">
              <w:rPr>
                <w:rFonts w:ascii="Times New Roman" w:hAnsi="Times New Roman" w:cs="Times New Roman"/>
                <w:b/>
                <w:sz w:val="20"/>
                <w:szCs w:val="20"/>
              </w:rPr>
              <w:t>Krnjaji</w:t>
            </w:r>
            <w:r w:rsidRPr="001D75CC">
              <w:rPr>
                <w:rFonts w:ascii="Times New Roman" w:hAnsi="Times New Roman" w:cs="Times New Roman"/>
                <w:b/>
                <w:sz w:val="20"/>
                <w:szCs w:val="20"/>
                <w:lang w:val="sr-Cyrl-CS"/>
              </w:rPr>
              <w:t xml:space="preserve">ć </w:t>
            </w:r>
            <w:r w:rsidRPr="001D75CC">
              <w:rPr>
                <w:rFonts w:ascii="Times New Roman" w:hAnsi="Times New Roman" w:cs="Times New Roman"/>
                <w:b/>
                <w:sz w:val="20"/>
                <w:szCs w:val="20"/>
              </w:rPr>
              <w:t>S</w:t>
            </w:r>
            <w:r w:rsidRPr="001D75CC">
              <w:rPr>
                <w:rFonts w:ascii="Times New Roman" w:hAnsi="Times New Roman" w:cs="Times New Roman"/>
                <w:b/>
                <w:sz w:val="20"/>
                <w:szCs w:val="20"/>
                <w:lang w:val="sr-Cyrl-CS"/>
              </w:rPr>
              <w:t>.</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Malembic</w:t>
            </w:r>
            <w:r w:rsidRPr="001D75CC">
              <w:rPr>
                <w:rFonts w:ascii="Times New Roman" w:hAnsi="Times New Roman" w:cs="Times New Roman"/>
                <w:sz w:val="20"/>
                <w:szCs w:val="20"/>
                <w:lang w:val="sr-Cyrl-CS"/>
              </w:rPr>
              <w:t>-</w:t>
            </w:r>
            <w:r w:rsidRPr="001D75CC">
              <w:rPr>
                <w:rFonts w:ascii="Times New Roman" w:hAnsi="Times New Roman" w:cs="Times New Roman"/>
                <w:sz w:val="20"/>
                <w:szCs w:val="20"/>
              </w:rPr>
              <w:t>Maher</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S</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To</w:t>
            </w:r>
            <w:r w:rsidRPr="001D75CC">
              <w:rPr>
                <w:rFonts w:ascii="Times New Roman" w:hAnsi="Times New Roman" w:cs="Times New Roman"/>
                <w:sz w:val="20"/>
                <w:szCs w:val="20"/>
                <w:lang w:val="sr-Cyrl-CS"/>
              </w:rPr>
              <w:t>š</w:t>
            </w:r>
            <w:r w:rsidRPr="001D75CC">
              <w:rPr>
                <w:rFonts w:ascii="Times New Roman" w:hAnsi="Times New Roman" w:cs="Times New Roman"/>
                <w:sz w:val="20"/>
                <w:szCs w:val="20"/>
              </w:rPr>
              <w:t>evski</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I</w:t>
            </w:r>
            <w:r w:rsidRPr="001D75CC">
              <w:rPr>
                <w:rFonts w:ascii="Times New Roman" w:hAnsi="Times New Roman" w:cs="Times New Roman"/>
                <w:sz w:val="20"/>
                <w:szCs w:val="20"/>
                <w:lang w:val="sr-Cyrl-CS"/>
              </w:rPr>
              <w:t xml:space="preserve">. (2008):  </w:t>
            </w:r>
            <w:r w:rsidRPr="001D75CC">
              <w:rPr>
                <w:rFonts w:ascii="Times New Roman" w:hAnsi="Times New Roman" w:cs="Times New Roman"/>
                <w:sz w:val="20"/>
                <w:szCs w:val="20"/>
              </w:rPr>
              <w:t>First</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report</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of</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alder</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yellows</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phytoplasma</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on</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common</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alder</w:t>
            </w:r>
            <w:r w:rsidRPr="001D75CC">
              <w:rPr>
                <w:rFonts w:ascii="Times New Roman" w:hAnsi="Times New Roman" w:cs="Times New Roman"/>
                <w:sz w:val="20"/>
                <w:szCs w:val="20"/>
                <w:lang w:val="sr-Cyrl-CS"/>
              </w:rPr>
              <w:t xml:space="preserve"> (</w:t>
            </w:r>
            <w:r w:rsidRPr="001D75CC">
              <w:rPr>
                <w:rFonts w:ascii="Times New Roman" w:hAnsi="Times New Roman" w:cs="Times New Roman"/>
                <w:i/>
                <w:sz w:val="20"/>
                <w:szCs w:val="20"/>
              </w:rPr>
              <w:t>Alnus</w:t>
            </w:r>
            <w:r w:rsidRPr="001D75CC">
              <w:rPr>
                <w:rFonts w:ascii="Times New Roman" w:hAnsi="Times New Roman" w:cs="Times New Roman"/>
                <w:i/>
                <w:sz w:val="20"/>
                <w:szCs w:val="20"/>
                <w:lang w:val="sr-Cyrl-CS"/>
              </w:rPr>
              <w:t xml:space="preserve"> </w:t>
            </w:r>
            <w:r w:rsidRPr="001D75CC">
              <w:rPr>
                <w:rFonts w:ascii="Times New Roman" w:hAnsi="Times New Roman" w:cs="Times New Roman"/>
                <w:i/>
                <w:sz w:val="20"/>
                <w:szCs w:val="20"/>
              </w:rPr>
              <w:t>glutinosa</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in</w:t>
            </w:r>
            <w:r w:rsidRPr="001D75CC">
              <w:rPr>
                <w:rFonts w:ascii="Times New Roman" w:hAnsi="Times New Roman" w:cs="Times New Roman"/>
                <w:sz w:val="20"/>
                <w:szCs w:val="20"/>
                <w:lang w:val="sr-Cyrl-CS"/>
              </w:rPr>
              <w:t xml:space="preserve"> </w:t>
            </w:r>
            <w:r w:rsidRPr="001D75CC">
              <w:rPr>
                <w:rFonts w:ascii="Times New Roman" w:hAnsi="Times New Roman" w:cs="Times New Roman"/>
                <w:sz w:val="20"/>
                <w:szCs w:val="20"/>
              </w:rPr>
              <w:t>Serbia</w:t>
            </w:r>
            <w:r w:rsidRPr="001D75CC">
              <w:rPr>
                <w:rFonts w:ascii="Times New Roman" w:hAnsi="Times New Roman" w:cs="Times New Roman"/>
                <w:sz w:val="20"/>
                <w:szCs w:val="20"/>
                <w:lang w:val="sr-Cyrl-CS"/>
              </w:rPr>
              <w:t>.  Plant Pathology</w:t>
            </w:r>
            <w:r w:rsidRPr="001D75CC">
              <w:rPr>
                <w:rFonts w:ascii="Times New Roman" w:hAnsi="Times New Roman" w:cs="Times New Roman"/>
                <w:sz w:val="20"/>
                <w:szCs w:val="20"/>
              </w:rPr>
              <w:t xml:space="preserve">, 57, 4: </w:t>
            </w:r>
            <w:r w:rsidRPr="001D75CC">
              <w:rPr>
                <w:rFonts w:ascii="Times New Roman" w:hAnsi="Times New Roman" w:cs="Times New Roman"/>
                <w:sz w:val="20"/>
                <w:szCs w:val="20"/>
                <w:lang w:val="sr-Cyrl-CS"/>
              </w:rPr>
              <w:t xml:space="preserve"> 773-773</w:t>
            </w:r>
          </w:p>
        </w:tc>
        <w:tc>
          <w:tcPr>
            <w:tcW w:w="399" w:type="pct"/>
            <w:vAlign w:val="center"/>
          </w:tcPr>
          <w:p w:rsidR="00332698" w:rsidRPr="001D75CC" w:rsidRDefault="00393519"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332698" w:rsidRPr="001D75CC" w:rsidTr="00FC4649">
        <w:trPr>
          <w:trHeight w:val="227"/>
          <w:jc w:val="center"/>
        </w:trPr>
        <w:tc>
          <w:tcPr>
            <w:tcW w:w="292"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10</w:t>
            </w:r>
          </w:p>
        </w:tc>
        <w:tc>
          <w:tcPr>
            <w:tcW w:w="4308" w:type="pct"/>
            <w:gridSpan w:val="9"/>
            <w:shd w:val="clear" w:color="auto" w:fill="auto"/>
            <w:vAlign w:val="center"/>
          </w:tcPr>
          <w:p w:rsidR="00332698" w:rsidRPr="001D75CC" w:rsidRDefault="00332698" w:rsidP="00332698">
            <w:pPr>
              <w:jc w:val="both"/>
              <w:rPr>
                <w:rFonts w:ascii="Times New Roman" w:hAnsi="Times New Roman" w:cs="Times New Roman"/>
                <w:sz w:val="20"/>
                <w:szCs w:val="20"/>
              </w:rPr>
            </w:pPr>
            <w:r w:rsidRPr="001D75CC">
              <w:rPr>
                <w:rFonts w:ascii="Times New Roman" w:hAnsi="Times New Roman" w:cs="Times New Roman"/>
                <w:sz w:val="20"/>
                <w:szCs w:val="20"/>
              </w:rPr>
              <w:t>Jovi</w:t>
            </w:r>
            <w:r w:rsidRPr="001D75CC">
              <w:rPr>
                <w:rFonts w:ascii="Times New Roman" w:hAnsi="Times New Roman" w:cs="Times New Roman"/>
                <w:sz w:val="20"/>
                <w:szCs w:val="20"/>
                <w:lang w:val="sr-Cyrl-CS"/>
              </w:rPr>
              <w:t>ć</w:t>
            </w:r>
            <w:r w:rsidRPr="001D75CC">
              <w:rPr>
                <w:rFonts w:ascii="Times New Roman" w:hAnsi="Times New Roman" w:cs="Times New Roman"/>
                <w:sz w:val="20"/>
                <w:szCs w:val="20"/>
              </w:rPr>
              <w:t xml:space="preserve"> J., Cvrković T., Mitrović M., </w:t>
            </w:r>
            <w:r w:rsidRPr="001D75CC">
              <w:rPr>
                <w:rFonts w:ascii="Times New Roman" w:hAnsi="Times New Roman" w:cs="Times New Roman"/>
                <w:b/>
                <w:sz w:val="20"/>
                <w:szCs w:val="20"/>
              </w:rPr>
              <w:t>Krnjajić S.</w:t>
            </w:r>
            <w:r w:rsidRPr="001D75CC">
              <w:rPr>
                <w:rFonts w:ascii="Times New Roman" w:hAnsi="Times New Roman" w:cs="Times New Roman"/>
                <w:sz w:val="20"/>
                <w:szCs w:val="20"/>
              </w:rPr>
              <w:t xml:space="preserve">, Redinbaugh M.G., Pratt R.C., Gingery R.E., Hogenhout S.A., </w:t>
            </w:r>
            <w:r w:rsidRPr="001D75CC">
              <w:rPr>
                <w:rFonts w:ascii="Times New Roman" w:hAnsi="Times New Roman" w:cs="Times New Roman"/>
                <w:bCs/>
                <w:sz w:val="20"/>
                <w:szCs w:val="20"/>
              </w:rPr>
              <w:t>To</w:t>
            </w:r>
            <w:r w:rsidRPr="001D75CC">
              <w:rPr>
                <w:rFonts w:ascii="Times New Roman" w:hAnsi="Times New Roman" w:cs="Times New Roman"/>
                <w:bCs/>
                <w:sz w:val="20"/>
                <w:szCs w:val="20"/>
                <w:lang w:val="sr-Cyrl-CS"/>
              </w:rPr>
              <w:t>š</w:t>
            </w:r>
            <w:r w:rsidRPr="001D75CC">
              <w:rPr>
                <w:rFonts w:ascii="Times New Roman" w:hAnsi="Times New Roman" w:cs="Times New Roman"/>
                <w:bCs/>
                <w:sz w:val="20"/>
                <w:szCs w:val="20"/>
              </w:rPr>
              <w:t>evski</w:t>
            </w:r>
            <w:r w:rsidRPr="001D75CC">
              <w:rPr>
                <w:rFonts w:ascii="Times New Roman" w:hAnsi="Times New Roman" w:cs="Times New Roman"/>
                <w:sz w:val="20"/>
                <w:szCs w:val="20"/>
              </w:rPr>
              <w:t xml:space="preserve"> I. (2007): Roles of stolbur phytoplasma and Reptalus panzeri (Cixiinae, Auchenorrhyncha) in the epidemiology of Maize redness in Serbia. </w:t>
            </w:r>
            <w:r w:rsidRPr="001D75CC">
              <w:rPr>
                <w:rFonts w:ascii="Times New Roman" w:hAnsi="Times New Roman" w:cs="Times New Roman"/>
                <w:iCs/>
                <w:sz w:val="20"/>
                <w:szCs w:val="20"/>
              </w:rPr>
              <w:t xml:space="preserve">European Journal of Plant Pathology </w:t>
            </w:r>
            <w:r w:rsidRPr="001D75CC">
              <w:rPr>
                <w:rFonts w:ascii="Times New Roman" w:hAnsi="Times New Roman" w:cs="Times New Roman"/>
                <w:sz w:val="20"/>
                <w:szCs w:val="20"/>
              </w:rPr>
              <w:t>118: 85-89.</w:t>
            </w:r>
          </w:p>
        </w:tc>
        <w:tc>
          <w:tcPr>
            <w:tcW w:w="399" w:type="pct"/>
            <w:vAlign w:val="center"/>
          </w:tcPr>
          <w:p w:rsidR="00332698" w:rsidRPr="001D75CC" w:rsidRDefault="00393519"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332698" w:rsidRPr="001D75CC" w:rsidTr="00FC4649">
        <w:trPr>
          <w:trHeight w:val="227"/>
          <w:jc w:val="center"/>
        </w:trPr>
        <w:tc>
          <w:tcPr>
            <w:tcW w:w="5000" w:type="pct"/>
            <w:gridSpan w:val="11"/>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Збирни подаци научне активност наставника</w:t>
            </w:r>
          </w:p>
        </w:tc>
      </w:tr>
      <w:tr w:rsidR="00332698" w:rsidRPr="001D75CC" w:rsidTr="00FC4649">
        <w:trPr>
          <w:trHeight w:val="227"/>
          <w:jc w:val="center"/>
        </w:trPr>
        <w:tc>
          <w:tcPr>
            <w:tcW w:w="3207" w:type="pct"/>
            <w:gridSpan w:val="7"/>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цитата, без аутоцитата</w:t>
            </w:r>
          </w:p>
        </w:tc>
        <w:tc>
          <w:tcPr>
            <w:tcW w:w="1793" w:type="pct"/>
            <w:gridSpan w:val="4"/>
            <w:vAlign w:val="center"/>
          </w:tcPr>
          <w:p w:rsidR="00332698" w:rsidRPr="001D75CC" w:rsidRDefault="007951DF"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180, h-index 8</w:t>
            </w:r>
            <w:r w:rsidR="00F1318B" w:rsidRPr="001D75CC">
              <w:rPr>
                <w:rFonts w:ascii="Times New Roman" w:eastAsia="Cambria" w:hAnsi="Times New Roman" w:cs="Times New Roman"/>
                <w:sz w:val="20"/>
                <w:szCs w:val="20"/>
                <w:lang w:eastAsia="sr-Latn-CS"/>
              </w:rPr>
              <w:t>,</w:t>
            </w:r>
            <w:r w:rsidRPr="001D75CC">
              <w:rPr>
                <w:rFonts w:ascii="Times New Roman" w:eastAsia="Cambria" w:hAnsi="Times New Roman" w:cs="Times New Roman"/>
                <w:sz w:val="20"/>
                <w:szCs w:val="20"/>
                <w:lang w:eastAsia="sr-Latn-CS"/>
              </w:rPr>
              <w:t xml:space="preserve"> Scopus (na dan 09.07.2020.)</w:t>
            </w:r>
          </w:p>
        </w:tc>
      </w:tr>
      <w:tr w:rsidR="00332698" w:rsidRPr="001D75CC" w:rsidTr="00FC4649">
        <w:trPr>
          <w:trHeight w:val="227"/>
          <w:jc w:val="center"/>
        </w:trPr>
        <w:tc>
          <w:tcPr>
            <w:tcW w:w="3207" w:type="pct"/>
            <w:gridSpan w:val="7"/>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радова са SCI (или SSCI) листе</w:t>
            </w:r>
          </w:p>
        </w:tc>
        <w:tc>
          <w:tcPr>
            <w:tcW w:w="1793" w:type="pct"/>
            <w:gridSpan w:val="4"/>
            <w:vAlign w:val="center"/>
          </w:tcPr>
          <w:p w:rsidR="00332698" w:rsidRPr="001D75CC" w:rsidRDefault="007951DF"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28</w:t>
            </w:r>
          </w:p>
        </w:tc>
      </w:tr>
      <w:tr w:rsidR="00332698" w:rsidRPr="001D75CC" w:rsidTr="00FC4649">
        <w:trPr>
          <w:trHeight w:val="227"/>
          <w:jc w:val="center"/>
        </w:trPr>
        <w:tc>
          <w:tcPr>
            <w:tcW w:w="3207" w:type="pct"/>
            <w:gridSpan w:val="7"/>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Тренутно учешће на пројектима</w:t>
            </w:r>
          </w:p>
        </w:tc>
        <w:tc>
          <w:tcPr>
            <w:tcW w:w="604" w:type="pct"/>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Домаћи</w:t>
            </w:r>
            <w:r w:rsidR="00BF2D44" w:rsidRPr="001D75CC">
              <w:rPr>
                <w:rFonts w:ascii="Times New Roman" w:eastAsia="Cambria" w:hAnsi="Times New Roman" w:cs="Times New Roman"/>
                <w:sz w:val="20"/>
                <w:szCs w:val="20"/>
                <w:lang w:eastAsia="sr-Latn-CS"/>
              </w:rPr>
              <w:t xml:space="preserve"> </w:t>
            </w:r>
          </w:p>
        </w:tc>
        <w:tc>
          <w:tcPr>
            <w:tcW w:w="1189" w:type="pct"/>
            <w:gridSpan w:val="3"/>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Међународни</w:t>
            </w:r>
            <w:r w:rsidRPr="001D75CC">
              <w:rPr>
                <w:rFonts w:ascii="Times New Roman" w:eastAsia="Cambria" w:hAnsi="Times New Roman" w:cs="Times New Roman"/>
                <w:sz w:val="20"/>
                <w:szCs w:val="20"/>
                <w:lang w:eastAsia="sr-Latn-CS"/>
              </w:rPr>
              <w:t xml:space="preserve"> 1</w:t>
            </w:r>
            <w:r w:rsidR="00BF2D44" w:rsidRPr="001D75CC">
              <w:rPr>
                <w:rFonts w:ascii="Times New Roman" w:eastAsia="Cambria" w:hAnsi="Times New Roman" w:cs="Times New Roman"/>
                <w:sz w:val="20"/>
                <w:szCs w:val="20"/>
                <w:lang w:eastAsia="sr-Latn-CS"/>
              </w:rPr>
              <w:t xml:space="preserve"> - COST Action CA18237  „European Soil-Biology Data Warehouse for Soil Protection", 2019 - 2023</w:t>
            </w:r>
          </w:p>
        </w:tc>
      </w:tr>
      <w:tr w:rsidR="00332698" w:rsidRPr="001D75CC" w:rsidTr="00FC4649">
        <w:trPr>
          <w:trHeight w:val="227"/>
          <w:jc w:val="center"/>
        </w:trPr>
        <w:tc>
          <w:tcPr>
            <w:tcW w:w="3207" w:type="pct"/>
            <w:gridSpan w:val="7"/>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Усавршавања </w:t>
            </w:r>
          </w:p>
        </w:tc>
        <w:tc>
          <w:tcPr>
            <w:tcW w:w="1793" w:type="pct"/>
            <w:gridSpan w:val="4"/>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332698" w:rsidRPr="001D75CC" w:rsidTr="00FC4649">
        <w:trPr>
          <w:trHeight w:val="227"/>
          <w:jc w:val="center"/>
        </w:trPr>
        <w:tc>
          <w:tcPr>
            <w:tcW w:w="5000" w:type="pct"/>
            <w:gridSpan w:val="11"/>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Други подаци које сматрате релевантним</w:t>
            </w:r>
          </w:p>
        </w:tc>
      </w:tr>
      <w:tr w:rsidR="00332698" w:rsidRPr="001D75CC" w:rsidTr="00FC4649">
        <w:trPr>
          <w:trHeight w:val="227"/>
          <w:jc w:val="center"/>
        </w:trPr>
        <w:tc>
          <w:tcPr>
            <w:tcW w:w="5000" w:type="pct"/>
            <w:gridSpan w:val="11"/>
            <w:vAlign w:val="center"/>
          </w:tcPr>
          <w:p w:rsidR="00332698" w:rsidRPr="001D75CC" w:rsidRDefault="00332698" w:rsidP="00332698">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Максимална дужине не сме бити већа од  1 странице А4</w:t>
            </w:r>
          </w:p>
        </w:tc>
      </w:tr>
    </w:tbl>
    <w:p w:rsidR="001119E0" w:rsidRDefault="001119E0" w:rsidP="00E26933">
      <w:pPr>
        <w:tabs>
          <w:tab w:val="left" w:pos="2025"/>
        </w:tabs>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136C56" w:rsidRDefault="00136C56" w:rsidP="00E26933">
      <w:pPr>
        <w:tabs>
          <w:tab w:val="left" w:pos="2025"/>
        </w:tabs>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226"/>
        <w:gridCol w:w="1778"/>
        <w:gridCol w:w="1380"/>
        <w:gridCol w:w="275"/>
        <w:gridCol w:w="1709"/>
        <w:gridCol w:w="22"/>
        <w:gridCol w:w="1744"/>
        <w:gridCol w:w="920"/>
        <w:gridCol w:w="817"/>
      </w:tblGrid>
      <w:tr w:rsidR="006F572D" w:rsidRPr="001D75CC" w:rsidTr="00FC4649">
        <w:trPr>
          <w:trHeight w:val="227"/>
          <w:jc w:val="center"/>
        </w:trPr>
        <w:tc>
          <w:tcPr>
            <w:tcW w:w="2046" w:type="pct"/>
            <w:gridSpan w:val="4"/>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Име и презиме</w:t>
            </w:r>
          </w:p>
        </w:tc>
        <w:tc>
          <w:tcPr>
            <w:tcW w:w="2954" w:type="pct"/>
            <w:gridSpan w:val="6"/>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Срђан Милетић</w:t>
            </w:r>
          </w:p>
        </w:tc>
      </w:tr>
      <w:tr w:rsidR="006F572D" w:rsidRPr="001D75CC" w:rsidTr="00FC4649">
        <w:trPr>
          <w:trHeight w:val="227"/>
          <w:jc w:val="center"/>
        </w:trPr>
        <w:tc>
          <w:tcPr>
            <w:tcW w:w="2046" w:type="pct"/>
            <w:gridSpan w:val="4"/>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Звање</w:t>
            </w:r>
          </w:p>
        </w:tc>
        <w:tc>
          <w:tcPr>
            <w:tcW w:w="2954" w:type="pct"/>
            <w:gridSpan w:val="6"/>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Научни сарадник</w:t>
            </w:r>
          </w:p>
        </w:tc>
      </w:tr>
      <w:tr w:rsidR="006F572D" w:rsidRPr="001D75CC" w:rsidTr="00FC4649">
        <w:trPr>
          <w:trHeight w:val="227"/>
          <w:jc w:val="center"/>
        </w:trPr>
        <w:tc>
          <w:tcPr>
            <w:tcW w:w="2046" w:type="pct"/>
            <w:gridSpan w:val="4"/>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Ужа научна област</w:t>
            </w:r>
          </w:p>
        </w:tc>
        <w:tc>
          <w:tcPr>
            <w:tcW w:w="2954" w:type="pct"/>
            <w:gridSpan w:val="6"/>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Хемија</w:t>
            </w:r>
          </w:p>
        </w:tc>
      </w:tr>
      <w:tr w:rsidR="006F572D" w:rsidRPr="001D75CC" w:rsidTr="00FC4649">
        <w:trPr>
          <w:trHeight w:val="227"/>
          <w:jc w:val="center"/>
        </w:trPr>
        <w:tc>
          <w:tcPr>
            <w:tcW w:w="5000" w:type="pct"/>
            <w:gridSpan w:val="10"/>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Академска каријера</w:t>
            </w:r>
          </w:p>
        </w:tc>
      </w:tr>
      <w:tr w:rsidR="006F572D" w:rsidRPr="001D75CC" w:rsidTr="00FC4649">
        <w:trPr>
          <w:trHeight w:val="227"/>
          <w:jc w:val="center"/>
        </w:trPr>
        <w:tc>
          <w:tcPr>
            <w:tcW w:w="1303" w:type="pct"/>
            <w:gridSpan w:val="3"/>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743"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Година </w:t>
            </w:r>
          </w:p>
        </w:tc>
        <w:tc>
          <w:tcPr>
            <w:tcW w:w="1068" w:type="pct"/>
            <w:gridSpan w:val="2"/>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Институција </w:t>
            </w:r>
          </w:p>
        </w:tc>
        <w:tc>
          <w:tcPr>
            <w:tcW w:w="951"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Област</w:t>
            </w:r>
            <w:r w:rsidRPr="001D75CC">
              <w:rPr>
                <w:rFonts w:ascii="Times New Roman" w:eastAsia="Cambria" w:hAnsi="Times New Roman" w:cs="Times New Roman"/>
                <w:sz w:val="20"/>
                <w:szCs w:val="20"/>
                <w:lang w:eastAsia="sr-Latn-CS"/>
              </w:rPr>
              <w:t xml:space="preserve"> </w:t>
            </w:r>
          </w:p>
        </w:tc>
        <w:tc>
          <w:tcPr>
            <w:tcW w:w="936"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Ужа научна односно уметничка област</w:t>
            </w:r>
          </w:p>
        </w:tc>
      </w:tr>
      <w:tr w:rsidR="006F572D" w:rsidRPr="001D75CC" w:rsidTr="00FC4649">
        <w:trPr>
          <w:trHeight w:val="227"/>
          <w:jc w:val="center"/>
        </w:trPr>
        <w:tc>
          <w:tcPr>
            <w:tcW w:w="1303" w:type="pct"/>
            <w:gridSpan w:val="3"/>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Избор у звање</w:t>
            </w:r>
          </w:p>
        </w:tc>
        <w:tc>
          <w:tcPr>
            <w:tcW w:w="743"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2014</w:t>
            </w:r>
          </w:p>
        </w:tc>
        <w:tc>
          <w:tcPr>
            <w:tcW w:w="1068" w:type="pct"/>
            <w:gridSpan w:val="2"/>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eastAsia="sr-Latn-CS"/>
              </w:rPr>
              <w:t xml:space="preserve">Научна установа </w:t>
            </w:r>
            <w:r w:rsidRPr="001D75CC">
              <w:rPr>
                <w:rFonts w:ascii="Times New Roman" w:eastAsia="Cambria" w:hAnsi="Times New Roman" w:cs="Times New Roman"/>
                <w:sz w:val="20"/>
                <w:szCs w:val="20"/>
                <w:lang w:val="sr-Cyrl-CS" w:eastAsia="sr-Latn-CS"/>
              </w:rPr>
              <w:t>Институт за хемију, технологију и металургију. Институт од националног значаја, Универзитет у  Београду</w:t>
            </w:r>
          </w:p>
        </w:tc>
        <w:tc>
          <w:tcPr>
            <w:tcW w:w="951"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Хемијске науке</w:t>
            </w:r>
          </w:p>
        </w:tc>
        <w:tc>
          <w:tcPr>
            <w:tcW w:w="936"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Хемија</w:t>
            </w:r>
          </w:p>
        </w:tc>
      </w:tr>
      <w:tr w:rsidR="006F572D" w:rsidRPr="001D75CC" w:rsidTr="00FC4649">
        <w:trPr>
          <w:trHeight w:val="227"/>
          <w:jc w:val="center"/>
        </w:trPr>
        <w:tc>
          <w:tcPr>
            <w:tcW w:w="1303" w:type="pct"/>
            <w:gridSpan w:val="3"/>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Докторат</w:t>
            </w:r>
          </w:p>
        </w:tc>
        <w:tc>
          <w:tcPr>
            <w:tcW w:w="743"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2013</w:t>
            </w:r>
          </w:p>
        </w:tc>
        <w:tc>
          <w:tcPr>
            <w:tcW w:w="1068" w:type="pct"/>
            <w:gridSpan w:val="2"/>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Хемијски факултет, Универзитет у Београду</w:t>
            </w:r>
          </w:p>
        </w:tc>
        <w:tc>
          <w:tcPr>
            <w:tcW w:w="951"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Хемија</w:t>
            </w:r>
          </w:p>
        </w:tc>
        <w:tc>
          <w:tcPr>
            <w:tcW w:w="936"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Биохемија</w:t>
            </w:r>
          </w:p>
        </w:tc>
      </w:tr>
      <w:tr w:rsidR="006F572D" w:rsidRPr="001D75CC" w:rsidTr="00FC4649">
        <w:trPr>
          <w:trHeight w:val="227"/>
          <w:jc w:val="center"/>
        </w:trPr>
        <w:tc>
          <w:tcPr>
            <w:tcW w:w="1303" w:type="pct"/>
            <w:gridSpan w:val="3"/>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Магистратура</w:t>
            </w:r>
          </w:p>
        </w:tc>
        <w:tc>
          <w:tcPr>
            <w:tcW w:w="743"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2005</w:t>
            </w:r>
          </w:p>
        </w:tc>
        <w:tc>
          <w:tcPr>
            <w:tcW w:w="1068" w:type="pct"/>
            <w:gridSpan w:val="2"/>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Хемијски факултет, Универзитет у Београду</w:t>
            </w:r>
          </w:p>
        </w:tc>
        <w:tc>
          <w:tcPr>
            <w:tcW w:w="951"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Хемија</w:t>
            </w:r>
          </w:p>
        </w:tc>
        <w:tc>
          <w:tcPr>
            <w:tcW w:w="936"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Биохемија</w:t>
            </w:r>
          </w:p>
        </w:tc>
      </w:tr>
      <w:tr w:rsidR="006F572D" w:rsidRPr="001D75CC" w:rsidTr="00FC4649">
        <w:trPr>
          <w:trHeight w:val="227"/>
          <w:jc w:val="center"/>
        </w:trPr>
        <w:tc>
          <w:tcPr>
            <w:tcW w:w="1303" w:type="pct"/>
            <w:gridSpan w:val="3"/>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Мастер диплома</w:t>
            </w:r>
          </w:p>
        </w:tc>
        <w:tc>
          <w:tcPr>
            <w:tcW w:w="743"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w:t>
            </w:r>
          </w:p>
        </w:tc>
        <w:tc>
          <w:tcPr>
            <w:tcW w:w="1068" w:type="pct"/>
            <w:gridSpan w:val="2"/>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w:t>
            </w:r>
          </w:p>
        </w:tc>
        <w:tc>
          <w:tcPr>
            <w:tcW w:w="951"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w:t>
            </w:r>
          </w:p>
        </w:tc>
        <w:tc>
          <w:tcPr>
            <w:tcW w:w="936"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w:t>
            </w:r>
          </w:p>
        </w:tc>
      </w:tr>
      <w:tr w:rsidR="006F572D" w:rsidRPr="001D75CC" w:rsidTr="00FC4649">
        <w:trPr>
          <w:trHeight w:val="227"/>
          <w:jc w:val="center"/>
        </w:trPr>
        <w:tc>
          <w:tcPr>
            <w:tcW w:w="1303" w:type="pct"/>
            <w:gridSpan w:val="3"/>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Диплома</w:t>
            </w:r>
          </w:p>
        </w:tc>
        <w:tc>
          <w:tcPr>
            <w:tcW w:w="743"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1998</w:t>
            </w:r>
          </w:p>
        </w:tc>
        <w:tc>
          <w:tcPr>
            <w:tcW w:w="1068" w:type="pct"/>
            <w:gridSpan w:val="2"/>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Хемијски факултет, Универзитет у Београду</w:t>
            </w:r>
          </w:p>
        </w:tc>
        <w:tc>
          <w:tcPr>
            <w:tcW w:w="951"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Хемија</w:t>
            </w:r>
          </w:p>
        </w:tc>
        <w:tc>
          <w:tcPr>
            <w:tcW w:w="936"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Биохемија</w:t>
            </w:r>
          </w:p>
        </w:tc>
      </w:tr>
      <w:tr w:rsidR="006F572D" w:rsidRPr="001D75CC" w:rsidTr="00FC4649">
        <w:trPr>
          <w:trHeight w:val="227"/>
          <w:jc w:val="center"/>
        </w:trPr>
        <w:tc>
          <w:tcPr>
            <w:tcW w:w="5000" w:type="pct"/>
            <w:gridSpan w:val="10"/>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6F572D" w:rsidRPr="001D75CC" w:rsidTr="00FC4649">
        <w:trPr>
          <w:trHeight w:val="227"/>
          <w:jc w:val="center"/>
        </w:trPr>
        <w:tc>
          <w:tcPr>
            <w:tcW w:w="346"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957" w:type="pct"/>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3697" w:type="pct"/>
            <w:gridSpan w:val="7"/>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6F572D" w:rsidRPr="001D75CC" w:rsidTr="00FC4649">
        <w:trPr>
          <w:trHeight w:val="227"/>
          <w:jc w:val="center"/>
        </w:trPr>
        <w:tc>
          <w:tcPr>
            <w:tcW w:w="346" w:type="pct"/>
            <w:gridSpan w:val="2"/>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w:t>
            </w:r>
          </w:p>
        </w:tc>
        <w:tc>
          <w:tcPr>
            <w:tcW w:w="957" w:type="pct"/>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19.ZSSI03/ZSS032</w:t>
            </w:r>
          </w:p>
        </w:tc>
        <w:tc>
          <w:tcPr>
            <w:tcW w:w="3697" w:type="pct"/>
            <w:gridSpan w:val="7"/>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Индикатори стања животне средине</w:t>
            </w:r>
          </w:p>
        </w:tc>
      </w:tr>
      <w:tr w:rsidR="006F572D" w:rsidRPr="001D75CC" w:rsidTr="00FC4649">
        <w:trPr>
          <w:trHeight w:val="227"/>
          <w:jc w:val="center"/>
        </w:trPr>
        <w:tc>
          <w:tcPr>
            <w:tcW w:w="5000" w:type="pct"/>
            <w:gridSpan w:val="10"/>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6F572D" w:rsidRPr="001D75CC" w:rsidTr="00FC4649">
        <w:trPr>
          <w:trHeight w:val="227"/>
          <w:jc w:val="center"/>
        </w:trPr>
        <w:tc>
          <w:tcPr>
            <w:tcW w:w="224"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w:t>
            </w:r>
          </w:p>
        </w:tc>
        <w:tc>
          <w:tcPr>
            <w:tcW w:w="4336" w:type="pct"/>
            <w:gridSpan w:val="8"/>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Tatjana Šolević Knudsen, Mila Ilić, Jelena Milić, Gordana Gojgić-Cvijović, </w:t>
            </w:r>
            <w:r w:rsidRPr="001D75CC">
              <w:rPr>
                <w:rFonts w:ascii="Times New Roman" w:eastAsia="Cambria" w:hAnsi="Times New Roman" w:cs="Times New Roman"/>
                <w:sz w:val="20"/>
                <w:szCs w:val="20"/>
                <w:u w:val="single"/>
                <w:lang w:val="sr-Cyrl-CS" w:eastAsia="sr-Latn-CS"/>
              </w:rPr>
              <w:t>Srđan Miletić</w:t>
            </w:r>
            <w:r w:rsidRPr="001D75CC">
              <w:rPr>
                <w:rFonts w:ascii="Times New Roman" w:eastAsia="Cambria" w:hAnsi="Times New Roman" w:cs="Times New Roman"/>
                <w:sz w:val="20"/>
                <w:szCs w:val="20"/>
                <w:lang w:val="sr-Cyrl-CS" w:eastAsia="sr-Latn-CS"/>
              </w:rPr>
              <w:t>, Vladimir Beškoski, Miroslav M. Vrvić; Ex Situ Stimulated Bioremediation of a Soil Contaminated with Oil Pollutants: The Dynamics and the Efficiency of Biodegradation of Saturated and Aromatic Hydrocarbons in Bioremediation: Advances in Research and Applications; Edited by Mohammed Kuddus; Nova Science Publishers, Inc. New York 2018; pp. 211-239 (ISBN: 978-1-53613-554-1)</w:t>
            </w:r>
          </w:p>
        </w:tc>
        <w:tc>
          <w:tcPr>
            <w:tcW w:w="439"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M14</w:t>
            </w:r>
          </w:p>
        </w:tc>
      </w:tr>
      <w:tr w:rsidR="006F572D" w:rsidRPr="001D75CC" w:rsidTr="00FC4649">
        <w:trPr>
          <w:trHeight w:val="227"/>
          <w:jc w:val="center"/>
        </w:trPr>
        <w:tc>
          <w:tcPr>
            <w:tcW w:w="224"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2</w:t>
            </w:r>
          </w:p>
        </w:tc>
        <w:tc>
          <w:tcPr>
            <w:tcW w:w="4336" w:type="pct"/>
            <w:gridSpan w:val="8"/>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Tanja Jednak, Jelena Avdalović, </w:t>
            </w:r>
            <w:r w:rsidRPr="001D75CC">
              <w:rPr>
                <w:rFonts w:ascii="Times New Roman" w:eastAsia="Cambria" w:hAnsi="Times New Roman" w:cs="Times New Roman"/>
                <w:sz w:val="20"/>
                <w:szCs w:val="20"/>
                <w:u w:val="single"/>
                <w:lang w:val="sr-Cyrl-CS" w:eastAsia="sr-Latn-CS"/>
              </w:rPr>
              <w:t>Srđan Miletić</w:t>
            </w:r>
            <w:r w:rsidRPr="001D75CC">
              <w:rPr>
                <w:rFonts w:ascii="Times New Roman" w:eastAsia="Cambria" w:hAnsi="Times New Roman" w:cs="Times New Roman"/>
                <w:sz w:val="20"/>
                <w:szCs w:val="20"/>
                <w:lang w:val="sr-Cyrl-CS" w:eastAsia="sr-Latn-CS"/>
              </w:rPr>
              <w:t>, Latinka Slavković-Beškoski, Dalibor Stanković, Jelena Milić, Mila Ilić, Vladimir Beškoski, Gordana Gojgić-Cvijović, Miroslav M. Vrvić; Transformation and synthesis of humic substances during bioremediation of petroleum hydrocarbons; International Biodeterioration &amp; Biodegradation 122 (2017) 47-52</w:t>
            </w:r>
          </w:p>
        </w:tc>
        <w:tc>
          <w:tcPr>
            <w:tcW w:w="439"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6F572D" w:rsidRPr="001D75CC" w:rsidTr="00FC4649">
        <w:trPr>
          <w:trHeight w:val="227"/>
          <w:jc w:val="center"/>
        </w:trPr>
        <w:tc>
          <w:tcPr>
            <w:tcW w:w="224"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3</w:t>
            </w:r>
          </w:p>
        </w:tc>
        <w:tc>
          <w:tcPr>
            <w:tcW w:w="4336" w:type="pct"/>
            <w:gridSpan w:val="8"/>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u w:val="single"/>
                <w:lang w:val="sr-Cyrl-CS" w:eastAsia="sr-Latn-CS"/>
              </w:rPr>
              <w:t>Srdjan B. Miletić</w:t>
            </w:r>
            <w:r w:rsidRPr="001D75CC">
              <w:rPr>
                <w:rFonts w:ascii="Times New Roman" w:eastAsia="Cambria" w:hAnsi="Times New Roman" w:cs="Times New Roman"/>
                <w:sz w:val="20"/>
                <w:szCs w:val="20"/>
                <w:lang w:val="sr-Cyrl-CS" w:eastAsia="sr-Latn-CS"/>
              </w:rPr>
              <w:t>, Snežana D. Spasić, Jelena Avdalović, Vladimir Beškoski, Mila Ilić, Gordana Gojgić-Cvijović, Miroslav M. Vrvić; The effect of humic acids on zymogenous microbial consortia growth; Clean – Soil Air Water 42 (9), 2014, 1280-1283</w:t>
            </w:r>
          </w:p>
        </w:tc>
        <w:tc>
          <w:tcPr>
            <w:tcW w:w="439"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6F572D" w:rsidRPr="001D75CC" w:rsidTr="00FC4649">
        <w:trPr>
          <w:trHeight w:val="227"/>
          <w:jc w:val="center"/>
        </w:trPr>
        <w:tc>
          <w:tcPr>
            <w:tcW w:w="224"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4</w:t>
            </w:r>
          </w:p>
        </w:tc>
        <w:tc>
          <w:tcPr>
            <w:tcW w:w="4336" w:type="pct"/>
            <w:gridSpan w:val="8"/>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Vladimir P. Beškoski, Shusuke Takemine, Takeshi Nakano, Latinka Slavković Beškoski, Gordana Gojgić - Cvijović, Mila Ilić, </w:t>
            </w:r>
            <w:r w:rsidRPr="001D75CC">
              <w:rPr>
                <w:rFonts w:ascii="Times New Roman" w:eastAsia="Cambria" w:hAnsi="Times New Roman" w:cs="Times New Roman"/>
                <w:sz w:val="20"/>
                <w:szCs w:val="20"/>
                <w:u w:val="single"/>
                <w:lang w:val="sr-Cyrl-CS" w:eastAsia="sr-Latn-CS"/>
              </w:rPr>
              <w:t>Srdjan Miletić</w:t>
            </w:r>
            <w:r w:rsidRPr="001D75CC">
              <w:rPr>
                <w:rFonts w:ascii="Times New Roman" w:eastAsia="Cambria" w:hAnsi="Times New Roman" w:cs="Times New Roman"/>
                <w:sz w:val="20"/>
                <w:szCs w:val="20"/>
                <w:lang w:val="sr-Cyrl-CS" w:eastAsia="sr-Latn-CS"/>
              </w:rPr>
              <w:t>, Miroslav M.Vrvic; Perfluorinated compounds in sediment samples from the wastewater canal of Pančevo (Serbia) industrial area, Chemosphere 91(10) (2013) 1408-1415</w:t>
            </w:r>
          </w:p>
        </w:tc>
        <w:tc>
          <w:tcPr>
            <w:tcW w:w="439"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6F572D" w:rsidRPr="001D75CC" w:rsidTr="00FC4649">
        <w:trPr>
          <w:trHeight w:val="227"/>
          <w:jc w:val="center"/>
        </w:trPr>
        <w:tc>
          <w:tcPr>
            <w:tcW w:w="224"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5</w:t>
            </w:r>
          </w:p>
        </w:tc>
        <w:tc>
          <w:tcPr>
            <w:tcW w:w="4336" w:type="pct"/>
            <w:gridSpan w:val="8"/>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V.P. Beškoski, G. Gojgić-Cvijović, J. Milić, M. Ilić, </w:t>
            </w:r>
            <w:r w:rsidRPr="001D75CC">
              <w:rPr>
                <w:rFonts w:ascii="Times New Roman" w:eastAsia="Cambria" w:hAnsi="Times New Roman" w:cs="Times New Roman"/>
                <w:sz w:val="20"/>
                <w:szCs w:val="20"/>
                <w:u w:val="single"/>
                <w:lang w:val="sr-Cyrl-CS" w:eastAsia="sr-Latn-CS"/>
              </w:rPr>
              <w:t>S. Miletić</w:t>
            </w:r>
            <w:r w:rsidRPr="001D75CC">
              <w:rPr>
                <w:rFonts w:ascii="Times New Roman" w:eastAsia="Cambria" w:hAnsi="Times New Roman" w:cs="Times New Roman"/>
                <w:sz w:val="20"/>
                <w:szCs w:val="20"/>
                <w:lang w:val="sr-Cyrl-CS" w:eastAsia="sr-Latn-CS"/>
              </w:rPr>
              <w:t>, T. Šolević, M.M. Vrvić, Ex situ bioremediation of a soil contaminated by mazut (heavy residual fuel oil) – A field experiment, Chemosphere 83 (2011) 34-40</w:t>
            </w:r>
          </w:p>
        </w:tc>
        <w:tc>
          <w:tcPr>
            <w:tcW w:w="439"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6F572D" w:rsidRPr="001D75CC" w:rsidTr="00FC4649">
        <w:trPr>
          <w:trHeight w:val="227"/>
          <w:jc w:val="center"/>
        </w:trPr>
        <w:tc>
          <w:tcPr>
            <w:tcW w:w="224"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6</w:t>
            </w:r>
          </w:p>
        </w:tc>
        <w:tc>
          <w:tcPr>
            <w:tcW w:w="4336" w:type="pct"/>
            <w:gridSpan w:val="8"/>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Dubravka Relić, Dragana Đorđević, Sanja Sakan, Ivan Anđelković, </w:t>
            </w:r>
            <w:r w:rsidRPr="001D75CC">
              <w:rPr>
                <w:rFonts w:ascii="Times New Roman" w:eastAsia="Cambria" w:hAnsi="Times New Roman" w:cs="Times New Roman"/>
                <w:sz w:val="20"/>
                <w:szCs w:val="20"/>
                <w:u w:val="single"/>
                <w:lang w:val="sr-Cyrl-CS" w:eastAsia="sr-Latn-CS"/>
              </w:rPr>
              <w:t>Srđan Miletić</w:t>
            </w:r>
            <w:r w:rsidRPr="001D75CC">
              <w:rPr>
                <w:rFonts w:ascii="Times New Roman" w:eastAsia="Cambria" w:hAnsi="Times New Roman" w:cs="Times New Roman"/>
                <w:sz w:val="20"/>
                <w:szCs w:val="20"/>
                <w:lang w:val="sr-Cyrl-CS" w:eastAsia="sr-Latn-CS"/>
              </w:rPr>
              <w:t>, Jelena Đuričić; Aqua regia extracted metals in sediments from the industrial area and surroundings of Pančevo, Serbia; J. Hazardous Mat. 186 (2011), 1893-1901</w:t>
            </w:r>
          </w:p>
        </w:tc>
        <w:tc>
          <w:tcPr>
            <w:tcW w:w="439"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M21A</w:t>
            </w:r>
          </w:p>
        </w:tc>
      </w:tr>
      <w:tr w:rsidR="006F572D" w:rsidRPr="001D75CC" w:rsidTr="00FC4649">
        <w:trPr>
          <w:trHeight w:val="227"/>
          <w:jc w:val="center"/>
        </w:trPr>
        <w:tc>
          <w:tcPr>
            <w:tcW w:w="224"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7</w:t>
            </w:r>
          </w:p>
        </w:tc>
        <w:tc>
          <w:tcPr>
            <w:tcW w:w="4336" w:type="pct"/>
            <w:gridSpan w:val="8"/>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Nenad Marić, Ivan Matić, Petar Papić, Vladimir P. Beškoski, Mila Ilić, Gordana Gojgić-Cvijović, </w:t>
            </w:r>
            <w:r w:rsidRPr="001D75CC">
              <w:rPr>
                <w:rFonts w:ascii="Times New Roman" w:eastAsia="Cambria" w:hAnsi="Times New Roman" w:cs="Times New Roman"/>
                <w:sz w:val="20"/>
                <w:szCs w:val="20"/>
                <w:u w:val="single"/>
                <w:lang w:val="sr-Cyrl-CS" w:eastAsia="sr-Latn-CS"/>
              </w:rPr>
              <w:t>Srđan Miletić</w:t>
            </w:r>
            <w:r w:rsidRPr="001D75CC">
              <w:rPr>
                <w:rFonts w:ascii="Times New Roman" w:eastAsia="Cambria" w:hAnsi="Times New Roman" w:cs="Times New Roman"/>
                <w:sz w:val="20"/>
                <w:szCs w:val="20"/>
                <w:lang w:val="sr-Cyrl-CS" w:eastAsia="sr-Latn-CS"/>
              </w:rPr>
              <w:t>, Zoran Nikić, Miroslav M. Vrvić; Natural attenuation of petroleum hydrocarbons - a study of biodegradation effects in groundwater (Vitanovac, Serbia); Environmental Monitoring and Assessment 190:89 (2018)</w:t>
            </w:r>
          </w:p>
        </w:tc>
        <w:tc>
          <w:tcPr>
            <w:tcW w:w="439"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M22</w:t>
            </w:r>
          </w:p>
        </w:tc>
      </w:tr>
      <w:tr w:rsidR="006F572D" w:rsidRPr="001D75CC" w:rsidTr="00FC4649">
        <w:trPr>
          <w:trHeight w:val="227"/>
          <w:jc w:val="center"/>
        </w:trPr>
        <w:tc>
          <w:tcPr>
            <w:tcW w:w="224"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lastRenderedPageBreak/>
              <w:t>8</w:t>
            </w:r>
          </w:p>
        </w:tc>
        <w:tc>
          <w:tcPr>
            <w:tcW w:w="4336" w:type="pct"/>
            <w:gridSpan w:val="8"/>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Vladimir P. Beškoski, </w:t>
            </w:r>
            <w:r w:rsidRPr="001D75CC">
              <w:rPr>
                <w:rFonts w:ascii="Times New Roman" w:eastAsia="Cambria" w:hAnsi="Times New Roman" w:cs="Times New Roman"/>
                <w:sz w:val="20"/>
                <w:szCs w:val="20"/>
                <w:u w:val="single"/>
                <w:lang w:val="sr-Cyrl-CS" w:eastAsia="sr-Latn-CS"/>
              </w:rPr>
              <w:t>Srdjan Miletić</w:t>
            </w:r>
            <w:r w:rsidRPr="001D75CC">
              <w:rPr>
                <w:rFonts w:ascii="Times New Roman" w:eastAsia="Cambria" w:hAnsi="Times New Roman" w:cs="Times New Roman"/>
                <w:sz w:val="20"/>
                <w:szCs w:val="20"/>
                <w:lang w:val="sr-Cyrl-CS" w:eastAsia="sr-Latn-CS"/>
              </w:rPr>
              <w:t>, Mila Ilić, Gordana Gojgić-Cvijović, Petar Papić, Nenad Marić, Tatjana Šolević-Knudsen, Branimir S. Jovančićević, Takeshi Nakano, and Miroslav M. Vrvić, Biodegradation of isoprenoids, steranes, terpanes and phenanthrenes during in situ bioremediation of petroleum contaminated groundwater, CLEAN – Soil, Air, Water 45(2) 2017</w:t>
            </w:r>
          </w:p>
        </w:tc>
        <w:tc>
          <w:tcPr>
            <w:tcW w:w="439"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M22</w:t>
            </w:r>
          </w:p>
        </w:tc>
      </w:tr>
      <w:tr w:rsidR="006F572D" w:rsidRPr="001D75CC" w:rsidTr="00FC4649">
        <w:trPr>
          <w:trHeight w:val="227"/>
          <w:jc w:val="center"/>
        </w:trPr>
        <w:tc>
          <w:tcPr>
            <w:tcW w:w="224"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9</w:t>
            </w:r>
          </w:p>
        </w:tc>
        <w:tc>
          <w:tcPr>
            <w:tcW w:w="4336" w:type="pct"/>
            <w:gridSpan w:val="8"/>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Jelena Avdalović, Aleksandra Đurić, </w:t>
            </w:r>
            <w:r w:rsidRPr="001D75CC">
              <w:rPr>
                <w:rFonts w:ascii="Times New Roman" w:eastAsia="Cambria" w:hAnsi="Times New Roman" w:cs="Times New Roman"/>
                <w:sz w:val="20"/>
                <w:szCs w:val="20"/>
                <w:u w:val="single"/>
                <w:lang w:val="sr-Cyrl-CS" w:eastAsia="sr-Latn-CS"/>
              </w:rPr>
              <w:t>Srdjan Miletić</w:t>
            </w:r>
            <w:r w:rsidRPr="001D75CC">
              <w:rPr>
                <w:rFonts w:ascii="Times New Roman" w:eastAsia="Cambria" w:hAnsi="Times New Roman" w:cs="Times New Roman"/>
                <w:sz w:val="20"/>
                <w:szCs w:val="20"/>
                <w:lang w:val="sr-Cyrl-CS" w:eastAsia="sr-Latn-CS"/>
              </w:rPr>
              <w:t>, Mila Ilić, Jelena Milić, Miroslav M. Vrvić; Treatment of a mud pit by bioremediation; Waste Management &amp; Research 34(8), 2016, 734-739</w:t>
            </w:r>
          </w:p>
        </w:tc>
        <w:tc>
          <w:tcPr>
            <w:tcW w:w="439"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M22</w:t>
            </w:r>
          </w:p>
        </w:tc>
      </w:tr>
      <w:tr w:rsidR="006F572D" w:rsidRPr="001D75CC" w:rsidTr="00FC4649">
        <w:trPr>
          <w:trHeight w:val="227"/>
          <w:jc w:val="center"/>
        </w:trPr>
        <w:tc>
          <w:tcPr>
            <w:tcW w:w="224"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10</w:t>
            </w:r>
          </w:p>
        </w:tc>
        <w:tc>
          <w:tcPr>
            <w:tcW w:w="4336" w:type="pct"/>
            <w:gridSpan w:val="8"/>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Nenad Marić, Mila Ilić, </w:t>
            </w:r>
            <w:r w:rsidRPr="001D75CC">
              <w:rPr>
                <w:rFonts w:ascii="Times New Roman" w:eastAsia="Cambria" w:hAnsi="Times New Roman" w:cs="Times New Roman"/>
                <w:sz w:val="20"/>
                <w:szCs w:val="20"/>
                <w:u w:val="single"/>
                <w:lang w:val="sr-Cyrl-CS" w:eastAsia="sr-Latn-CS"/>
              </w:rPr>
              <w:t>Srđan Miletić</w:t>
            </w:r>
            <w:r w:rsidRPr="001D75CC">
              <w:rPr>
                <w:rFonts w:ascii="Times New Roman" w:eastAsia="Cambria" w:hAnsi="Times New Roman" w:cs="Times New Roman"/>
                <w:sz w:val="20"/>
                <w:szCs w:val="20"/>
                <w:lang w:val="sr-Cyrl-CS" w:eastAsia="sr-Latn-CS"/>
              </w:rPr>
              <w:t>, Gordana Gojgić-Cvijović, Vladimir Beškoski, Miroslav M. Vrvić, Petar Papić, Enhanced in situ bioremediation of groundwater contaminated by petroleum hydrocarbons at the location of the Nitex textiles, Serbia, Environmental Earth Sciences 74(6) (2015) 5211-5219</w:t>
            </w:r>
          </w:p>
        </w:tc>
        <w:tc>
          <w:tcPr>
            <w:tcW w:w="439"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M22</w:t>
            </w:r>
          </w:p>
        </w:tc>
      </w:tr>
      <w:tr w:rsidR="006F572D" w:rsidRPr="001D75CC" w:rsidTr="00FC4649">
        <w:trPr>
          <w:trHeight w:val="227"/>
          <w:jc w:val="center"/>
        </w:trPr>
        <w:tc>
          <w:tcPr>
            <w:tcW w:w="224"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11</w:t>
            </w:r>
          </w:p>
        </w:tc>
        <w:tc>
          <w:tcPr>
            <w:tcW w:w="4336" w:type="pct"/>
            <w:gridSpan w:val="8"/>
            <w:shd w:val="clear" w:color="auto" w:fill="auto"/>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Vladimir P. Beškoski, Gordana Đ. Gojgić-Cvijović, Jelena S. Milić, Mila V. Ilić, </w:t>
            </w:r>
            <w:r w:rsidRPr="001D75CC">
              <w:rPr>
                <w:rFonts w:ascii="Times New Roman" w:eastAsia="Cambria" w:hAnsi="Times New Roman" w:cs="Times New Roman"/>
                <w:sz w:val="20"/>
                <w:szCs w:val="20"/>
                <w:u w:val="single"/>
                <w:lang w:val="sr-Cyrl-CS" w:eastAsia="sr-Latn-CS"/>
              </w:rPr>
              <w:t>Srđan B. Miletić</w:t>
            </w:r>
            <w:r w:rsidRPr="001D75CC">
              <w:rPr>
                <w:rFonts w:ascii="Times New Roman" w:eastAsia="Cambria" w:hAnsi="Times New Roman" w:cs="Times New Roman"/>
                <w:sz w:val="20"/>
                <w:szCs w:val="20"/>
                <w:lang w:val="sr-Cyrl-CS" w:eastAsia="sr-Latn-CS"/>
              </w:rPr>
              <w:t>, Branimir S. Jovančićević, Miroslav M. Vrvić; Bioremedijacija zemljišta kontaminiranog naftom i naftnim derivatima: mikroorganizmi, putanje razgradnje, tehnologije; Hem. Ind. 66(2) (2012) 275-289</w:t>
            </w:r>
          </w:p>
        </w:tc>
        <w:tc>
          <w:tcPr>
            <w:tcW w:w="439" w:type="pct"/>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M23</w:t>
            </w:r>
          </w:p>
        </w:tc>
      </w:tr>
      <w:tr w:rsidR="006F572D" w:rsidRPr="001D75CC" w:rsidTr="00FC4649">
        <w:trPr>
          <w:trHeight w:val="227"/>
          <w:jc w:val="center"/>
        </w:trPr>
        <w:tc>
          <w:tcPr>
            <w:tcW w:w="5000" w:type="pct"/>
            <w:gridSpan w:val="10"/>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Збирни подаци научне активност наставника</w:t>
            </w:r>
          </w:p>
        </w:tc>
      </w:tr>
      <w:tr w:rsidR="006F572D" w:rsidRPr="001D75CC" w:rsidTr="00FC4649">
        <w:trPr>
          <w:trHeight w:val="227"/>
          <w:jc w:val="center"/>
        </w:trPr>
        <w:tc>
          <w:tcPr>
            <w:tcW w:w="2194" w:type="pct"/>
            <w:gridSpan w:val="5"/>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цитата, без аутоцитата</w:t>
            </w:r>
          </w:p>
        </w:tc>
        <w:tc>
          <w:tcPr>
            <w:tcW w:w="2806" w:type="pct"/>
            <w:gridSpan w:val="5"/>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201, h-index 7</w:t>
            </w:r>
            <w:r w:rsidRPr="001D75CC">
              <w:rPr>
                <w:rFonts w:ascii="Times New Roman" w:eastAsia="Cambria" w:hAnsi="Times New Roman" w:cs="Times New Roman"/>
                <w:sz w:val="20"/>
                <w:szCs w:val="20"/>
                <w:lang w:eastAsia="sr-Latn-CS"/>
              </w:rPr>
              <w:t>,</w:t>
            </w:r>
            <w:r w:rsidRPr="001D75CC">
              <w:rPr>
                <w:rFonts w:ascii="Times New Roman" w:eastAsia="Cambria" w:hAnsi="Times New Roman" w:cs="Times New Roman"/>
                <w:sz w:val="20"/>
                <w:szCs w:val="20"/>
                <w:lang w:val="sr-Cyrl-CS" w:eastAsia="sr-Latn-CS"/>
              </w:rPr>
              <w:t xml:space="preserve"> </w:t>
            </w:r>
            <w:r w:rsidRPr="001D75CC">
              <w:rPr>
                <w:rFonts w:ascii="Times New Roman" w:eastAsia="Cambria" w:hAnsi="Times New Roman" w:cs="Times New Roman"/>
                <w:sz w:val="20"/>
                <w:szCs w:val="20"/>
                <w:lang w:eastAsia="sr-Latn-CS"/>
              </w:rPr>
              <w:t>Scopus (na dan 09.07.2020)</w:t>
            </w:r>
          </w:p>
        </w:tc>
      </w:tr>
      <w:tr w:rsidR="006F572D" w:rsidRPr="001D75CC" w:rsidTr="00FC4649">
        <w:trPr>
          <w:trHeight w:val="227"/>
          <w:jc w:val="center"/>
        </w:trPr>
        <w:tc>
          <w:tcPr>
            <w:tcW w:w="2194" w:type="pct"/>
            <w:gridSpan w:val="5"/>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радова са SCI (или SSCI) листе</w:t>
            </w:r>
          </w:p>
        </w:tc>
        <w:tc>
          <w:tcPr>
            <w:tcW w:w="2806" w:type="pct"/>
            <w:gridSpan w:val="5"/>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23</w:t>
            </w:r>
          </w:p>
        </w:tc>
      </w:tr>
      <w:tr w:rsidR="006F572D" w:rsidRPr="001D75CC" w:rsidTr="00FC4649">
        <w:trPr>
          <w:trHeight w:val="227"/>
          <w:jc w:val="center"/>
        </w:trPr>
        <w:tc>
          <w:tcPr>
            <w:tcW w:w="2194" w:type="pct"/>
            <w:gridSpan w:val="5"/>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Тренутно учешће на пројектима</w:t>
            </w:r>
          </w:p>
        </w:tc>
        <w:tc>
          <w:tcPr>
            <w:tcW w:w="932" w:type="pct"/>
            <w:gridSpan w:val="2"/>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Домаћи</w:t>
            </w:r>
          </w:p>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Пројекат ИИИ 43004 финансиран од стране ресорног Министарства</w:t>
            </w:r>
          </w:p>
        </w:tc>
        <w:tc>
          <w:tcPr>
            <w:tcW w:w="1873" w:type="pct"/>
            <w:gridSpan w:val="3"/>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Међународни</w:t>
            </w:r>
          </w:p>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 xml:space="preserve">Пројекат са јапанском агенцијом </w:t>
            </w:r>
            <w:r w:rsidRPr="001D75CC">
              <w:rPr>
                <w:rFonts w:ascii="Times New Roman" w:eastAsia="Cambria" w:hAnsi="Times New Roman" w:cs="Times New Roman"/>
                <w:i/>
                <w:sz w:val="20"/>
                <w:szCs w:val="20"/>
                <w:lang w:eastAsia="sr-Latn-CS"/>
              </w:rPr>
              <w:t xml:space="preserve">JICA </w:t>
            </w:r>
            <w:r w:rsidRPr="001D75CC">
              <w:rPr>
                <w:rFonts w:ascii="Times New Roman" w:eastAsia="Cambria" w:hAnsi="Times New Roman" w:cs="Times New Roman"/>
                <w:sz w:val="20"/>
                <w:szCs w:val="20"/>
                <w:lang w:eastAsia="sr-Latn-CS"/>
              </w:rPr>
              <w:t>и градом Панчевом</w:t>
            </w:r>
          </w:p>
        </w:tc>
      </w:tr>
      <w:tr w:rsidR="006F572D" w:rsidRPr="001D75CC" w:rsidTr="00FC4649">
        <w:trPr>
          <w:trHeight w:val="227"/>
          <w:jc w:val="center"/>
        </w:trPr>
        <w:tc>
          <w:tcPr>
            <w:tcW w:w="2194" w:type="pct"/>
            <w:gridSpan w:val="5"/>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Усавршавања </w:t>
            </w:r>
          </w:p>
        </w:tc>
        <w:tc>
          <w:tcPr>
            <w:tcW w:w="2806" w:type="pct"/>
            <w:gridSpan w:val="5"/>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 xml:space="preserve">Национални члан </w:t>
            </w:r>
            <w:r w:rsidRPr="001D75CC">
              <w:rPr>
                <w:rFonts w:ascii="Times New Roman" w:eastAsia="Cambria" w:hAnsi="Times New Roman" w:cs="Times New Roman"/>
                <w:i/>
                <w:sz w:val="20"/>
                <w:szCs w:val="20"/>
                <w:lang w:eastAsia="sr-Latn-CS"/>
              </w:rPr>
              <w:t xml:space="preserve">TrainMiC </w:t>
            </w:r>
            <w:r w:rsidRPr="001D75CC">
              <w:rPr>
                <w:rFonts w:ascii="Times New Roman" w:eastAsia="Cambria" w:hAnsi="Times New Roman" w:cs="Times New Roman"/>
                <w:sz w:val="20"/>
                <w:szCs w:val="20"/>
                <w:lang w:eastAsia="sr-Latn-CS"/>
              </w:rPr>
              <w:t xml:space="preserve">тима за обуку из области стандарда 17025; Курс биоремедијације у Фрајбергу (Немачка); Green Chemistry Training, </w:t>
            </w:r>
          </w:p>
        </w:tc>
      </w:tr>
      <w:tr w:rsidR="006F572D" w:rsidRPr="001D75CC" w:rsidTr="00FC4649">
        <w:trPr>
          <w:trHeight w:val="227"/>
          <w:jc w:val="center"/>
        </w:trPr>
        <w:tc>
          <w:tcPr>
            <w:tcW w:w="5000" w:type="pct"/>
            <w:gridSpan w:val="10"/>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Други подаци које сматрате релевантним</w:t>
            </w:r>
          </w:p>
        </w:tc>
      </w:tr>
      <w:tr w:rsidR="006F572D" w:rsidRPr="001D75CC" w:rsidTr="00FC4649">
        <w:trPr>
          <w:trHeight w:val="227"/>
          <w:jc w:val="center"/>
        </w:trPr>
        <w:tc>
          <w:tcPr>
            <w:tcW w:w="5000" w:type="pct"/>
            <w:gridSpan w:val="10"/>
            <w:vAlign w:val="center"/>
          </w:tcPr>
          <w:p w:rsidR="006F572D" w:rsidRPr="001D75CC" w:rsidRDefault="006F572D" w:rsidP="000B36D9">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Максимална дужине не сме бити већа од  1 странице А4</w:t>
            </w:r>
          </w:p>
        </w:tc>
      </w:tr>
    </w:tbl>
    <w:p w:rsidR="001119E0" w:rsidRDefault="001119E0" w:rsidP="00E26933">
      <w:pPr>
        <w:tabs>
          <w:tab w:val="left" w:pos="2025"/>
        </w:tabs>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6F572D" w:rsidRDefault="006F572D" w:rsidP="00E26933">
      <w:pPr>
        <w:tabs>
          <w:tab w:val="left" w:pos="2025"/>
        </w:tabs>
        <w:rPr>
          <w:rFonts w:ascii="Times New Roman" w:hAnsi="Times New Roman" w:cs="Times New Roman"/>
          <w:sz w:val="20"/>
          <w:szCs w:val="20"/>
        </w:rPr>
      </w:pPr>
    </w:p>
    <w:p w:rsidR="006F572D" w:rsidRPr="001D75CC" w:rsidRDefault="006F572D" w:rsidP="00E26933">
      <w:pPr>
        <w:tabs>
          <w:tab w:val="left" w:pos="2025"/>
        </w:tabs>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69"/>
        <w:gridCol w:w="1167"/>
        <w:gridCol w:w="254"/>
        <w:gridCol w:w="117"/>
        <w:gridCol w:w="992"/>
        <w:gridCol w:w="645"/>
        <w:gridCol w:w="230"/>
        <w:gridCol w:w="996"/>
        <w:gridCol w:w="576"/>
        <w:gridCol w:w="1176"/>
        <w:gridCol w:w="1659"/>
        <w:gridCol w:w="674"/>
      </w:tblGrid>
      <w:tr w:rsidR="007F3EA0" w:rsidRPr="001D75CC" w:rsidTr="00FC4649">
        <w:trPr>
          <w:trHeight w:val="227"/>
          <w:jc w:val="center"/>
        </w:trPr>
        <w:tc>
          <w:tcPr>
            <w:tcW w:w="2265" w:type="pct"/>
            <w:gridSpan w:val="8"/>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Име и презиме</w:t>
            </w:r>
          </w:p>
        </w:tc>
        <w:tc>
          <w:tcPr>
            <w:tcW w:w="2735" w:type="pct"/>
            <w:gridSpan w:val="5"/>
            <w:vAlign w:val="center"/>
          </w:tcPr>
          <w:p w:rsidR="00C06DB2" w:rsidRPr="000B36D9" w:rsidRDefault="00C06DB2" w:rsidP="00B62301">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0B36D9">
              <w:rPr>
                <w:rFonts w:ascii="Times New Roman" w:eastAsia="Cambria" w:hAnsi="Times New Roman" w:cs="Times New Roman"/>
                <w:b/>
                <w:sz w:val="20"/>
                <w:szCs w:val="20"/>
                <w:lang w:val="sr-Cyrl-CS" w:eastAsia="sr-Latn-CS"/>
              </w:rPr>
              <w:t>Снежана Штрбац</w:t>
            </w:r>
          </w:p>
        </w:tc>
      </w:tr>
      <w:tr w:rsidR="007F3EA0" w:rsidRPr="001D75CC" w:rsidTr="00FC4649">
        <w:trPr>
          <w:trHeight w:val="227"/>
          <w:jc w:val="center"/>
        </w:trPr>
        <w:tc>
          <w:tcPr>
            <w:tcW w:w="2265" w:type="pct"/>
            <w:gridSpan w:val="8"/>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Звање</w:t>
            </w:r>
          </w:p>
        </w:tc>
        <w:tc>
          <w:tcPr>
            <w:tcW w:w="2735" w:type="pct"/>
            <w:gridSpan w:val="5"/>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Научни сарадник</w:t>
            </w:r>
          </w:p>
        </w:tc>
      </w:tr>
      <w:tr w:rsidR="007F3EA0" w:rsidRPr="001D75CC" w:rsidTr="00FC4649">
        <w:trPr>
          <w:trHeight w:val="227"/>
          <w:jc w:val="center"/>
        </w:trPr>
        <w:tc>
          <w:tcPr>
            <w:tcW w:w="2265" w:type="pct"/>
            <w:gridSpan w:val="8"/>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Ужа научна област</w:t>
            </w:r>
          </w:p>
        </w:tc>
        <w:tc>
          <w:tcPr>
            <w:tcW w:w="2735" w:type="pct"/>
            <w:gridSpan w:val="5"/>
            <w:vAlign w:val="center"/>
          </w:tcPr>
          <w:p w:rsidR="00C06DB2" w:rsidRPr="001D75CC" w:rsidRDefault="009D2DCA"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Заштита животне средине</w:t>
            </w:r>
          </w:p>
        </w:tc>
      </w:tr>
      <w:tr w:rsidR="0082194B" w:rsidRPr="001D75CC" w:rsidTr="00FC4649">
        <w:trPr>
          <w:trHeight w:val="227"/>
          <w:jc w:val="center"/>
        </w:trPr>
        <w:tc>
          <w:tcPr>
            <w:tcW w:w="5000" w:type="pct"/>
            <w:gridSpan w:val="13"/>
            <w:vAlign w:val="center"/>
          </w:tcPr>
          <w:p w:rsidR="0082194B" w:rsidRPr="001D75CC" w:rsidRDefault="0082194B" w:rsidP="00B62301">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Академска каријера</w:t>
            </w:r>
          </w:p>
        </w:tc>
      </w:tr>
      <w:tr w:rsidR="007F3EA0" w:rsidRPr="001D75CC" w:rsidTr="00FC4649">
        <w:trPr>
          <w:trHeight w:val="227"/>
          <w:jc w:val="center"/>
        </w:trPr>
        <w:tc>
          <w:tcPr>
            <w:tcW w:w="1260" w:type="pct"/>
            <w:gridSpan w:val="5"/>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534" w:type="pct"/>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Година </w:t>
            </w:r>
          </w:p>
        </w:tc>
        <w:tc>
          <w:tcPr>
            <w:tcW w:w="1007" w:type="pct"/>
            <w:gridSpan w:val="3"/>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Институција </w:t>
            </w:r>
          </w:p>
        </w:tc>
        <w:tc>
          <w:tcPr>
            <w:tcW w:w="943" w:type="pct"/>
            <w:gridSpan w:val="2"/>
            <w:shd w:val="clear" w:color="auto" w:fill="auto"/>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Област</w:t>
            </w:r>
            <w:r w:rsidRPr="001D75CC">
              <w:rPr>
                <w:rFonts w:ascii="Times New Roman" w:eastAsia="Cambria" w:hAnsi="Times New Roman" w:cs="Times New Roman"/>
                <w:sz w:val="20"/>
                <w:szCs w:val="20"/>
                <w:lang w:eastAsia="sr-Latn-CS"/>
              </w:rPr>
              <w:t xml:space="preserve"> </w:t>
            </w:r>
          </w:p>
        </w:tc>
        <w:tc>
          <w:tcPr>
            <w:tcW w:w="1256" w:type="pct"/>
            <w:gridSpan w:val="2"/>
            <w:shd w:val="clear" w:color="auto" w:fill="auto"/>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Ужа научна односно уметничка област</w:t>
            </w:r>
          </w:p>
        </w:tc>
      </w:tr>
      <w:tr w:rsidR="007F3EA0" w:rsidRPr="001D75CC" w:rsidTr="00FC4649">
        <w:trPr>
          <w:trHeight w:val="227"/>
          <w:jc w:val="center"/>
        </w:trPr>
        <w:tc>
          <w:tcPr>
            <w:tcW w:w="1260" w:type="pct"/>
            <w:gridSpan w:val="5"/>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Избор у звање</w:t>
            </w:r>
          </w:p>
        </w:tc>
        <w:tc>
          <w:tcPr>
            <w:tcW w:w="534" w:type="pct"/>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2017</w:t>
            </w:r>
          </w:p>
        </w:tc>
        <w:tc>
          <w:tcPr>
            <w:tcW w:w="1007" w:type="pct"/>
            <w:gridSpan w:val="3"/>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Институт за хемију, технологију и металургију, Универзитет у Београду</w:t>
            </w:r>
          </w:p>
        </w:tc>
        <w:tc>
          <w:tcPr>
            <w:tcW w:w="943" w:type="pct"/>
            <w:gridSpan w:val="2"/>
            <w:shd w:val="clear" w:color="auto" w:fill="auto"/>
            <w:vAlign w:val="center"/>
          </w:tcPr>
          <w:p w:rsidR="00C06DB2" w:rsidRPr="001D75CC" w:rsidRDefault="009D2DCA" w:rsidP="00B6230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Науке о заштити животне средине</w:t>
            </w:r>
          </w:p>
        </w:tc>
        <w:tc>
          <w:tcPr>
            <w:tcW w:w="1256" w:type="pct"/>
            <w:gridSpan w:val="2"/>
            <w:shd w:val="clear" w:color="auto" w:fill="auto"/>
            <w:vAlign w:val="center"/>
          </w:tcPr>
          <w:p w:rsidR="00C06DB2" w:rsidRPr="001D75CC" w:rsidRDefault="009D2DCA" w:rsidP="00B6230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Заштита животне средине</w:t>
            </w:r>
          </w:p>
        </w:tc>
      </w:tr>
      <w:tr w:rsidR="007F3EA0" w:rsidRPr="001D75CC" w:rsidTr="00FC4649">
        <w:trPr>
          <w:trHeight w:val="227"/>
          <w:jc w:val="center"/>
        </w:trPr>
        <w:tc>
          <w:tcPr>
            <w:tcW w:w="1260" w:type="pct"/>
            <w:gridSpan w:val="5"/>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Докторат</w:t>
            </w:r>
          </w:p>
        </w:tc>
        <w:tc>
          <w:tcPr>
            <w:tcW w:w="534" w:type="pct"/>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2014</w:t>
            </w:r>
          </w:p>
        </w:tc>
        <w:tc>
          <w:tcPr>
            <w:tcW w:w="1007" w:type="pct"/>
            <w:gridSpan w:val="3"/>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Студије при Универзитету, Универзитет у Београду</w:t>
            </w:r>
          </w:p>
        </w:tc>
        <w:tc>
          <w:tcPr>
            <w:tcW w:w="943" w:type="pct"/>
            <w:gridSpan w:val="2"/>
            <w:shd w:val="clear" w:color="auto" w:fill="auto"/>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Природно-математичке науке</w:t>
            </w:r>
          </w:p>
        </w:tc>
        <w:tc>
          <w:tcPr>
            <w:tcW w:w="1256" w:type="pct"/>
            <w:gridSpan w:val="2"/>
            <w:shd w:val="clear" w:color="auto" w:fill="auto"/>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Заштита животне средине</w:t>
            </w:r>
          </w:p>
        </w:tc>
      </w:tr>
      <w:tr w:rsidR="007F3EA0" w:rsidRPr="001D75CC" w:rsidTr="00FC4649">
        <w:trPr>
          <w:trHeight w:val="227"/>
          <w:jc w:val="center"/>
        </w:trPr>
        <w:tc>
          <w:tcPr>
            <w:tcW w:w="1260" w:type="pct"/>
            <w:gridSpan w:val="5"/>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Магистратура</w:t>
            </w:r>
          </w:p>
        </w:tc>
        <w:tc>
          <w:tcPr>
            <w:tcW w:w="534" w:type="pct"/>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2009</w:t>
            </w:r>
          </w:p>
        </w:tc>
        <w:tc>
          <w:tcPr>
            <w:tcW w:w="1007" w:type="pct"/>
            <w:gridSpan w:val="3"/>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Природно-математички факултет, Универзитет у Новом Саду</w:t>
            </w:r>
          </w:p>
        </w:tc>
        <w:tc>
          <w:tcPr>
            <w:tcW w:w="943" w:type="pct"/>
            <w:gridSpan w:val="2"/>
            <w:shd w:val="clear" w:color="auto" w:fill="auto"/>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Природно-математичке науке</w:t>
            </w:r>
          </w:p>
        </w:tc>
        <w:tc>
          <w:tcPr>
            <w:tcW w:w="1256" w:type="pct"/>
            <w:gridSpan w:val="2"/>
            <w:shd w:val="clear" w:color="auto" w:fill="auto"/>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Методика наставе биологије</w:t>
            </w:r>
          </w:p>
        </w:tc>
      </w:tr>
      <w:tr w:rsidR="007F3EA0" w:rsidRPr="001D75CC" w:rsidTr="00FC4649">
        <w:trPr>
          <w:trHeight w:val="227"/>
          <w:jc w:val="center"/>
        </w:trPr>
        <w:tc>
          <w:tcPr>
            <w:tcW w:w="1260" w:type="pct"/>
            <w:gridSpan w:val="5"/>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Мастер диплома</w:t>
            </w:r>
          </w:p>
        </w:tc>
        <w:tc>
          <w:tcPr>
            <w:tcW w:w="534" w:type="pct"/>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1007" w:type="pct"/>
            <w:gridSpan w:val="3"/>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943" w:type="pct"/>
            <w:gridSpan w:val="2"/>
            <w:shd w:val="clear" w:color="auto" w:fill="auto"/>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1256" w:type="pct"/>
            <w:gridSpan w:val="2"/>
            <w:shd w:val="clear" w:color="auto" w:fill="auto"/>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7F3EA0" w:rsidRPr="001D75CC" w:rsidTr="00FC4649">
        <w:trPr>
          <w:trHeight w:val="227"/>
          <w:jc w:val="center"/>
        </w:trPr>
        <w:tc>
          <w:tcPr>
            <w:tcW w:w="1260" w:type="pct"/>
            <w:gridSpan w:val="5"/>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Диплома</w:t>
            </w:r>
          </w:p>
        </w:tc>
        <w:tc>
          <w:tcPr>
            <w:tcW w:w="534" w:type="pct"/>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2004</w:t>
            </w:r>
          </w:p>
        </w:tc>
        <w:tc>
          <w:tcPr>
            <w:tcW w:w="1007" w:type="pct"/>
            <w:gridSpan w:val="3"/>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Природно-математички факултет, Универзитет у Новом Саду</w:t>
            </w:r>
          </w:p>
        </w:tc>
        <w:tc>
          <w:tcPr>
            <w:tcW w:w="943" w:type="pct"/>
            <w:gridSpan w:val="2"/>
            <w:shd w:val="clear" w:color="auto" w:fill="auto"/>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Природно-математичке науке</w:t>
            </w:r>
          </w:p>
        </w:tc>
        <w:tc>
          <w:tcPr>
            <w:tcW w:w="1256" w:type="pct"/>
            <w:gridSpan w:val="2"/>
            <w:shd w:val="clear" w:color="auto" w:fill="auto"/>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Екологија и заштита животне средине</w:t>
            </w:r>
          </w:p>
        </w:tc>
      </w:tr>
      <w:tr w:rsidR="00C06DB2" w:rsidRPr="001D75CC" w:rsidTr="00FC4649">
        <w:trPr>
          <w:trHeight w:val="227"/>
          <w:jc w:val="center"/>
        </w:trPr>
        <w:tc>
          <w:tcPr>
            <w:tcW w:w="5000" w:type="pct"/>
            <w:gridSpan w:val="13"/>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7F3EA0" w:rsidRPr="001D75CC" w:rsidTr="00684583">
        <w:trPr>
          <w:trHeight w:val="227"/>
          <w:jc w:val="center"/>
        </w:trPr>
        <w:tc>
          <w:tcPr>
            <w:tcW w:w="432" w:type="pct"/>
            <w:gridSpan w:val="2"/>
            <w:shd w:val="clear" w:color="auto" w:fill="auto"/>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628" w:type="pct"/>
            <w:shd w:val="clear" w:color="auto" w:fill="auto"/>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3940" w:type="pct"/>
            <w:gridSpan w:val="10"/>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7F3EA0" w:rsidRPr="001D75CC" w:rsidTr="00684583">
        <w:trPr>
          <w:trHeight w:val="227"/>
          <w:jc w:val="center"/>
        </w:trPr>
        <w:tc>
          <w:tcPr>
            <w:tcW w:w="432" w:type="pct"/>
            <w:gridSpan w:val="2"/>
            <w:shd w:val="clear" w:color="auto" w:fill="auto"/>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w:t>
            </w:r>
          </w:p>
        </w:tc>
        <w:tc>
          <w:tcPr>
            <w:tcW w:w="628" w:type="pct"/>
            <w:shd w:val="clear" w:color="auto" w:fill="auto"/>
            <w:vAlign w:val="center"/>
          </w:tcPr>
          <w:p w:rsidR="007F3EA0" w:rsidRPr="001D75CC" w:rsidRDefault="00483A95" w:rsidP="00B6230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19.</w:t>
            </w:r>
            <w:r w:rsidR="00C06DB2" w:rsidRPr="001D75CC">
              <w:rPr>
                <w:rFonts w:ascii="Times New Roman" w:eastAsia="Cambria" w:hAnsi="Times New Roman" w:cs="Times New Roman"/>
                <w:sz w:val="20"/>
                <w:szCs w:val="20"/>
                <w:lang w:eastAsia="sr-Latn-CS"/>
              </w:rPr>
              <w:t>ZSSI04/</w:t>
            </w:r>
          </w:p>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ZSS033</w:t>
            </w:r>
          </w:p>
        </w:tc>
        <w:tc>
          <w:tcPr>
            <w:tcW w:w="3940" w:type="pct"/>
            <w:gridSpan w:val="10"/>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Процена еколошких ризика</w:t>
            </w:r>
          </w:p>
        </w:tc>
      </w:tr>
      <w:tr w:rsidR="00C06DB2" w:rsidRPr="001D75CC" w:rsidTr="00FC4649">
        <w:trPr>
          <w:trHeight w:val="227"/>
          <w:jc w:val="center"/>
        </w:trPr>
        <w:tc>
          <w:tcPr>
            <w:tcW w:w="5000" w:type="pct"/>
            <w:gridSpan w:val="13"/>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684583" w:rsidRPr="001D75CC" w:rsidTr="00FC4649">
        <w:trPr>
          <w:trHeight w:val="634"/>
          <w:jc w:val="center"/>
        </w:trPr>
        <w:tc>
          <w:tcPr>
            <w:tcW w:w="287" w:type="pct"/>
            <w:vAlign w:val="center"/>
          </w:tcPr>
          <w:p w:rsidR="00684583" w:rsidRPr="001D75CC" w:rsidRDefault="00684583"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4350" w:type="pct"/>
            <w:gridSpan w:val="11"/>
            <w:shd w:val="clear" w:color="auto" w:fill="auto"/>
          </w:tcPr>
          <w:p w:rsidR="00684583" w:rsidRPr="005C32E4" w:rsidRDefault="00684583" w:rsidP="009C0616">
            <w:pPr>
              <w:spacing w:after="0" w:line="240" w:lineRule="auto"/>
              <w:jc w:val="both"/>
              <w:rPr>
                <w:rFonts w:ascii="Times New Roman" w:eastAsia="Cambria" w:hAnsi="Times New Roman" w:cs="Times New Roman"/>
                <w:sz w:val="20"/>
                <w:szCs w:val="20"/>
                <w:lang w:eastAsia="sr-Latn-CS"/>
              </w:rPr>
            </w:pPr>
            <w:r w:rsidRPr="005C32E4">
              <w:rPr>
                <w:rFonts w:ascii="Times New Roman" w:eastAsia="Cambria" w:hAnsi="Times New Roman" w:cs="Times New Roman"/>
                <w:sz w:val="20"/>
                <w:szCs w:val="20"/>
                <w:lang w:val="sr-Cyrl-CS" w:eastAsia="sr-Latn-CS"/>
              </w:rPr>
              <w:t xml:space="preserve">Kašanin-Grubin, M., Štrbaca, S., Antonijević, S., Djogo Mračević, S., Randjelović, D., Orliće, J., Šajnović, A. </w:t>
            </w:r>
            <w:r w:rsidRPr="00D171A0">
              <w:rPr>
                <w:rFonts w:ascii="Times New Roman" w:eastAsia="Cambria" w:hAnsi="Times New Roman" w:cs="Times New Roman"/>
                <w:sz w:val="20"/>
                <w:szCs w:val="20"/>
                <w:lang w:val="sr-Cyrl-CS" w:eastAsia="sr-Latn-CS"/>
              </w:rPr>
              <w:t>(2019). Future environmental challenges of the urban protected area Great War Island (Belgrade, Serbia) based on valuation of the pollution status and ecosystem services. Journal of Environmental Management</w:t>
            </w:r>
            <w:r>
              <w:rPr>
                <w:rFonts w:ascii="Times New Roman" w:eastAsia="Cambria" w:hAnsi="Times New Roman" w:cs="Times New Roman"/>
                <w:sz w:val="20"/>
                <w:szCs w:val="20"/>
                <w:lang w:eastAsia="sr-Latn-CS"/>
              </w:rPr>
              <w:t xml:space="preserve">, 251: </w:t>
            </w:r>
            <w:r w:rsidRPr="005C32E4">
              <w:rPr>
                <w:rFonts w:ascii="Times New Roman" w:eastAsia="Cambria" w:hAnsi="Times New Roman" w:cs="Times New Roman"/>
                <w:sz w:val="20"/>
                <w:szCs w:val="20"/>
                <w:lang w:eastAsia="sr-Latn-CS"/>
              </w:rPr>
              <w:t>109574</w:t>
            </w:r>
          </w:p>
        </w:tc>
        <w:tc>
          <w:tcPr>
            <w:tcW w:w="363" w:type="pct"/>
            <w:vAlign w:val="center"/>
          </w:tcPr>
          <w:p w:rsidR="00684583" w:rsidRPr="00D171A0" w:rsidRDefault="00684583" w:rsidP="009C061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D171A0">
              <w:rPr>
                <w:rFonts w:ascii="Times New Roman" w:eastAsia="Cambria" w:hAnsi="Times New Roman" w:cs="Times New Roman"/>
                <w:sz w:val="20"/>
                <w:szCs w:val="20"/>
                <w:lang w:val="sr-Cyrl-CS" w:eastAsia="sr-Latn-CS"/>
              </w:rPr>
              <w:t>М21</w:t>
            </w:r>
          </w:p>
        </w:tc>
      </w:tr>
      <w:tr w:rsidR="00684583" w:rsidRPr="001D75CC" w:rsidTr="00FC4649">
        <w:trPr>
          <w:trHeight w:val="227"/>
          <w:jc w:val="center"/>
        </w:trPr>
        <w:tc>
          <w:tcPr>
            <w:tcW w:w="287" w:type="pct"/>
            <w:vAlign w:val="center"/>
          </w:tcPr>
          <w:p w:rsidR="00684583" w:rsidRPr="001D75CC" w:rsidRDefault="00684583"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2.</w:t>
            </w:r>
          </w:p>
        </w:tc>
        <w:tc>
          <w:tcPr>
            <w:tcW w:w="4350" w:type="pct"/>
            <w:gridSpan w:val="11"/>
            <w:shd w:val="clear" w:color="auto" w:fill="auto"/>
          </w:tcPr>
          <w:p w:rsidR="00684583" w:rsidRPr="005C32E4" w:rsidRDefault="00684583" w:rsidP="009C0616">
            <w:pPr>
              <w:spacing w:after="0" w:line="240" w:lineRule="auto"/>
              <w:jc w:val="both"/>
              <w:rPr>
                <w:rFonts w:ascii="Times New Roman" w:eastAsia="Cambria" w:hAnsi="Times New Roman" w:cs="Times New Roman"/>
                <w:sz w:val="20"/>
                <w:szCs w:val="20"/>
                <w:lang w:eastAsia="sr-Latn-CS"/>
              </w:rPr>
            </w:pPr>
            <w:r w:rsidRPr="005C32E4">
              <w:rPr>
                <w:rFonts w:ascii="Times New Roman" w:eastAsia="Cambria" w:hAnsi="Times New Roman" w:cs="Times New Roman"/>
                <w:sz w:val="20"/>
                <w:szCs w:val="20"/>
                <w:lang w:val="sr-Cyrl-CS" w:eastAsia="sr-Latn-CS"/>
              </w:rPr>
              <w:t xml:space="preserve">Milenković B., Stajić M. J., Zeremski T., Štrbac S., Stojić N., Nikezić D. </w:t>
            </w:r>
            <w:r>
              <w:rPr>
                <w:rFonts w:ascii="Times New Roman" w:eastAsia="Cambria" w:hAnsi="Times New Roman" w:cs="Times New Roman"/>
                <w:sz w:val="20"/>
                <w:szCs w:val="20"/>
                <w:lang w:eastAsia="sr-Latn-CS"/>
              </w:rPr>
              <w:t xml:space="preserve">(2019). </w:t>
            </w:r>
            <w:r w:rsidRPr="005C32E4">
              <w:rPr>
                <w:rFonts w:ascii="Times New Roman" w:eastAsia="Cambria" w:hAnsi="Times New Roman" w:cs="Times New Roman"/>
                <w:sz w:val="20"/>
                <w:szCs w:val="20"/>
                <w:lang w:val="sr-Cyrl-CS" w:eastAsia="sr-Latn-CS"/>
              </w:rPr>
              <w:t>Is Kragujevac city still a “hot spot” area, twenty years after the bombing? Chemosphere,</w:t>
            </w:r>
            <w:r>
              <w:rPr>
                <w:rFonts w:ascii="Times New Roman" w:eastAsia="Cambria" w:hAnsi="Times New Roman" w:cs="Times New Roman"/>
                <w:sz w:val="20"/>
                <w:szCs w:val="20"/>
                <w:lang w:eastAsia="sr-Latn-CS"/>
              </w:rPr>
              <w:t xml:space="preserve"> </w:t>
            </w:r>
            <w:r w:rsidRPr="005C32E4">
              <w:rPr>
                <w:rFonts w:ascii="Times New Roman" w:eastAsia="Cambria" w:hAnsi="Times New Roman" w:cs="Times New Roman"/>
                <w:sz w:val="20"/>
                <w:szCs w:val="20"/>
                <w:lang w:eastAsia="sr-Latn-CS"/>
              </w:rPr>
              <w:t>245:125610</w:t>
            </w:r>
          </w:p>
        </w:tc>
        <w:tc>
          <w:tcPr>
            <w:tcW w:w="363" w:type="pct"/>
            <w:vAlign w:val="center"/>
          </w:tcPr>
          <w:p w:rsidR="00684583" w:rsidRPr="005C32E4" w:rsidRDefault="00684583" w:rsidP="009C0616">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Pr>
                <w:rFonts w:ascii="Times New Roman" w:eastAsia="Cambria" w:hAnsi="Times New Roman" w:cs="Times New Roman"/>
                <w:sz w:val="20"/>
                <w:szCs w:val="20"/>
                <w:lang w:eastAsia="sr-Latn-CS"/>
              </w:rPr>
              <w:t>M21</w:t>
            </w:r>
          </w:p>
        </w:tc>
      </w:tr>
      <w:tr w:rsidR="00684583" w:rsidRPr="001D75CC" w:rsidTr="00FC4649">
        <w:trPr>
          <w:trHeight w:val="227"/>
          <w:jc w:val="center"/>
        </w:trPr>
        <w:tc>
          <w:tcPr>
            <w:tcW w:w="287" w:type="pct"/>
            <w:vAlign w:val="center"/>
          </w:tcPr>
          <w:p w:rsidR="00684583" w:rsidRPr="001D75CC" w:rsidRDefault="00684583"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3.</w:t>
            </w:r>
          </w:p>
        </w:tc>
        <w:tc>
          <w:tcPr>
            <w:tcW w:w="4350" w:type="pct"/>
            <w:gridSpan w:val="11"/>
            <w:shd w:val="clear" w:color="auto" w:fill="auto"/>
          </w:tcPr>
          <w:p w:rsidR="00684583" w:rsidRPr="005C32E4" w:rsidRDefault="00684583" w:rsidP="009C0616">
            <w:pPr>
              <w:spacing w:after="0" w:line="240" w:lineRule="auto"/>
              <w:jc w:val="both"/>
              <w:rPr>
                <w:rFonts w:ascii="Times New Roman" w:eastAsia="Cambria" w:hAnsi="Times New Roman" w:cs="Times New Roman"/>
                <w:sz w:val="20"/>
                <w:szCs w:val="20"/>
                <w:lang w:eastAsia="sr-Latn-CS"/>
              </w:rPr>
            </w:pPr>
            <w:r w:rsidRPr="005C32E4">
              <w:rPr>
                <w:rFonts w:ascii="Times New Roman" w:eastAsia="Cambria" w:hAnsi="Times New Roman" w:cs="Times New Roman"/>
                <w:sz w:val="20"/>
                <w:szCs w:val="20"/>
                <w:lang w:val="sr-Cyrl-CS" w:eastAsia="sr-Latn-CS"/>
              </w:rPr>
              <w:t xml:space="preserve">Kašanin-Grubin, M., Hagemann, L., Gajica, G., Štrbac S., Jovančićević, B., Vasić, N., Šajnović, A., Djogo Mračević, S., Schwarzbauer, J. </w:t>
            </w:r>
            <w:r w:rsidRPr="00D171A0">
              <w:rPr>
                <w:rFonts w:ascii="Times New Roman" w:eastAsia="Cambria" w:hAnsi="Times New Roman" w:cs="Times New Roman"/>
                <w:sz w:val="20"/>
                <w:szCs w:val="20"/>
                <w:lang w:val="sr-Cyrl-CS" w:eastAsia="sr-Latn-CS"/>
              </w:rPr>
              <w:t>(20</w:t>
            </w:r>
            <w:r>
              <w:rPr>
                <w:rFonts w:ascii="Times New Roman" w:eastAsia="Cambria" w:hAnsi="Times New Roman" w:cs="Times New Roman"/>
                <w:sz w:val="20"/>
                <w:szCs w:val="20"/>
                <w:lang w:eastAsia="sr-Latn-CS"/>
              </w:rPr>
              <w:t>20</w:t>
            </w:r>
            <w:r w:rsidRPr="00D171A0">
              <w:rPr>
                <w:rFonts w:ascii="Times New Roman" w:eastAsia="Cambria" w:hAnsi="Times New Roman" w:cs="Times New Roman"/>
                <w:sz w:val="20"/>
                <w:szCs w:val="20"/>
                <w:lang w:val="sr-Cyrl-CS" w:eastAsia="sr-Latn-CS"/>
              </w:rPr>
              <w:t>). Geochronological investigation of the Danube Djerdap lake sediments (Serbia): sedimentology and inorganic composition. Environmental Geochemistry and Health</w:t>
            </w:r>
            <w:r>
              <w:rPr>
                <w:rFonts w:ascii="Times New Roman" w:eastAsia="Cambria" w:hAnsi="Times New Roman" w:cs="Times New Roman"/>
                <w:sz w:val="20"/>
                <w:szCs w:val="20"/>
                <w:lang w:eastAsia="sr-Latn-CS"/>
              </w:rPr>
              <w:t xml:space="preserve">, </w:t>
            </w:r>
            <w:r w:rsidRPr="005C32E4">
              <w:rPr>
                <w:rFonts w:ascii="Times New Roman" w:eastAsia="Cambria" w:hAnsi="Times New Roman" w:cs="Times New Roman"/>
                <w:sz w:val="20"/>
                <w:szCs w:val="20"/>
                <w:lang w:eastAsia="sr-Latn-CS"/>
              </w:rPr>
              <w:t>42, 693–707</w:t>
            </w:r>
          </w:p>
        </w:tc>
        <w:tc>
          <w:tcPr>
            <w:tcW w:w="363" w:type="pct"/>
            <w:vAlign w:val="center"/>
          </w:tcPr>
          <w:p w:rsidR="00684583" w:rsidRPr="00D171A0" w:rsidRDefault="00684583" w:rsidP="009C061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D171A0">
              <w:rPr>
                <w:rFonts w:ascii="Times New Roman" w:eastAsia="Cambria" w:hAnsi="Times New Roman" w:cs="Times New Roman"/>
                <w:sz w:val="20"/>
                <w:szCs w:val="20"/>
                <w:lang w:val="sr-Cyrl-CS" w:eastAsia="sr-Latn-CS"/>
              </w:rPr>
              <w:t>М21</w:t>
            </w:r>
          </w:p>
        </w:tc>
      </w:tr>
      <w:tr w:rsidR="00684583" w:rsidRPr="001D75CC" w:rsidTr="00FC4649">
        <w:trPr>
          <w:trHeight w:val="227"/>
          <w:jc w:val="center"/>
        </w:trPr>
        <w:tc>
          <w:tcPr>
            <w:tcW w:w="287" w:type="pct"/>
            <w:vAlign w:val="center"/>
          </w:tcPr>
          <w:p w:rsidR="00684583" w:rsidRPr="001D75CC" w:rsidRDefault="00684583"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4.</w:t>
            </w:r>
          </w:p>
        </w:tc>
        <w:tc>
          <w:tcPr>
            <w:tcW w:w="4350" w:type="pct"/>
            <w:gridSpan w:val="11"/>
            <w:shd w:val="clear" w:color="auto" w:fill="auto"/>
          </w:tcPr>
          <w:p w:rsidR="00684583" w:rsidRPr="005C32E4" w:rsidRDefault="00684583" w:rsidP="009C0616">
            <w:pPr>
              <w:spacing w:after="0" w:line="240" w:lineRule="auto"/>
              <w:jc w:val="both"/>
              <w:rPr>
                <w:rFonts w:ascii="Times New Roman" w:eastAsia="Cambria" w:hAnsi="Times New Roman" w:cs="Times New Roman"/>
                <w:sz w:val="20"/>
                <w:szCs w:val="20"/>
                <w:lang w:eastAsia="sr-Latn-CS"/>
              </w:rPr>
            </w:pPr>
            <w:r w:rsidRPr="005C32E4">
              <w:rPr>
                <w:rFonts w:ascii="Times New Roman" w:eastAsia="Cambria" w:hAnsi="Times New Roman" w:cs="Times New Roman"/>
                <w:sz w:val="20"/>
                <w:szCs w:val="20"/>
                <w:lang w:val="sr-Cyrl-CS" w:eastAsia="sr-Latn-CS"/>
              </w:rPr>
              <w:t xml:space="preserve">Milenković, B., Stajić M. J., Stojić, N., Pucarević, M., Štrbac, S. </w:t>
            </w:r>
            <w:r w:rsidRPr="00D171A0">
              <w:rPr>
                <w:rFonts w:ascii="Times New Roman" w:eastAsia="Cambria" w:hAnsi="Times New Roman" w:cs="Times New Roman"/>
                <w:sz w:val="20"/>
                <w:szCs w:val="20"/>
                <w:lang w:val="sr-Cyrl-CS" w:eastAsia="sr-Latn-CS"/>
              </w:rPr>
              <w:t>(2019). Evaluation of heavy metals and radionuclides in fish and seafood products. Chemosphere</w:t>
            </w:r>
            <w:r>
              <w:rPr>
                <w:rFonts w:ascii="Times New Roman" w:eastAsia="Cambria" w:hAnsi="Times New Roman" w:cs="Times New Roman"/>
                <w:sz w:val="20"/>
                <w:szCs w:val="20"/>
                <w:lang w:eastAsia="sr-Latn-CS"/>
              </w:rPr>
              <w:t xml:space="preserve">, </w:t>
            </w:r>
            <w:r w:rsidRPr="005C32E4">
              <w:rPr>
                <w:rFonts w:ascii="Times New Roman" w:eastAsia="Cambria" w:hAnsi="Times New Roman" w:cs="Times New Roman"/>
                <w:sz w:val="20"/>
                <w:szCs w:val="20"/>
                <w:lang w:eastAsia="sr-Latn-CS"/>
              </w:rPr>
              <w:t>229, 324-331</w:t>
            </w:r>
          </w:p>
        </w:tc>
        <w:tc>
          <w:tcPr>
            <w:tcW w:w="363" w:type="pct"/>
            <w:vAlign w:val="center"/>
          </w:tcPr>
          <w:p w:rsidR="00684583" w:rsidRPr="00D171A0" w:rsidRDefault="00684583" w:rsidP="009C061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D171A0">
              <w:rPr>
                <w:rFonts w:ascii="Times New Roman" w:eastAsia="Cambria" w:hAnsi="Times New Roman" w:cs="Times New Roman"/>
                <w:sz w:val="20"/>
                <w:szCs w:val="20"/>
                <w:lang w:val="sr-Cyrl-CS" w:eastAsia="sr-Latn-CS"/>
              </w:rPr>
              <w:t>М21</w:t>
            </w:r>
          </w:p>
        </w:tc>
      </w:tr>
      <w:tr w:rsidR="00684583" w:rsidRPr="001D75CC" w:rsidTr="00FC4649">
        <w:trPr>
          <w:trHeight w:val="227"/>
          <w:jc w:val="center"/>
        </w:trPr>
        <w:tc>
          <w:tcPr>
            <w:tcW w:w="287" w:type="pct"/>
            <w:vAlign w:val="center"/>
          </w:tcPr>
          <w:p w:rsidR="00684583" w:rsidRPr="001D75CC" w:rsidRDefault="00684583"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5.</w:t>
            </w:r>
          </w:p>
        </w:tc>
        <w:tc>
          <w:tcPr>
            <w:tcW w:w="4350" w:type="pct"/>
            <w:gridSpan w:val="11"/>
            <w:shd w:val="clear" w:color="auto" w:fill="auto"/>
          </w:tcPr>
          <w:p w:rsidR="00684583" w:rsidRPr="00DA781F" w:rsidRDefault="00684583" w:rsidP="009C0616">
            <w:pPr>
              <w:spacing w:after="0" w:line="240" w:lineRule="auto"/>
              <w:jc w:val="both"/>
              <w:rPr>
                <w:rFonts w:ascii="Times New Roman" w:eastAsia="Cambria" w:hAnsi="Times New Roman" w:cs="Times New Roman"/>
                <w:sz w:val="20"/>
                <w:szCs w:val="20"/>
                <w:lang w:eastAsia="sr-Latn-CS"/>
              </w:rPr>
            </w:pPr>
            <w:r w:rsidRPr="005C32E4">
              <w:rPr>
                <w:rFonts w:ascii="Times New Roman" w:eastAsia="Cambria" w:hAnsi="Times New Roman" w:cs="Times New Roman"/>
                <w:sz w:val="20"/>
                <w:szCs w:val="20"/>
                <w:lang w:val="sr-Cyrl-CS" w:eastAsia="sr-Latn-CS"/>
              </w:rPr>
              <w:t xml:space="preserve">Hagemann, L., Kasanin-Grubin, M., Gajica, G., Strbac, S., Sajnovic, A., Jovancicevic, B., Vasic, N., Schwarzbauer, J. </w:t>
            </w:r>
            <w:r w:rsidRPr="00D171A0">
              <w:rPr>
                <w:rFonts w:ascii="Times New Roman" w:eastAsia="Cambria" w:hAnsi="Times New Roman" w:cs="Times New Roman"/>
                <w:sz w:val="20"/>
                <w:szCs w:val="20"/>
                <w:lang w:val="sr-Cyrl-CS" w:eastAsia="sr-Latn-CS"/>
              </w:rPr>
              <w:t>(2019). Four Decades of Organic Anthropogenic Pollution: a Compilation for Djerdap Lake Sediments, Serbia. Water Air and Soil Pollution</w:t>
            </w:r>
            <w:r>
              <w:rPr>
                <w:rFonts w:ascii="Times New Roman" w:eastAsia="Cambria" w:hAnsi="Times New Roman" w:cs="Times New Roman"/>
                <w:sz w:val="20"/>
                <w:szCs w:val="20"/>
                <w:lang w:eastAsia="sr-Latn-CS"/>
              </w:rPr>
              <w:t xml:space="preserve">, </w:t>
            </w:r>
            <w:r w:rsidRPr="00DA781F">
              <w:rPr>
                <w:rFonts w:ascii="Times New Roman" w:eastAsia="Cambria" w:hAnsi="Times New Roman" w:cs="Times New Roman"/>
                <w:sz w:val="20"/>
                <w:szCs w:val="20"/>
                <w:lang w:eastAsia="sr-Latn-CS"/>
              </w:rPr>
              <w:t>230</w:t>
            </w:r>
            <w:r>
              <w:rPr>
                <w:rFonts w:ascii="Times New Roman" w:eastAsia="Cambria" w:hAnsi="Times New Roman" w:cs="Times New Roman"/>
                <w:sz w:val="20"/>
                <w:szCs w:val="20"/>
                <w:lang w:eastAsia="sr-Latn-CS"/>
              </w:rPr>
              <w:t xml:space="preserve">: </w:t>
            </w:r>
            <w:r w:rsidRPr="00DA781F">
              <w:rPr>
                <w:rFonts w:ascii="Times New Roman" w:eastAsia="Cambria" w:hAnsi="Times New Roman" w:cs="Times New Roman"/>
                <w:sz w:val="20"/>
                <w:szCs w:val="20"/>
                <w:lang w:eastAsia="sr-Latn-CS"/>
              </w:rPr>
              <w:t>246</w:t>
            </w:r>
          </w:p>
        </w:tc>
        <w:tc>
          <w:tcPr>
            <w:tcW w:w="363" w:type="pct"/>
            <w:vAlign w:val="center"/>
          </w:tcPr>
          <w:p w:rsidR="00684583" w:rsidRPr="00D171A0" w:rsidRDefault="00684583" w:rsidP="009C061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D171A0">
              <w:rPr>
                <w:rFonts w:ascii="Times New Roman" w:eastAsia="Cambria" w:hAnsi="Times New Roman" w:cs="Times New Roman"/>
                <w:sz w:val="20"/>
                <w:szCs w:val="20"/>
                <w:lang w:val="sr-Cyrl-CS" w:eastAsia="sr-Latn-CS"/>
              </w:rPr>
              <w:t>М22</w:t>
            </w:r>
          </w:p>
        </w:tc>
      </w:tr>
      <w:tr w:rsidR="00684583" w:rsidRPr="001D75CC" w:rsidTr="00FC4649">
        <w:trPr>
          <w:trHeight w:val="227"/>
          <w:jc w:val="center"/>
        </w:trPr>
        <w:tc>
          <w:tcPr>
            <w:tcW w:w="287" w:type="pct"/>
            <w:vAlign w:val="center"/>
          </w:tcPr>
          <w:p w:rsidR="00684583" w:rsidRPr="001D75CC" w:rsidRDefault="00684583"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6.</w:t>
            </w:r>
          </w:p>
        </w:tc>
        <w:tc>
          <w:tcPr>
            <w:tcW w:w="4350" w:type="pct"/>
            <w:gridSpan w:val="11"/>
            <w:shd w:val="clear" w:color="auto" w:fill="auto"/>
          </w:tcPr>
          <w:p w:rsidR="00684583" w:rsidRPr="00DA781F" w:rsidRDefault="00684583" w:rsidP="009C0616">
            <w:pPr>
              <w:spacing w:after="0" w:line="240" w:lineRule="auto"/>
              <w:jc w:val="both"/>
              <w:rPr>
                <w:rFonts w:ascii="Times New Roman" w:eastAsia="Cambria" w:hAnsi="Times New Roman" w:cs="Times New Roman"/>
                <w:sz w:val="20"/>
                <w:szCs w:val="20"/>
                <w:lang w:eastAsia="sr-Latn-CS"/>
              </w:rPr>
            </w:pPr>
            <w:r w:rsidRPr="00D171A0">
              <w:rPr>
                <w:rFonts w:ascii="Times New Roman" w:eastAsia="Cambria" w:hAnsi="Times New Roman" w:cs="Times New Roman"/>
                <w:sz w:val="20"/>
                <w:szCs w:val="20"/>
                <w:lang w:val="sr-Cyrl-CS" w:eastAsia="sr-Latn-CS"/>
              </w:rPr>
              <w:t>Štrbac, S., Kašanin Grubin, M., Vasić, N. (2017). Importance of background values in assessing the impact of heavy metals in river ecosystems: case study of Tisza River, Serbia. Environmental Geochemistry and Health</w:t>
            </w:r>
            <w:r>
              <w:rPr>
                <w:rFonts w:ascii="Times New Roman" w:eastAsia="Cambria" w:hAnsi="Times New Roman" w:cs="Times New Roman"/>
                <w:sz w:val="20"/>
                <w:szCs w:val="20"/>
                <w:lang w:eastAsia="sr-Latn-CS"/>
              </w:rPr>
              <w:t xml:space="preserve">, </w:t>
            </w:r>
            <w:r w:rsidRPr="00DA781F">
              <w:rPr>
                <w:rFonts w:ascii="Times New Roman" w:eastAsia="Cambria" w:hAnsi="Times New Roman" w:cs="Times New Roman"/>
                <w:sz w:val="20"/>
                <w:szCs w:val="20"/>
                <w:lang w:eastAsia="sr-Latn-CS"/>
              </w:rPr>
              <w:t>40</w:t>
            </w:r>
            <w:r>
              <w:rPr>
                <w:rFonts w:ascii="Times New Roman" w:eastAsia="Cambria" w:hAnsi="Times New Roman" w:cs="Times New Roman"/>
                <w:sz w:val="20"/>
                <w:szCs w:val="20"/>
                <w:lang w:eastAsia="sr-Latn-CS"/>
              </w:rPr>
              <w:t>:</w:t>
            </w:r>
            <w:r w:rsidRPr="00DA781F">
              <w:rPr>
                <w:rFonts w:ascii="Times New Roman" w:eastAsia="Cambria" w:hAnsi="Times New Roman" w:cs="Times New Roman"/>
                <w:sz w:val="20"/>
                <w:szCs w:val="20"/>
                <w:lang w:eastAsia="sr-Latn-CS"/>
              </w:rPr>
              <w:t xml:space="preserve"> 1247–1263</w:t>
            </w:r>
          </w:p>
        </w:tc>
        <w:tc>
          <w:tcPr>
            <w:tcW w:w="363" w:type="pct"/>
            <w:vAlign w:val="center"/>
          </w:tcPr>
          <w:p w:rsidR="00684583" w:rsidRPr="00D171A0" w:rsidRDefault="00684583" w:rsidP="009C061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D171A0">
              <w:rPr>
                <w:rFonts w:ascii="Times New Roman" w:eastAsia="Cambria" w:hAnsi="Times New Roman" w:cs="Times New Roman"/>
                <w:sz w:val="20"/>
                <w:szCs w:val="20"/>
                <w:lang w:val="sr-Cyrl-CS" w:eastAsia="sr-Latn-CS"/>
              </w:rPr>
              <w:t>М21</w:t>
            </w:r>
          </w:p>
        </w:tc>
      </w:tr>
      <w:tr w:rsidR="00684583" w:rsidRPr="001D75CC" w:rsidTr="00FC4649">
        <w:trPr>
          <w:trHeight w:val="227"/>
          <w:jc w:val="center"/>
        </w:trPr>
        <w:tc>
          <w:tcPr>
            <w:tcW w:w="287" w:type="pct"/>
            <w:vAlign w:val="center"/>
          </w:tcPr>
          <w:p w:rsidR="00684583" w:rsidRPr="001D75CC" w:rsidRDefault="00684583"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7.</w:t>
            </w:r>
          </w:p>
        </w:tc>
        <w:tc>
          <w:tcPr>
            <w:tcW w:w="4350" w:type="pct"/>
            <w:gridSpan w:val="11"/>
            <w:shd w:val="clear" w:color="auto" w:fill="auto"/>
          </w:tcPr>
          <w:p w:rsidR="00684583" w:rsidRPr="00DA781F" w:rsidRDefault="00684583" w:rsidP="009C0616">
            <w:pPr>
              <w:spacing w:after="0" w:line="240" w:lineRule="auto"/>
              <w:jc w:val="both"/>
              <w:rPr>
                <w:rFonts w:ascii="Times New Roman" w:eastAsia="Cambria" w:hAnsi="Times New Roman" w:cs="Times New Roman"/>
                <w:sz w:val="20"/>
                <w:szCs w:val="20"/>
                <w:lang w:eastAsia="sr-Latn-CS"/>
              </w:rPr>
            </w:pPr>
            <w:r w:rsidRPr="00D171A0">
              <w:rPr>
                <w:rFonts w:ascii="Times New Roman" w:eastAsia="Cambria" w:hAnsi="Times New Roman" w:cs="Times New Roman"/>
                <w:sz w:val="20"/>
                <w:szCs w:val="20"/>
                <w:lang w:val="sr-Cyrl-CS" w:eastAsia="sr-Latn-CS"/>
              </w:rPr>
              <w:t>Štrbac, S., Gavrilović, M., Budakov, Lj. (2016). Bioaccumulation of metals in the trees of Novi Sad, Serbia. Journal of Toxicology and Environmental Health - Part A</w:t>
            </w:r>
            <w:r>
              <w:rPr>
                <w:rFonts w:ascii="Times New Roman" w:eastAsia="Cambria" w:hAnsi="Times New Roman" w:cs="Times New Roman"/>
                <w:sz w:val="20"/>
                <w:szCs w:val="20"/>
                <w:lang w:eastAsia="sr-Latn-CS"/>
              </w:rPr>
              <w:t xml:space="preserve">, </w:t>
            </w:r>
            <w:r w:rsidRPr="00DA781F">
              <w:rPr>
                <w:rFonts w:ascii="Times New Roman" w:eastAsia="Cambria" w:hAnsi="Times New Roman" w:cs="Times New Roman"/>
                <w:sz w:val="20"/>
                <w:szCs w:val="20"/>
                <w:lang w:eastAsia="sr-Latn-CS"/>
              </w:rPr>
              <w:t>79</w:t>
            </w:r>
            <w:r>
              <w:rPr>
                <w:rFonts w:ascii="Times New Roman" w:eastAsia="Cambria" w:hAnsi="Times New Roman" w:cs="Times New Roman"/>
                <w:sz w:val="20"/>
                <w:szCs w:val="20"/>
                <w:lang w:eastAsia="sr-Latn-CS"/>
              </w:rPr>
              <w:t>:</w:t>
            </w:r>
            <w:r w:rsidRPr="00DA781F">
              <w:rPr>
                <w:rFonts w:ascii="Times New Roman" w:eastAsia="Cambria" w:hAnsi="Times New Roman" w:cs="Times New Roman"/>
                <w:sz w:val="20"/>
                <w:szCs w:val="20"/>
                <w:lang w:eastAsia="sr-Latn-CS"/>
              </w:rPr>
              <w:t xml:space="preserve"> 804-807</w:t>
            </w:r>
          </w:p>
        </w:tc>
        <w:tc>
          <w:tcPr>
            <w:tcW w:w="363" w:type="pct"/>
            <w:vAlign w:val="center"/>
          </w:tcPr>
          <w:p w:rsidR="00684583" w:rsidRPr="00D171A0" w:rsidRDefault="00684583" w:rsidP="009C061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D171A0">
              <w:rPr>
                <w:rFonts w:ascii="Times New Roman" w:eastAsia="Cambria" w:hAnsi="Times New Roman" w:cs="Times New Roman"/>
                <w:sz w:val="20"/>
                <w:szCs w:val="20"/>
                <w:lang w:val="sr-Cyrl-CS" w:eastAsia="sr-Latn-CS"/>
              </w:rPr>
              <w:t>М21</w:t>
            </w:r>
          </w:p>
        </w:tc>
      </w:tr>
      <w:tr w:rsidR="00684583" w:rsidRPr="001D75CC" w:rsidTr="00FC4649">
        <w:trPr>
          <w:trHeight w:val="227"/>
          <w:jc w:val="center"/>
        </w:trPr>
        <w:tc>
          <w:tcPr>
            <w:tcW w:w="287" w:type="pct"/>
            <w:vAlign w:val="center"/>
          </w:tcPr>
          <w:p w:rsidR="00684583" w:rsidRPr="001D75CC" w:rsidRDefault="00684583"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8.</w:t>
            </w:r>
          </w:p>
        </w:tc>
        <w:tc>
          <w:tcPr>
            <w:tcW w:w="4350" w:type="pct"/>
            <w:gridSpan w:val="11"/>
            <w:shd w:val="clear" w:color="auto" w:fill="auto"/>
          </w:tcPr>
          <w:p w:rsidR="00684583" w:rsidRPr="00DA781F" w:rsidRDefault="00684583" w:rsidP="009C0616">
            <w:pPr>
              <w:spacing w:after="0" w:line="240" w:lineRule="auto"/>
              <w:jc w:val="both"/>
              <w:rPr>
                <w:rFonts w:ascii="Times New Roman" w:eastAsia="Cambria" w:hAnsi="Times New Roman" w:cs="Times New Roman"/>
                <w:sz w:val="20"/>
                <w:szCs w:val="20"/>
                <w:lang w:eastAsia="sr-Latn-CS"/>
              </w:rPr>
            </w:pPr>
            <w:r w:rsidRPr="00DA781F">
              <w:rPr>
                <w:rFonts w:ascii="Times New Roman" w:eastAsia="Cambria" w:hAnsi="Times New Roman" w:cs="Times New Roman"/>
                <w:sz w:val="20"/>
                <w:szCs w:val="20"/>
                <w:lang w:val="sr-Cyrl-CS" w:eastAsia="sr-Latn-CS"/>
              </w:rPr>
              <w:t xml:space="preserve">Štrbac, S., Kašanin Grubin, M., Jovančićević, B., Simonović, P. </w:t>
            </w:r>
            <w:r w:rsidRPr="00D171A0">
              <w:rPr>
                <w:rFonts w:ascii="Times New Roman" w:eastAsia="Cambria" w:hAnsi="Times New Roman" w:cs="Times New Roman"/>
                <w:sz w:val="20"/>
                <w:szCs w:val="20"/>
                <w:lang w:val="sr-Cyrl-CS" w:eastAsia="sr-Latn-CS"/>
              </w:rPr>
              <w:t xml:space="preserve">(2015). Bioaccumulation оf heavy metals аnd microelements in silver bream (Brama brama L.), northern pike (Esox lucius L.), sterlet (Acipenser ruthenus L.), and common carp (Cyprinus carpio L.) from Tisza River, </w:t>
            </w:r>
            <w:r w:rsidRPr="00D171A0">
              <w:rPr>
                <w:rFonts w:ascii="Times New Roman" w:eastAsia="Cambria" w:hAnsi="Times New Roman" w:cs="Times New Roman"/>
                <w:sz w:val="20"/>
                <w:szCs w:val="20"/>
                <w:lang w:val="sr-Cyrl-CS" w:eastAsia="sr-Latn-CS"/>
              </w:rPr>
              <w:lastRenderedPageBreak/>
              <w:t>Serbia. Journal of Toxicology and Environmental Health - Part A</w:t>
            </w:r>
            <w:r>
              <w:rPr>
                <w:rFonts w:ascii="Times New Roman" w:eastAsia="Cambria" w:hAnsi="Times New Roman" w:cs="Times New Roman"/>
                <w:sz w:val="20"/>
                <w:szCs w:val="20"/>
                <w:lang w:eastAsia="sr-Latn-CS"/>
              </w:rPr>
              <w:t xml:space="preserve">, </w:t>
            </w:r>
            <w:r w:rsidRPr="00DA781F">
              <w:rPr>
                <w:rFonts w:ascii="Times New Roman" w:eastAsia="Cambria" w:hAnsi="Times New Roman" w:cs="Times New Roman"/>
                <w:sz w:val="20"/>
                <w:szCs w:val="20"/>
                <w:lang w:eastAsia="sr-Latn-CS"/>
              </w:rPr>
              <w:t>78</w:t>
            </w:r>
            <w:r>
              <w:rPr>
                <w:rFonts w:ascii="Times New Roman" w:eastAsia="Cambria" w:hAnsi="Times New Roman" w:cs="Times New Roman"/>
                <w:sz w:val="20"/>
                <w:szCs w:val="20"/>
                <w:lang w:eastAsia="sr-Latn-CS"/>
              </w:rPr>
              <w:t>:</w:t>
            </w:r>
            <w:r w:rsidRPr="00DA781F">
              <w:rPr>
                <w:rFonts w:ascii="Times New Roman" w:eastAsia="Cambria" w:hAnsi="Times New Roman" w:cs="Times New Roman"/>
                <w:sz w:val="20"/>
                <w:szCs w:val="20"/>
                <w:lang w:eastAsia="sr-Latn-CS"/>
              </w:rPr>
              <w:t xml:space="preserve"> 663-665</w:t>
            </w:r>
          </w:p>
        </w:tc>
        <w:tc>
          <w:tcPr>
            <w:tcW w:w="363" w:type="pct"/>
            <w:vAlign w:val="center"/>
          </w:tcPr>
          <w:p w:rsidR="00684583" w:rsidRPr="00D171A0" w:rsidRDefault="00684583" w:rsidP="009C061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D171A0">
              <w:rPr>
                <w:rFonts w:ascii="Times New Roman" w:eastAsia="Cambria" w:hAnsi="Times New Roman" w:cs="Times New Roman"/>
                <w:sz w:val="20"/>
                <w:szCs w:val="20"/>
                <w:lang w:val="sr-Cyrl-CS" w:eastAsia="sr-Latn-CS"/>
              </w:rPr>
              <w:lastRenderedPageBreak/>
              <w:t>М21</w:t>
            </w:r>
          </w:p>
        </w:tc>
      </w:tr>
      <w:tr w:rsidR="00684583" w:rsidRPr="001D75CC" w:rsidTr="00FC4649">
        <w:trPr>
          <w:trHeight w:val="227"/>
          <w:jc w:val="center"/>
        </w:trPr>
        <w:tc>
          <w:tcPr>
            <w:tcW w:w="287" w:type="pct"/>
            <w:vAlign w:val="center"/>
          </w:tcPr>
          <w:p w:rsidR="00684583" w:rsidRPr="001D75CC" w:rsidRDefault="00684583"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9.</w:t>
            </w:r>
          </w:p>
        </w:tc>
        <w:tc>
          <w:tcPr>
            <w:tcW w:w="4350" w:type="pct"/>
            <w:gridSpan w:val="11"/>
            <w:shd w:val="clear" w:color="auto" w:fill="auto"/>
          </w:tcPr>
          <w:p w:rsidR="00684583" w:rsidRPr="00DA781F" w:rsidRDefault="00684583" w:rsidP="009C0616">
            <w:pPr>
              <w:spacing w:after="0" w:line="240" w:lineRule="auto"/>
              <w:jc w:val="both"/>
              <w:rPr>
                <w:rFonts w:ascii="Times New Roman" w:eastAsia="Cambria" w:hAnsi="Times New Roman" w:cs="Times New Roman"/>
                <w:sz w:val="20"/>
                <w:szCs w:val="20"/>
                <w:lang w:eastAsia="sr-Latn-CS"/>
              </w:rPr>
            </w:pPr>
            <w:r w:rsidRPr="00DA781F">
              <w:rPr>
                <w:rFonts w:ascii="Times New Roman" w:eastAsia="Cambria" w:hAnsi="Times New Roman" w:cs="Times New Roman"/>
                <w:sz w:val="20"/>
                <w:szCs w:val="20"/>
                <w:lang w:val="sr-Cyrl-CS" w:eastAsia="sr-Latn-CS"/>
              </w:rPr>
              <w:t>Štrbac, S., Šajnović, A., Budakov, Lj., Vasić, N., Kašanin-Grubin, M., Simonović, P., Jovančićević, B</w:t>
            </w:r>
            <w:r>
              <w:rPr>
                <w:rFonts w:ascii="Times New Roman" w:eastAsia="Cambria" w:hAnsi="Times New Roman" w:cs="Times New Roman"/>
                <w:sz w:val="20"/>
                <w:szCs w:val="20"/>
                <w:lang w:eastAsia="sr-Latn-CS"/>
              </w:rPr>
              <w:t>.</w:t>
            </w:r>
            <w:r w:rsidRPr="00D171A0">
              <w:rPr>
                <w:rFonts w:ascii="Times New Roman" w:eastAsia="Cambria" w:hAnsi="Times New Roman" w:cs="Times New Roman"/>
                <w:sz w:val="20"/>
                <w:szCs w:val="20"/>
                <w:lang w:val="sr-Cyrl-CS" w:eastAsia="sr-Latn-CS"/>
              </w:rPr>
              <w:t xml:space="preserve"> (2014). Metals in the sediment and liver of four fish species from different trophic levels in Tisza River, Serbia. Chemistry and Ecology</w:t>
            </w:r>
            <w:r>
              <w:rPr>
                <w:rFonts w:ascii="Times New Roman" w:eastAsia="Cambria" w:hAnsi="Times New Roman" w:cs="Times New Roman"/>
                <w:sz w:val="20"/>
                <w:szCs w:val="20"/>
                <w:lang w:eastAsia="sr-Latn-CS"/>
              </w:rPr>
              <w:t xml:space="preserve">, </w:t>
            </w:r>
            <w:r w:rsidRPr="00DA781F">
              <w:rPr>
                <w:rFonts w:ascii="Times New Roman" w:eastAsia="Cambria" w:hAnsi="Times New Roman" w:cs="Times New Roman"/>
                <w:sz w:val="20"/>
                <w:szCs w:val="20"/>
                <w:lang w:eastAsia="sr-Latn-CS"/>
              </w:rPr>
              <w:t>30</w:t>
            </w:r>
            <w:r>
              <w:rPr>
                <w:rFonts w:ascii="Times New Roman" w:eastAsia="Cambria" w:hAnsi="Times New Roman" w:cs="Times New Roman"/>
                <w:sz w:val="20"/>
                <w:szCs w:val="20"/>
                <w:lang w:eastAsia="sr-Latn-CS"/>
              </w:rPr>
              <w:t>:</w:t>
            </w:r>
            <w:r w:rsidRPr="00DA781F">
              <w:rPr>
                <w:rFonts w:ascii="Times New Roman" w:eastAsia="Cambria" w:hAnsi="Times New Roman" w:cs="Times New Roman"/>
                <w:sz w:val="20"/>
                <w:szCs w:val="20"/>
                <w:lang w:eastAsia="sr-Latn-CS"/>
              </w:rPr>
              <w:t xml:space="preserve"> 169-186</w:t>
            </w:r>
          </w:p>
        </w:tc>
        <w:tc>
          <w:tcPr>
            <w:tcW w:w="363" w:type="pct"/>
            <w:vAlign w:val="center"/>
          </w:tcPr>
          <w:p w:rsidR="00684583" w:rsidRPr="00D171A0" w:rsidRDefault="00684583" w:rsidP="009C061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D171A0">
              <w:rPr>
                <w:rFonts w:ascii="Times New Roman" w:eastAsia="Cambria" w:hAnsi="Times New Roman" w:cs="Times New Roman"/>
                <w:sz w:val="20"/>
                <w:szCs w:val="20"/>
                <w:lang w:val="sr-Cyrl-CS" w:eastAsia="sr-Latn-CS"/>
              </w:rPr>
              <w:t>М23</w:t>
            </w:r>
          </w:p>
        </w:tc>
      </w:tr>
      <w:tr w:rsidR="00684583" w:rsidRPr="001D75CC" w:rsidTr="00FC4649">
        <w:trPr>
          <w:trHeight w:val="227"/>
          <w:jc w:val="center"/>
        </w:trPr>
        <w:tc>
          <w:tcPr>
            <w:tcW w:w="287" w:type="pct"/>
            <w:vAlign w:val="center"/>
          </w:tcPr>
          <w:p w:rsidR="00684583" w:rsidRPr="001D75CC" w:rsidRDefault="00684583"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10.</w:t>
            </w:r>
          </w:p>
        </w:tc>
        <w:tc>
          <w:tcPr>
            <w:tcW w:w="4350" w:type="pct"/>
            <w:gridSpan w:val="11"/>
            <w:shd w:val="clear" w:color="auto" w:fill="auto"/>
          </w:tcPr>
          <w:p w:rsidR="00684583" w:rsidRPr="00DA781F" w:rsidRDefault="00684583" w:rsidP="009C0616">
            <w:pPr>
              <w:spacing w:after="0" w:line="240" w:lineRule="auto"/>
              <w:jc w:val="both"/>
              <w:rPr>
                <w:rFonts w:ascii="Times New Roman" w:eastAsia="Cambria" w:hAnsi="Times New Roman" w:cs="Times New Roman"/>
                <w:sz w:val="20"/>
                <w:szCs w:val="20"/>
                <w:lang w:eastAsia="sr-Latn-CS"/>
              </w:rPr>
            </w:pPr>
            <w:r w:rsidRPr="00DA781F">
              <w:rPr>
                <w:rFonts w:ascii="Times New Roman" w:eastAsia="Cambria" w:hAnsi="Times New Roman" w:cs="Times New Roman"/>
                <w:sz w:val="20"/>
                <w:szCs w:val="20"/>
                <w:lang w:val="sr-Cyrl-CS" w:eastAsia="sr-Latn-CS"/>
              </w:rPr>
              <w:t>Štrbac, S., Šajnović, A., Kašanin-Grubin, M., Vasić, N., Dojčinović, B., Simonović, P., Jovančićević, B.</w:t>
            </w:r>
            <w:r w:rsidRPr="00D171A0">
              <w:rPr>
                <w:rFonts w:ascii="Times New Roman" w:eastAsia="Cambria" w:hAnsi="Times New Roman" w:cs="Times New Roman"/>
                <w:sz w:val="20"/>
                <w:szCs w:val="20"/>
                <w:lang w:val="sr-Cyrl-CS" w:eastAsia="sr-Latn-CS"/>
              </w:rPr>
              <w:t xml:space="preserve"> (2014). Metals in sediment and Phragmites australis (common reed) from Tisza River, Serbia. Applied Ecology and Environmental Research</w:t>
            </w:r>
            <w:r>
              <w:rPr>
                <w:rFonts w:ascii="Times New Roman" w:eastAsia="Cambria" w:hAnsi="Times New Roman" w:cs="Times New Roman"/>
                <w:sz w:val="20"/>
                <w:szCs w:val="20"/>
                <w:lang w:eastAsia="sr-Latn-CS"/>
              </w:rPr>
              <w:t xml:space="preserve">, </w:t>
            </w:r>
            <w:r w:rsidRPr="00DA781F">
              <w:rPr>
                <w:rFonts w:ascii="Times New Roman" w:eastAsia="Cambria" w:hAnsi="Times New Roman" w:cs="Times New Roman"/>
                <w:sz w:val="20"/>
                <w:szCs w:val="20"/>
                <w:lang w:eastAsia="sr-Latn-CS"/>
              </w:rPr>
              <w:t>12</w:t>
            </w:r>
            <w:r>
              <w:rPr>
                <w:rFonts w:ascii="Times New Roman" w:eastAsia="Cambria" w:hAnsi="Times New Roman" w:cs="Times New Roman"/>
                <w:sz w:val="20"/>
                <w:szCs w:val="20"/>
                <w:lang w:eastAsia="sr-Latn-CS"/>
              </w:rPr>
              <w:t>:</w:t>
            </w:r>
            <w:r w:rsidRPr="00DA781F">
              <w:rPr>
                <w:rFonts w:ascii="Times New Roman" w:eastAsia="Cambria" w:hAnsi="Times New Roman" w:cs="Times New Roman"/>
                <w:sz w:val="20"/>
                <w:szCs w:val="20"/>
                <w:lang w:eastAsia="sr-Latn-CS"/>
              </w:rPr>
              <w:t xml:space="preserve"> 105-122</w:t>
            </w:r>
          </w:p>
        </w:tc>
        <w:tc>
          <w:tcPr>
            <w:tcW w:w="363" w:type="pct"/>
            <w:vAlign w:val="center"/>
          </w:tcPr>
          <w:p w:rsidR="00684583" w:rsidRPr="00D171A0" w:rsidRDefault="00684583" w:rsidP="009C0616">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D171A0">
              <w:rPr>
                <w:rFonts w:ascii="Times New Roman" w:eastAsia="Cambria" w:hAnsi="Times New Roman" w:cs="Times New Roman"/>
                <w:sz w:val="20"/>
                <w:szCs w:val="20"/>
                <w:lang w:val="sr-Cyrl-CS" w:eastAsia="sr-Latn-CS"/>
              </w:rPr>
              <w:t>М23</w:t>
            </w:r>
          </w:p>
        </w:tc>
      </w:tr>
      <w:tr w:rsidR="00C06DB2" w:rsidRPr="001D75CC" w:rsidTr="00FC4649">
        <w:trPr>
          <w:trHeight w:val="227"/>
          <w:jc w:val="center"/>
        </w:trPr>
        <w:tc>
          <w:tcPr>
            <w:tcW w:w="5000" w:type="pct"/>
            <w:gridSpan w:val="13"/>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Збирни подаци научне активност наставника</w:t>
            </w:r>
          </w:p>
        </w:tc>
      </w:tr>
      <w:tr w:rsidR="007F3EA0" w:rsidRPr="001D75CC" w:rsidTr="00FC4649">
        <w:trPr>
          <w:trHeight w:val="227"/>
          <w:jc w:val="center"/>
        </w:trPr>
        <w:tc>
          <w:tcPr>
            <w:tcW w:w="2141" w:type="pct"/>
            <w:gridSpan w:val="7"/>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цитата, без аутоцитата</w:t>
            </w:r>
          </w:p>
        </w:tc>
        <w:tc>
          <w:tcPr>
            <w:tcW w:w="2859" w:type="pct"/>
            <w:gridSpan w:val="6"/>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73 (Google Scholar)</w:t>
            </w:r>
            <w:r w:rsidR="007951DF" w:rsidRPr="001D75CC">
              <w:rPr>
                <w:rFonts w:ascii="Times New Roman" w:eastAsia="Cambria" w:hAnsi="Times New Roman" w:cs="Times New Roman"/>
                <w:sz w:val="20"/>
                <w:szCs w:val="20"/>
                <w:lang w:eastAsia="sr-Latn-CS"/>
              </w:rPr>
              <w:t xml:space="preserve"> na dan 14.05.2020.</w:t>
            </w:r>
          </w:p>
        </w:tc>
      </w:tr>
      <w:tr w:rsidR="007F3EA0" w:rsidRPr="001D75CC" w:rsidTr="00FC4649">
        <w:trPr>
          <w:trHeight w:val="227"/>
          <w:jc w:val="center"/>
        </w:trPr>
        <w:tc>
          <w:tcPr>
            <w:tcW w:w="2141" w:type="pct"/>
            <w:gridSpan w:val="7"/>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радова са SCI (или SSCI) листе</w:t>
            </w:r>
          </w:p>
        </w:tc>
        <w:tc>
          <w:tcPr>
            <w:tcW w:w="2859" w:type="pct"/>
            <w:gridSpan w:val="6"/>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12</w:t>
            </w:r>
          </w:p>
        </w:tc>
      </w:tr>
      <w:tr w:rsidR="007F3EA0" w:rsidRPr="001D75CC" w:rsidTr="00FC4649">
        <w:trPr>
          <w:trHeight w:val="227"/>
          <w:jc w:val="center"/>
        </w:trPr>
        <w:tc>
          <w:tcPr>
            <w:tcW w:w="2141" w:type="pct"/>
            <w:gridSpan w:val="7"/>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Тренутно учешће на пројектима</w:t>
            </w:r>
          </w:p>
        </w:tc>
        <w:tc>
          <w:tcPr>
            <w:tcW w:w="970" w:type="pct"/>
            <w:gridSpan w:val="3"/>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Домаћи 1</w:t>
            </w:r>
          </w:p>
        </w:tc>
        <w:tc>
          <w:tcPr>
            <w:tcW w:w="1889" w:type="pct"/>
            <w:gridSpan w:val="3"/>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Међународни 1</w:t>
            </w:r>
          </w:p>
        </w:tc>
      </w:tr>
      <w:tr w:rsidR="007F3EA0" w:rsidRPr="001D75CC" w:rsidTr="00FC4649">
        <w:trPr>
          <w:trHeight w:val="227"/>
          <w:jc w:val="center"/>
        </w:trPr>
        <w:tc>
          <w:tcPr>
            <w:tcW w:w="1197" w:type="pct"/>
            <w:gridSpan w:val="4"/>
            <w:vAlign w:val="center"/>
          </w:tcPr>
          <w:p w:rsidR="00C06DB2" w:rsidRPr="001D75CC" w:rsidRDefault="00C06DB2" w:rsidP="00B62301">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Усавршавања </w:t>
            </w:r>
          </w:p>
        </w:tc>
        <w:tc>
          <w:tcPr>
            <w:tcW w:w="3803" w:type="pct"/>
            <w:gridSpan w:val="9"/>
            <w:vAlign w:val="center"/>
          </w:tcPr>
          <w:p w:rsidR="00C06DB2" w:rsidRPr="001D75CC" w:rsidRDefault="00C06DB2" w:rsidP="00B62301">
            <w:pPr>
              <w:widowControl w:val="0"/>
              <w:autoSpaceDE w:val="0"/>
              <w:autoSpaceDN w:val="0"/>
              <w:adjustRightInd w:val="0"/>
              <w:spacing w:after="0" w:line="240" w:lineRule="auto"/>
              <w:jc w:val="both"/>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Размена у оквиру билатералног пројекта, Erasmus+ staff mobility програма и COST пројекта </w:t>
            </w:r>
          </w:p>
        </w:tc>
      </w:tr>
    </w:tbl>
    <w:p w:rsidR="00E26933" w:rsidRPr="001D75CC" w:rsidRDefault="00E26933" w:rsidP="00E26933">
      <w:pPr>
        <w:tabs>
          <w:tab w:val="left" w:pos="2025"/>
        </w:tabs>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C06DB2" w:rsidRPr="001D75CC" w:rsidRDefault="00C06DB2" w:rsidP="00E26933">
      <w:pPr>
        <w:tabs>
          <w:tab w:val="left" w:pos="2025"/>
        </w:tabs>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8"/>
        <w:gridCol w:w="1144"/>
        <w:gridCol w:w="321"/>
        <w:gridCol w:w="1456"/>
        <w:gridCol w:w="2552"/>
        <w:gridCol w:w="405"/>
        <w:gridCol w:w="1111"/>
        <w:gridCol w:w="82"/>
        <w:gridCol w:w="895"/>
        <w:gridCol w:w="676"/>
      </w:tblGrid>
      <w:tr w:rsidR="00F806F0" w:rsidRPr="001D75CC" w:rsidTr="007951DF">
        <w:trPr>
          <w:trHeight w:val="227"/>
          <w:jc w:val="center"/>
        </w:trPr>
        <w:tc>
          <w:tcPr>
            <w:tcW w:w="1920" w:type="pct"/>
            <w:gridSpan w:val="5"/>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Име и презиме</w:t>
            </w:r>
          </w:p>
        </w:tc>
        <w:tc>
          <w:tcPr>
            <w:tcW w:w="3080" w:type="pct"/>
            <w:gridSpan w:val="6"/>
            <w:shd w:val="clear" w:color="auto" w:fill="auto"/>
            <w:vAlign w:val="center"/>
          </w:tcPr>
          <w:p w:rsidR="002D028D" w:rsidRPr="001D75CC" w:rsidRDefault="002D028D" w:rsidP="00F806F0">
            <w:pPr>
              <w:tabs>
                <w:tab w:val="left" w:pos="567"/>
              </w:tabs>
              <w:rPr>
                <w:rFonts w:ascii="Times New Roman" w:hAnsi="Times New Roman" w:cs="Times New Roman"/>
                <w:b/>
                <w:sz w:val="20"/>
                <w:szCs w:val="20"/>
              </w:rPr>
            </w:pPr>
            <w:r w:rsidRPr="001D75CC">
              <w:rPr>
                <w:rFonts w:ascii="Times New Roman" w:hAnsi="Times New Roman" w:cs="Times New Roman"/>
                <w:b/>
                <w:sz w:val="20"/>
                <w:szCs w:val="20"/>
              </w:rPr>
              <w:t xml:space="preserve">Тијана </w:t>
            </w:r>
            <w:r w:rsidR="003B7FD1" w:rsidRPr="001D75CC">
              <w:rPr>
                <w:rFonts w:ascii="Times New Roman" w:hAnsi="Times New Roman" w:cs="Times New Roman"/>
                <w:b/>
                <w:sz w:val="20"/>
                <w:szCs w:val="20"/>
              </w:rPr>
              <w:t>Шкорић-</w:t>
            </w:r>
            <w:r w:rsidRPr="001D75CC">
              <w:rPr>
                <w:rFonts w:ascii="Times New Roman" w:hAnsi="Times New Roman" w:cs="Times New Roman"/>
                <w:b/>
                <w:sz w:val="20"/>
                <w:szCs w:val="20"/>
              </w:rPr>
              <w:t>Зеремски</w:t>
            </w:r>
          </w:p>
        </w:tc>
      </w:tr>
      <w:tr w:rsidR="00F806F0" w:rsidRPr="001D75CC" w:rsidTr="007951DF">
        <w:trPr>
          <w:trHeight w:val="227"/>
          <w:jc w:val="center"/>
        </w:trPr>
        <w:tc>
          <w:tcPr>
            <w:tcW w:w="1920" w:type="pct"/>
            <w:gridSpan w:val="5"/>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Звање</w:t>
            </w:r>
          </w:p>
        </w:tc>
        <w:tc>
          <w:tcPr>
            <w:tcW w:w="3080" w:type="pct"/>
            <w:gridSpan w:val="6"/>
            <w:shd w:val="clear" w:color="auto" w:fill="auto"/>
            <w:vAlign w:val="center"/>
          </w:tcPr>
          <w:p w:rsidR="002D028D" w:rsidRPr="001D75CC" w:rsidRDefault="002D028D" w:rsidP="00F806F0">
            <w:pPr>
              <w:tabs>
                <w:tab w:val="left" w:pos="567"/>
              </w:tabs>
              <w:rPr>
                <w:rFonts w:ascii="Times New Roman" w:hAnsi="Times New Roman" w:cs="Times New Roman"/>
                <w:sz w:val="20"/>
                <w:szCs w:val="20"/>
              </w:rPr>
            </w:pPr>
            <w:r w:rsidRPr="001D75CC">
              <w:rPr>
                <w:rFonts w:ascii="Times New Roman" w:hAnsi="Times New Roman" w:cs="Times New Roman"/>
                <w:sz w:val="20"/>
                <w:szCs w:val="20"/>
              </w:rPr>
              <w:t>Виши научни сарадник</w:t>
            </w:r>
          </w:p>
        </w:tc>
      </w:tr>
      <w:tr w:rsidR="002D028D" w:rsidRPr="001D75CC" w:rsidTr="007951DF">
        <w:trPr>
          <w:trHeight w:val="227"/>
          <w:jc w:val="center"/>
        </w:trPr>
        <w:tc>
          <w:tcPr>
            <w:tcW w:w="1920" w:type="pct"/>
            <w:gridSpan w:val="5"/>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Ужа научна област</w:t>
            </w:r>
          </w:p>
        </w:tc>
        <w:tc>
          <w:tcPr>
            <w:tcW w:w="3080" w:type="pct"/>
            <w:gridSpan w:val="6"/>
            <w:vAlign w:val="center"/>
          </w:tcPr>
          <w:p w:rsidR="002D028D" w:rsidRPr="001D75CC" w:rsidRDefault="009D2DCA" w:rsidP="009D2DCA">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Биотехничке науке</w:t>
            </w:r>
          </w:p>
        </w:tc>
      </w:tr>
      <w:tr w:rsidR="0082194B" w:rsidRPr="001D75CC" w:rsidTr="0082194B">
        <w:trPr>
          <w:trHeight w:val="227"/>
          <w:jc w:val="center"/>
        </w:trPr>
        <w:tc>
          <w:tcPr>
            <w:tcW w:w="5000" w:type="pct"/>
            <w:gridSpan w:val="11"/>
            <w:vAlign w:val="center"/>
          </w:tcPr>
          <w:p w:rsidR="0082194B" w:rsidRPr="001D75CC" w:rsidRDefault="0082194B" w:rsidP="009D2DCA">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Академска каријера</w:t>
            </w:r>
          </w:p>
        </w:tc>
      </w:tr>
      <w:tr w:rsidR="00F806F0" w:rsidRPr="001D75CC" w:rsidTr="007951DF">
        <w:trPr>
          <w:trHeight w:val="227"/>
          <w:jc w:val="center"/>
        </w:trPr>
        <w:tc>
          <w:tcPr>
            <w:tcW w:w="1136" w:type="pct"/>
            <w:gridSpan w:val="4"/>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784" w:type="pct"/>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Година </w:t>
            </w:r>
          </w:p>
        </w:tc>
        <w:tc>
          <w:tcPr>
            <w:tcW w:w="1374" w:type="pct"/>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Институција </w:t>
            </w:r>
          </w:p>
        </w:tc>
        <w:tc>
          <w:tcPr>
            <w:tcW w:w="860" w:type="pct"/>
            <w:gridSpan w:val="3"/>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Област</w:t>
            </w:r>
            <w:r w:rsidRPr="001D75CC">
              <w:rPr>
                <w:rFonts w:ascii="Times New Roman" w:eastAsia="Cambria" w:hAnsi="Times New Roman" w:cs="Times New Roman"/>
                <w:sz w:val="20"/>
                <w:szCs w:val="20"/>
                <w:lang w:eastAsia="sr-Latn-CS"/>
              </w:rPr>
              <w:t xml:space="preserve"> </w:t>
            </w:r>
          </w:p>
        </w:tc>
        <w:tc>
          <w:tcPr>
            <w:tcW w:w="846" w:type="pct"/>
            <w:gridSpan w:val="2"/>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Ужа научна односно уметничка област</w:t>
            </w:r>
          </w:p>
        </w:tc>
      </w:tr>
      <w:tr w:rsidR="00F806F0" w:rsidRPr="001D75CC" w:rsidTr="007951DF">
        <w:trPr>
          <w:trHeight w:val="227"/>
          <w:jc w:val="center"/>
        </w:trPr>
        <w:tc>
          <w:tcPr>
            <w:tcW w:w="1136" w:type="pct"/>
            <w:gridSpan w:val="4"/>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Избор у звање</w:t>
            </w:r>
          </w:p>
        </w:tc>
        <w:tc>
          <w:tcPr>
            <w:tcW w:w="784" w:type="pct"/>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2016</w:t>
            </w:r>
          </w:p>
        </w:tc>
        <w:tc>
          <w:tcPr>
            <w:tcW w:w="1374" w:type="pct"/>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Институт за ратарство и повртарство</w:t>
            </w:r>
          </w:p>
        </w:tc>
        <w:tc>
          <w:tcPr>
            <w:tcW w:w="860" w:type="pct"/>
            <w:gridSpan w:val="3"/>
            <w:shd w:val="clear" w:color="auto" w:fill="auto"/>
            <w:vAlign w:val="center"/>
          </w:tcPr>
          <w:p w:rsidR="002D028D" w:rsidRPr="001D75CC" w:rsidRDefault="009D2DCA"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Биотехничке науке</w:t>
            </w:r>
          </w:p>
        </w:tc>
        <w:tc>
          <w:tcPr>
            <w:tcW w:w="846" w:type="pct"/>
            <w:gridSpan w:val="2"/>
            <w:shd w:val="clear" w:color="auto" w:fill="auto"/>
            <w:vAlign w:val="center"/>
          </w:tcPr>
          <w:p w:rsidR="002D028D" w:rsidRPr="001D75CC" w:rsidRDefault="009D2DCA"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Биотехничке науке</w:t>
            </w:r>
          </w:p>
        </w:tc>
      </w:tr>
      <w:tr w:rsidR="00F806F0" w:rsidRPr="001D75CC" w:rsidTr="007951DF">
        <w:trPr>
          <w:trHeight w:val="227"/>
          <w:jc w:val="center"/>
        </w:trPr>
        <w:tc>
          <w:tcPr>
            <w:tcW w:w="1136" w:type="pct"/>
            <w:gridSpan w:val="4"/>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Докторат</w:t>
            </w:r>
          </w:p>
        </w:tc>
        <w:tc>
          <w:tcPr>
            <w:tcW w:w="784" w:type="pct"/>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2011</w:t>
            </w:r>
          </w:p>
        </w:tc>
        <w:tc>
          <w:tcPr>
            <w:tcW w:w="1374" w:type="pct"/>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Пољопривредни факултет, Универзитет у Новом Саду</w:t>
            </w:r>
          </w:p>
        </w:tc>
        <w:tc>
          <w:tcPr>
            <w:tcW w:w="860" w:type="pct"/>
            <w:gridSpan w:val="3"/>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Биотехнологија</w:t>
            </w:r>
          </w:p>
        </w:tc>
        <w:tc>
          <w:tcPr>
            <w:tcW w:w="846" w:type="pct"/>
            <w:gridSpan w:val="2"/>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F806F0" w:rsidRPr="001D75CC" w:rsidTr="007951DF">
        <w:trPr>
          <w:trHeight w:val="227"/>
          <w:jc w:val="center"/>
        </w:trPr>
        <w:tc>
          <w:tcPr>
            <w:tcW w:w="1136" w:type="pct"/>
            <w:gridSpan w:val="4"/>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hAnsi="Times New Roman" w:cs="Times New Roman"/>
                <w:sz w:val="20"/>
                <w:szCs w:val="20"/>
              </w:rPr>
              <w:t>Магистратура</w:t>
            </w:r>
          </w:p>
        </w:tc>
        <w:tc>
          <w:tcPr>
            <w:tcW w:w="784" w:type="pct"/>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2005</w:t>
            </w:r>
          </w:p>
        </w:tc>
        <w:tc>
          <w:tcPr>
            <w:tcW w:w="1374" w:type="pct"/>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Природно-математички факултет Универзитета у Новом Саду</w:t>
            </w:r>
          </w:p>
        </w:tc>
        <w:tc>
          <w:tcPr>
            <w:tcW w:w="860" w:type="pct"/>
            <w:gridSpan w:val="3"/>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Хемија</w:t>
            </w:r>
          </w:p>
        </w:tc>
        <w:tc>
          <w:tcPr>
            <w:tcW w:w="846" w:type="pct"/>
            <w:gridSpan w:val="2"/>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F806F0" w:rsidRPr="001D75CC" w:rsidTr="007951DF">
        <w:trPr>
          <w:trHeight w:val="227"/>
          <w:jc w:val="center"/>
        </w:trPr>
        <w:tc>
          <w:tcPr>
            <w:tcW w:w="1136" w:type="pct"/>
            <w:gridSpan w:val="4"/>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hAnsi="Times New Roman" w:cs="Times New Roman"/>
                <w:sz w:val="20"/>
                <w:szCs w:val="20"/>
              </w:rPr>
              <w:t>Диплома</w:t>
            </w:r>
          </w:p>
        </w:tc>
        <w:tc>
          <w:tcPr>
            <w:tcW w:w="784" w:type="pct"/>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1999</w:t>
            </w:r>
          </w:p>
        </w:tc>
        <w:tc>
          <w:tcPr>
            <w:tcW w:w="1374" w:type="pct"/>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Природно-математички факултет Универзитета у Новом Саду</w:t>
            </w:r>
          </w:p>
        </w:tc>
        <w:tc>
          <w:tcPr>
            <w:tcW w:w="860" w:type="pct"/>
            <w:gridSpan w:val="3"/>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Хемија</w:t>
            </w:r>
          </w:p>
        </w:tc>
        <w:tc>
          <w:tcPr>
            <w:tcW w:w="846" w:type="pct"/>
            <w:gridSpan w:val="2"/>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2D028D" w:rsidRPr="001D75CC" w:rsidTr="003B7FD1">
        <w:trPr>
          <w:trHeight w:val="227"/>
          <w:jc w:val="center"/>
        </w:trPr>
        <w:tc>
          <w:tcPr>
            <w:tcW w:w="5000" w:type="pct"/>
            <w:gridSpan w:val="11"/>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F806F0" w:rsidRPr="001D75CC" w:rsidTr="005E5BE3">
        <w:trPr>
          <w:trHeight w:val="227"/>
          <w:jc w:val="center"/>
        </w:trPr>
        <w:tc>
          <w:tcPr>
            <w:tcW w:w="316" w:type="pct"/>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647" w:type="pct"/>
            <w:gridSpan w:val="2"/>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4037" w:type="pct"/>
            <w:gridSpan w:val="8"/>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F806F0" w:rsidRPr="001D75CC" w:rsidTr="005E5BE3">
        <w:trPr>
          <w:trHeight w:val="227"/>
          <w:jc w:val="center"/>
        </w:trPr>
        <w:tc>
          <w:tcPr>
            <w:tcW w:w="316" w:type="pct"/>
            <w:shd w:val="clear" w:color="auto" w:fill="auto"/>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647" w:type="pct"/>
            <w:gridSpan w:val="2"/>
            <w:shd w:val="clear" w:color="auto" w:fill="auto"/>
            <w:vAlign w:val="center"/>
          </w:tcPr>
          <w:p w:rsidR="002D028D" w:rsidRPr="001D75CC" w:rsidRDefault="00483A95"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19.</w:t>
            </w:r>
            <w:r w:rsidR="002D028D" w:rsidRPr="001D75CC">
              <w:rPr>
                <w:rFonts w:ascii="Times New Roman" w:eastAsia="Cambria" w:hAnsi="Times New Roman" w:cs="Times New Roman"/>
                <w:sz w:val="20"/>
                <w:szCs w:val="20"/>
                <w:lang w:val="sr-Cyrl-CS" w:eastAsia="sr-Latn-CS"/>
              </w:rPr>
              <w:t>ZSS036</w:t>
            </w:r>
          </w:p>
        </w:tc>
        <w:tc>
          <w:tcPr>
            <w:tcW w:w="4037" w:type="pct"/>
            <w:gridSpan w:val="8"/>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Спектрохемијске методе одређивања трагова</w:t>
            </w:r>
          </w:p>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елемената у животној средини</w:t>
            </w:r>
          </w:p>
        </w:tc>
      </w:tr>
      <w:tr w:rsidR="002D028D" w:rsidRPr="001D75CC" w:rsidTr="003B7FD1">
        <w:trPr>
          <w:trHeight w:val="227"/>
          <w:jc w:val="center"/>
        </w:trPr>
        <w:tc>
          <w:tcPr>
            <w:tcW w:w="5000" w:type="pct"/>
            <w:gridSpan w:val="11"/>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Govedarica D., Gavrilov M., </w:t>
            </w:r>
            <w:r w:rsidRPr="001D75CC">
              <w:rPr>
                <w:rFonts w:ascii="Times New Roman" w:hAnsi="Times New Roman" w:cs="Times New Roman"/>
                <w:sz w:val="20"/>
                <w:szCs w:val="20"/>
                <w:u w:val="single"/>
              </w:rPr>
              <w:t>Zeremski T.</w:t>
            </w:r>
            <w:r w:rsidRPr="001D75CC">
              <w:rPr>
                <w:rFonts w:ascii="Times New Roman" w:hAnsi="Times New Roman" w:cs="Times New Roman"/>
                <w:sz w:val="20"/>
                <w:szCs w:val="20"/>
              </w:rPr>
              <w:t>, Govedarica O., Hambach U., Tomić N., Sentić I., Marković S. (2018). Relationships between heavy metal content and magnetic susceptibility in road side loess profiles: A possible way to detect pollution. Quaternary International, In press, https:// </w:t>
            </w:r>
            <w:hyperlink r:id="rId25" w:history="1">
              <w:r w:rsidRPr="001D75CC">
                <w:rPr>
                  <w:rStyle w:val="Hyperlink"/>
                  <w:rFonts w:ascii="Times New Roman" w:hAnsi="Times New Roman" w:cs="Times New Roman"/>
                  <w:color w:val="auto"/>
                  <w:sz w:val="20"/>
                  <w:szCs w:val="20"/>
                  <w:u w:val="none"/>
                </w:rPr>
                <w:t>doi.org/10.1016/j.quaint.2018.01.020</w:t>
              </w:r>
            </w:hyperlink>
          </w:p>
        </w:tc>
        <w:tc>
          <w:tcPr>
            <w:tcW w:w="363" w:type="pct"/>
            <w:vAlign w:val="center"/>
          </w:tcPr>
          <w:p w:rsidR="00F806F0" w:rsidRPr="001D75CC" w:rsidRDefault="003B7FD1"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2</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Stevanović V., Gulan Lj., Milenković B., Valjarević A., </w:t>
            </w:r>
            <w:r w:rsidRPr="001D75CC">
              <w:rPr>
                <w:rFonts w:ascii="Times New Roman" w:hAnsi="Times New Roman" w:cs="Times New Roman"/>
                <w:sz w:val="20"/>
                <w:szCs w:val="20"/>
                <w:u w:val="single"/>
              </w:rPr>
              <w:t>Zeremski T.</w:t>
            </w:r>
            <w:r w:rsidRPr="001D75CC">
              <w:rPr>
                <w:rFonts w:ascii="Times New Roman" w:hAnsi="Times New Roman" w:cs="Times New Roman"/>
                <w:sz w:val="20"/>
                <w:szCs w:val="20"/>
              </w:rPr>
              <w:t xml:space="preserve">, Penjišević I (2018). Environmental risk assessment of radioactivity and heavy metals in soil of Toplica region, South Serbia, Environmental Geochemistry and Health, In press,  </w:t>
            </w:r>
            <w:hyperlink r:id="rId26" w:history="1">
              <w:r w:rsidR="00FC4649" w:rsidRPr="009D06FB">
                <w:rPr>
                  <w:rStyle w:val="Hyperlink"/>
                  <w:rFonts w:ascii="Times New Roman" w:hAnsi="Times New Roman" w:cs="Times New Roman"/>
                  <w:sz w:val="20"/>
                  <w:szCs w:val="20"/>
                </w:rPr>
                <w:t>https://doi.org/10.1007/s10653-018-0085-0</w:t>
              </w:r>
            </w:hyperlink>
          </w:p>
        </w:tc>
        <w:tc>
          <w:tcPr>
            <w:tcW w:w="363" w:type="pct"/>
            <w:vAlign w:val="center"/>
          </w:tcPr>
          <w:p w:rsidR="00F806F0" w:rsidRPr="001D75CC" w:rsidRDefault="00DF0463"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3</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Đurović Pejčev R., Bursić V., </w:t>
            </w:r>
            <w:r w:rsidRPr="001D75CC">
              <w:rPr>
                <w:rFonts w:ascii="Times New Roman" w:hAnsi="Times New Roman" w:cs="Times New Roman"/>
                <w:sz w:val="20"/>
                <w:szCs w:val="20"/>
                <w:u w:val="single"/>
              </w:rPr>
              <w:t>Zeremski T.</w:t>
            </w:r>
            <w:r w:rsidRPr="001D75CC">
              <w:rPr>
                <w:rFonts w:ascii="Times New Roman" w:hAnsi="Times New Roman" w:cs="Times New Roman"/>
                <w:sz w:val="20"/>
                <w:szCs w:val="20"/>
              </w:rPr>
              <w:t> (2018) Comparison of QuEChERS with Traditional Sample Preparation Methods in the Determination of Multiclass Pesticides in Soil. Journal of AOAC International, In press, </w:t>
            </w:r>
            <w:hyperlink r:id="rId27" w:history="1">
              <w:r w:rsidRPr="001D75CC">
                <w:rPr>
                  <w:rStyle w:val="Hyperlink"/>
                  <w:rFonts w:ascii="Times New Roman" w:hAnsi="Times New Roman" w:cs="Times New Roman"/>
                  <w:color w:val="auto"/>
                  <w:sz w:val="20"/>
                  <w:szCs w:val="20"/>
                  <w:u w:val="none"/>
                </w:rPr>
                <w:t>https://doi.org/10.5740/jaoacint.18-0296</w:t>
              </w:r>
            </w:hyperlink>
          </w:p>
        </w:tc>
        <w:tc>
          <w:tcPr>
            <w:tcW w:w="363" w:type="pct"/>
            <w:vAlign w:val="center"/>
          </w:tcPr>
          <w:p w:rsidR="00F806F0" w:rsidRPr="001D75CC" w:rsidRDefault="00DF0463"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4</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Gulan Lj.,  Milenkovic B.,  </w:t>
            </w:r>
            <w:r w:rsidRPr="001D75CC">
              <w:rPr>
                <w:rFonts w:ascii="Times New Roman" w:hAnsi="Times New Roman" w:cs="Times New Roman"/>
                <w:sz w:val="20"/>
                <w:szCs w:val="20"/>
                <w:u w:val="single"/>
              </w:rPr>
              <w:t>Zeremski T.</w:t>
            </w:r>
            <w:r w:rsidRPr="001D75CC">
              <w:rPr>
                <w:rFonts w:ascii="Times New Roman" w:hAnsi="Times New Roman" w:cs="Times New Roman"/>
                <w:sz w:val="20"/>
                <w:szCs w:val="20"/>
              </w:rPr>
              <w:t>, Milic G. Vuckovic B. (2017) Persistent organic pollutants, heavy metals and radioactivity in the urban soil of Pristina City, Kosovo and Metohija. Chemosphere, vol. 171, 415-426.</w:t>
            </w:r>
          </w:p>
        </w:tc>
        <w:tc>
          <w:tcPr>
            <w:tcW w:w="363" w:type="pct"/>
            <w:vAlign w:val="center"/>
          </w:tcPr>
          <w:p w:rsidR="00F806F0" w:rsidRPr="001D75CC" w:rsidRDefault="00DF0463"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5</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Dimitrijevic A., Imerovski I., Miladinović D., Cvejić S., Jocić S., </w:t>
            </w:r>
            <w:r w:rsidRPr="001D75CC">
              <w:rPr>
                <w:rFonts w:ascii="Times New Roman" w:hAnsi="Times New Roman" w:cs="Times New Roman"/>
                <w:sz w:val="20"/>
                <w:szCs w:val="20"/>
                <w:u w:val="single"/>
              </w:rPr>
              <w:t>Zeremski T.</w:t>
            </w:r>
            <w:r w:rsidRPr="001D75CC">
              <w:rPr>
                <w:rFonts w:ascii="Times New Roman" w:hAnsi="Times New Roman" w:cs="Times New Roman"/>
                <w:sz w:val="20"/>
                <w:szCs w:val="20"/>
              </w:rPr>
              <w:t>, Sakač Z. (2017) Oleic acid variation and marker-assisted detection of Pervenets mutation in high- and low-oleic sunflower cross. Crop Breeding and Applied Biotechnology, Vol. 17 (3), 235-241.</w:t>
            </w:r>
          </w:p>
        </w:tc>
        <w:tc>
          <w:tcPr>
            <w:tcW w:w="363" w:type="pct"/>
            <w:vAlign w:val="center"/>
          </w:tcPr>
          <w:p w:rsidR="00F806F0" w:rsidRPr="001D75CC" w:rsidRDefault="00DF0463"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6</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Lovic J., Mijin D., Jovanovic M., Glavaski O., </w:t>
            </w:r>
            <w:r w:rsidRPr="001D75CC">
              <w:rPr>
                <w:rFonts w:ascii="Times New Roman" w:hAnsi="Times New Roman" w:cs="Times New Roman"/>
                <w:sz w:val="20"/>
                <w:szCs w:val="20"/>
                <w:u w:val="single"/>
              </w:rPr>
              <w:t>Zeremski T.</w:t>
            </w:r>
            <w:r w:rsidRPr="001D75CC">
              <w:rPr>
                <w:rFonts w:ascii="Times New Roman" w:hAnsi="Times New Roman" w:cs="Times New Roman"/>
                <w:sz w:val="20"/>
                <w:szCs w:val="20"/>
              </w:rPr>
              <w:t>, Petrovic S., Avramov-Ivic M. (2016) An investigation of tebuconazole degradation using a gold electrode. Comptes Rendus Chimie, vol. 19 (5), 639-645.</w:t>
            </w:r>
          </w:p>
        </w:tc>
        <w:tc>
          <w:tcPr>
            <w:tcW w:w="363" w:type="pct"/>
            <w:vAlign w:val="center"/>
          </w:tcPr>
          <w:p w:rsidR="00F806F0" w:rsidRPr="001D75CC" w:rsidRDefault="00DF0463"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7</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Djelic G., Krstic D., Stajic J., Milenkovic B., Topuzovic M., Nikezic D., Vucic D., </w:t>
            </w:r>
            <w:r w:rsidRPr="001D75CC">
              <w:rPr>
                <w:rFonts w:ascii="Times New Roman" w:hAnsi="Times New Roman" w:cs="Times New Roman"/>
                <w:sz w:val="20"/>
                <w:szCs w:val="20"/>
                <w:u w:val="single"/>
              </w:rPr>
              <w:t>Zeremski T., </w:t>
            </w:r>
            <w:r w:rsidRPr="001D75CC">
              <w:rPr>
                <w:rFonts w:ascii="Times New Roman" w:hAnsi="Times New Roman" w:cs="Times New Roman"/>
                <w:sz w:val="20"/>
                <w:szCs w:val="20"/>
              </w:rPr>
              <w:t>Stankovic M. (2016) Transfer factors of natural radionuclides and Cs-137 from soil to plants used in traditional medicine in central Serbia. Journal of Environmental Radioactivity, vol 158, 81-88.</w:t>
            </w:r>
          </w:p>
        </w:tc>
        <w:tc>
          <w:tcPr>
            <w:tcW w:w="363" w:type="pct"/>
            <w:vAlign w:val="center"/>
          </w:tcPr>
          <w:p w:rsidR="00F806F0" w:rsidRPr="001D75CC" w:rsidRDefault="00DF0463"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8</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u w:val="single"/>
              </w:rPr>
              <w:t>Zeremski T.</w:t>
            </w:r>
            <w:r w:rsidRPr="001D75CC">
              <w:rPr>
                <w:rFonts w:ascii="Times New Roman" w:hAnsi="Times New Roman" w:cs="Times New Roman"/>
                <w:sz w:val="20"/>
                <w:szCs w:val="20"/>
              </w:rPr>
              <w:t>, Vasin J., Milic S., Sekulic P., Hansman S.,  Bursic V. (2016) Occurrence and distribution of the cyclodiene-type organochlorine pesticides in soils of Vojvodina Province, Serbia. Journal of the Serbian Chemical Society, vol. 81 (6), 707-716.</w:t>
            </w:r>
          </w:p>
        </w:tc>
        <w:tc>
          <w:tcPr>
            <w:tcW w:w="363" w:type="pct"/>
            <w:vAlign w:val="center"/>
          </w:tcPr>
          <w:p w:rsidR="00F806F0" w:rsidRPr="001D75CC" w:rsidRDefault="00DF0463"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9</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Glavaski O., Petrovic S., Rajakovic-Ognjanovic V., </w:t>
            </w:r>
            <w:r w:rsidRPr="001D75CC">
              <w:rPr>
                <w:rFonts w:ascii="Times New Roman" w:hAnsi="Times New Roman" w:cs="Times New Roman"/>
                <w:sz w:val="20"/>
                <w:szCs w:val="20"/>
                <w:u w:val="single"/>
              </w:rPr>
              <w:t>Zeremski T.</w:t>
            </w:r>
            <w:r w:rsidRPr="001D75CC">
              <w:rPr>
                <w:rFonts w:ascii="Times New Roman" w:hAnsi="Times New Roman" w:cs="Times New Roman"/>
                <w:sz w:val="20"/>
                <w:szCs w:val="20"/>
              </w:rPr>
              <w:t>, Dugandzic A., Mijin D. (2016) Photodegradation of Dimethenamid-P in Deionised and Ground Water. Chemical Industry &amp; Chemical Engineering Quaterly, vol. 22 (1), 101-110.</w:t>
            </w:r>
          </w:p>
        </w:tc>
        <w:tc>
          <w:tcPr>
            <w:tcW w:w="363" w:type="pct"/>
            <w:vAlign w:val="center"/>
          </w:tcPr>
          <w:p w:rsidR="00F806F0" w:rsidRPr="001D75CC" w:rsidRDefault="00DF0463"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10</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Milenković, B., Stajić, J. M., Gulan, Lj., </w:t>
            </w:r>
            <w:r w:rsidRPr="001D75CC">
              <w:rPr>
                <w:rFonts w:ascii="Times New Roman" w:hAnsi="Times New Roman" w:cs="Times New Roman"/>
                <w:sz w:val="20"/>
                <w:szCs w:val="20"/>
                <w:u w:val="single"/>
              </w:rPr>
              <w:t>Zeremski, T.</w:t>
            </w:r>
            <w:r w:rsidRPr="001D75CC">
              <w:rPr>
                <w:rFonts w:ascii="Times New Roman" w:hAnsi="Times New Roman" w:cs="Times New Roman"/>
                <w:sz w:val="20"/>
                <w:szCs w:val="20"/>
              </w:rPr>
              <w:t xml:space="preserve">, Nikezić, D. (2015): Radioactivity and heavy metals in te urban soil of Central Serbia. Environmental Science and Pollution Research </w:t>
            </w:r>
            <w:r w:rsidRPr="001D75CC">
              <w:rPr>
                <w:rFonts w:ascii="Times New Roman" w:hAnsi="Times New Roman" w:cs="Times New Roman"/>
                <w:sz w:val="20"/>
                <w:szCs w:val="20"/>
              </w:rPr>
              <w:lastRenderedPageBreak/>
              <w:t>Vol. 22, No. 21, 16732 – 16741.</w:t>
            </w:r>
          </w:p>
        </w:tc>
        <w:tc>
          <w:tcPr>
            <w:tcW w:w="363" w:type="pct"/>
            <w:vAlign w:val="center"/>
          </w:tcPr>
          <w:p w:rsidR="00F806F0" w:rsidRPr="001D75CC" w:rsidRDefault="00DF0463"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М21</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lastRenderedPageBreak/>
              <w:t>11</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Mikić, A., Smýkal, P., Kenicer, G., Vishnyakova, M., Sarukhanyan, N., Akopian, J.A., Vanyan, A., Gabrielyan, I., Smýkalová, I., Sherbakova, E., Zorić, L., Atlagić, J., </w:t>
            </w:r>
            <w:r w:rsidRPr="001D75CC">
              <w:rPr>
                <w:rFonts w:ascii="Times New Roman" w:hAnsi="Times New Roman" w:cs="Times New Roman"/>
                <w:sz w:val="20"/>
                <w:szCs w:val="20"/>
                <w:u w:val="single"/>
              </w:rPr>
              <w:t>Zeremski-Škorić, T.</w:t>
            </w:r>
            <w:r w:rsidRPr="001D75CC">
              <w:rPr>
                <w:rFonts w:ascii="Times New Roman" w:hAnsi="Times New Roman" w:cs="Times New Roman"/>
                <w:sz w:val="20"/>
                <w:szCs w:val="20"/>
              </w:rPr>
              <w:t>, Ćupina, B., Krstić, Đ., Jajić, I., Antanasović, S., Đorđević, V., Mihailović, V., Ivanov, A., Ochatt, S., Toker, C., Zlatković, B., Ambrose, M. (2014). Beauty will save the world, but will the world save beauty? The case of the highly endangered Vavilovia formosa (Stev.) Fed. Planta 240:1139-1146</w:t>
            </w:r>
          </w:p>
        </w:tc>
        <w:tc>
          <w:tcPr>
            <w:tcW w:w="363" w:type="pct"/>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12</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Glavaški, O., Petrović, S., Mijin, D., Jovanović, M., Dugandžić, A., </w:t>
            </w:r>
            <w:r w:rsidRPr="001D75CC">
              <w:rPr>
                <w:rFonts w:ascii="Times New Roman" w:hAnsi="Times New Roman" w:cs="Times New Roman"/>
                <w:sz w:val="20"/>
                <w:szCs w:val="20"/>
                <w:u w:val="single"/>
              </w:rPr>
              <w:t>Zeremski, T.</w:t>
            </w:r>
            <w:r w:rsidRPr="001D75CC">
              <w:rPr>
                <w:rFonts w:ascii="Times New Roman" w:hAnsi="Times New Roman" w:cs="Times New Roman"/>
                <w:sz w:val="20"/>
                <w:szCs w:val="20"/>
              </w:rPr>
              <w:t>, Ivić-Avramov, M. (2014): Electrochemical Degradation of the Pesticide Dimethenamid-P at Gold, DSA Platinum and Ruthenium Oxide Electrodes in Different Electrolytes. Electroanalysis, Vol. 26, No. 9, str. 1877-1880.</w:t>
            </w:r>
          </w:p>
        </w:tc>
        <w:tc>
          <w:tcPr>
            <w:tcW w:w="363" w:type="pct"/>
            <w:vAlign w:val="center"/>
          </w:tcPr>
          <w:p w:rsidR="00F806F0" w:rsidRPr="001D75CC" w:rsidRDefault="00DF0463"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М22</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13</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Milić D., Luković J., Zorić L., Vasin J., Ninkov J., </w:t>
            </w:r>
            <w:r w:rsidRPr="001D75CC">
              <w:rPr>
                <w:rFonts w:ascii="Times New Roman" w:hAnsi="Times New Roman" w:cs="Times New Roman"/>
                <w:sz w:val="20"/>
                <w:szCs w:val="20"/>
                <w:u w:val="single"/>
              </w:rPr>
              <w:t>Zeremski T.</w:t>
            </w:r>
            <w:r w:rsidRPr="001D75CC">
              <w:rPr>
                <w:rFonts w:ascii="Times New Roman" w:hAnsi="Times New Roman" w:cs="Times New Roman"/>
                <w:sz w:val="20"/>
                <w:szCs w:val="20"/>
              </w:rPr>
              <w:t>, Milić S. (2013): Halophytes relations to soil ionic composition. Journal of the Serbian Chemical Society, 78(8): 1259-1268.</w:t>
            </w:r>
          </w:p>
        </w:tc>
        <w:tc>
          <w:tcPr>
            <w:tcW w:w="363" w:type="pct"/>
            <w:vAlign w:val="center"/>
          </w:tcPr>
          <w:p w:rsidR="00F806F0" w:rsidRPr="001D75CC" w:rsidRDefault="00DF0463"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14</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Brdar-Jokanović M., Maksimović I., Kraljević-Balalić M., </w:t>
            </w:r>
            <w:r w:rsidRPr="001D75CC">
              <w:rPr>
                <w:rFonts w:ascii="Times New Roman" w:hAnsi="Times New Roman" w:cs="Times New Roman"/>
                <w:sz w:val="20"/>
                <w:szCs w:val="20"/>
                <w:u w:val="single"/>
              </w:rPr>
              <w:t>Zeremski-Škorić T.</w:t>
            </w:r>
            <w:r w:rsidRPr="001D75CC">
              <w:rPr>
                <w:rFonts w:ascii="Times New Roman" w:hAnsi="Times New Roman" w:cs="Times New Roman"/>
                <w:sz w:val="20"/>
                <w:szCs w:val="20"/>
              </w:rPr>
              <w:t>, Kondić-Špika A., Kobiljski B. (2013): Boron concentration vs content as criterion for estimating boron tolerance in wheat. J Plant Nutr, 36(3): 470-480. DOI: 10.1080/01904167.2012.748067</w:t>
            </w:r>
          </w:p>
        </w:tc>
        <w:tc>
          <w:tcPr>
            <w:tcW w:w="363" w:type="pct"/>
            <w:vAlign w:val="center"/>
          </w:tcPr>
          <w:p w:rsidR="00F806F0" w:rsidRPr="001D75CC" w:rsidRDefault="00DF0463"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15</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Mikić A., Smýkal P., Kenicer G., Vishnyakova M., Sarukhanyan N., Akopian J., Vanyan A., Gabrielyan I., Smýkalová I., Sherbakova E., Zorić L., Atlagić J., </w:t>
            </w:r>
            <w:r w:rsidRPr="001D75CC">
              <w:rPr>
                <w:rFonts w:ascii="Times New Roman" w:hAnsi="Times New Roman" w:cs="Times New Roman"/>
                <w:sz w:val="20"/>
                <w:szCs w:val="20"/>
                <w:u w:val="single"/>
              </w:rPr>
              <w:t>Zeremski-Škorić T.</w:t>
            </w:r>
            <w:r w:rsidRPr="001D75CC">
              <w:rPr>
                <w:rFonts w:ascii="Times New Roman" w:hAnsi="Times New Roman" w:cs="Times New Roman"/>
                <w:sz w:val="20"/>
                <w:szCs w:val="20"/>
              </w:rPr>
              <w:t>, Ćupina B., Krstić Ð., Jajić I., Antanasović S., Ðorđević V., Mihailović V., Ivanov A., Ochatt S., Ambrose M. (2013): The bicentenary of the research on ‘beautiful’ vavilovia (</w:t>
            </w:r>
            <w:r w:rsidRPr="001D75CC">
              <w:rPr>
                <w:rStyle w:val="Emphasis"/>
                <w:rFonts w:ascii="Times New Roman" w:hAnsi="Times New Roman" w:cs="Times New Roman"/>
                <w:sz w:val="20"/>
                <w:szCs w:val="20"/>
              </w:rPr>
              <w:t>Vavilovia formosa</w:t>
            </w:r>
            <w:r w:rsidRPr="001D75CC">
              <w:rPr>
                <w:rFonts w:ascii="Times New Roman" w:hAnsi="Times New Roman" w:cs="Times New Roman"/>
                <w:sz w:val="20"/>
                <w:szCs w:val="20"/>
              </w:rPr>
              <w:t>), a legume crop wild relative with taxonomic and agronomic potential. Botanical Journal of the Linnean Society, 172: 524-531.</w:t>
            </w:r>
          </w:p>
        </w:tc>
        <w:tc>
          <w:tcPr>
            <w:tcW w:w="363" w:type="pct"/>
            <w:vAlign w:val="center"/>
          </w:tcPr>
          <w:p w:rsidR="000742E8" w:rsidRPr="001D75CC" w:rsidRDefault="000742E8"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p w:rsidR="00F806F0" w:rsidRPr="001D75CC" w:rsidRDefault="000742E8" w:rsidP="000742E8">
            <w:pPr>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16</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Gulan Lj., Milenković B., Stajić J., Vucković B., Krstić D.,  </w:t>
            </w:r>
            <w:r w:rsidRPr="001D75CC">
              <w:rPr>
                <w:rFonts w:ascii="Times New Roman" w:hAnsi="Times New Roman" w:cs="Times New Roman"/>
                <w:sz w:val="20"/>
                <w:szCs w:val="20"/>
                <w:u w:val="single"/>
              </w:rPr>
              <w:t>Zeremski T.</w:t>
            </w:r>
            <w:r w:rsidRPr="001D75CC">
              <w:rPr>
                <w:rFonts w:ascii="Times New Roman" w:hAnsi="Times New Roman" w:cs="Times New Roman"/>
                <w:sz w:val="20"/>
                <w:szCs w:val="20"/>
              </w:rPr>
              <w:t>, Ninkov J. (2013): Correlation between radioactivity levels and heavy metal content in the soils of the North Kosovska Mitrovica environment. Environmetal Science – processes &amp; Impacts, 15(9): 1735-1742.</w:t>
            </w:r>
          </w:p>
        </w:tc>
        <w:tc>
          <w:tcPr>
            <w:tcW w:w="363" w:type="pct"/>
            <w:vAlign w:val="center"/>
          </w:tcPr>
          <w:p w:rsidR="00F806F0" w:rsidRPr="001D75CC" w:rsidRDefault="000742E8"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М23</w:t>
            </w:r>
          </w:p>
        </w:tc>
      </w:tr>
      <w:tr w:rsidR="00F806F0" w:rsidRPr="001D75CC" w:rsidTr="00FC4649">
        <w:trPr>
          <w:trHeight w:val="227"/>
          <w:jc w:val="center"/>
        </w:trPr>
        <w:tc>
          <w:tcPr>
            <w:tcW w:w="347" w:type="pct"/>
            <w:gridSpan w:val="2"/>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17</w:t>
            </w:r>
          </w:p>
        </w:tc>
        <w:tc>
          <w:tcPr>
            <w:tcW w:w="4289" w:type="pct"/>
            <w:gridSpan w:val="8"/>
            <w:tcBorders>
              <w:bottom w:val="single" w:sz="4" w:space="0" w:color="auto"/>
            </w:tcBorders>
            <w:shd w:val="clear" w:color="auto" w:fill="FFFFFF"/>
            <w:vAlign w:val="center"/>
          </w:tcPr>
          <w:p w:rsidR="00F806F0" w:rsidRPr="001D75CC" w:rsidRDefault="00F806F0"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Vučinić Vasić M., Mihailović A., Kozimidis-Luburić U., Nemes T., Ninkov J., </w:t>
            </w:r>
            <w:r w:rsidRPr="001D75CC">
              <w:rPr>
                <w:rFonts w:ascii="Times New Roman" w:hAnsi="Times New Roman" w:cs="Times New Roman"/>
                <w:sz w:val="20"/>
                <w:szCs w:val="20"/>
                <w:u w:val="single"/>
              </w:rPr>
              <w:t>Zeremski-Škorić T.</w:t>
            </w:r>
            <w:r w:rsidRPr="001D75CC">
              <w:rPr>
                <w:rFonts w:ascii="Times New Roman" w:hAnsi="Times New Roman" w:cs="Times New Roman"/>
                <w:sz w:val="20"/>
                <w:szCs w:val="20"/>
              </w:rPr>
              <w:t>, Antić B. (2012): Metal contamination of short-term snow cover near urban crossroads: Correlation analysis of metal content and fine particles distribution. Chemosphere, 86: 585-592.</w:t>
            </w:r>
          </w:p>
        </w:tc>
        <w:tc>
          <w:tcPr>
            <w:tcW w:w="363" w:type="pct"/>
            <w:vAlign w:val="center"/>
          </w:tcPr>
          <w:p w:rsidR="00F806F0" w:rsidRPr="001D75CC" w:rsidRDefault="000742E8"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М21</w:t>
            </w:r>
          </w:p>
        </w:tc>
      </w:tr>
      <w:tr w:rsidR="002D028D" w:rsidRPr="001D75CC" w:rsidTr="003B7FD1">
        <w:trPr>
          <w:trHeight w:val="227"/>
          <w:jc w:val="center"/>
        </w:trPr>
        <w:tc>
          <w:tcPr>
            <w:tcW w:w="5000" w:type="pct"/>
            <w:gridSpan w:val="11"/>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Збирни подаци научне активност наставника</w:t>
            </w:r>
          </w:p>
        </w:tc>
      </w:tr>
      <w:tr w:rsidR="002D028D" w:rsidRPr="001D75CC" w:rsidTr="007951DF">
        <w:trPr>
          <w:trHeight w:val="227"/>
          <w:jc w:val="center"/>
        </w:trPr>
        <w:tc>
          <w:tcPr>
            <w:tcW w:w="3512" w:type="pct"/>
            <w:gridSpan w:val="7"/>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цитата, без аутоцитата</w:t>
            </w:r>
          </w:p>
        </w:tc>
        <w:tc>
          <w:tcPr>
            <w:tcW w:w="1488" w:type="pct"/>
            <w:gridSpan w:val="4"/>
            <w:vAlign w:val="center"/>
          </w:tcPr>
          <w:p w:rsidR="002D028D" w:rsidRPr="001D75CC" w:rsidRDefault="007951DF"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281, h-index:10 Scopus (na dan 09.07.2020)</w:t>
            </w:r>
          </w:p>
        </w:tc>
      </w:tr>
      <w:tr w:rsidR="002D028D" w:rsidRPr="001D75CC" w:rsidTr="007951DF">
        <w:trPr>
          <w:trHeight w:val="227"/>
          <w:jc w:val="center"/>
        </w:trPr>
        <w:tc>
          <w:tcPr>
            <w:tcW w:w="3512" w:type="pct"/>
            <w:gridSpan w:val="7"/>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радова са SCI (или SSCI) листе</w:t>
            </w:r>
          </w:p>
        </w:tc>
        <w:tc>
          <w:tcPr>
            <w:tcW w:w="1488" w:type="pct"/>
            <w:gridSpan w:val="4"/>
            <w:vAlign w:val="center"/>
          </w:tcPr>
          <w:p w:rsidR="002D028D" w:rsidRPr="001D75CC" w:rsidRDefault="007951DF"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37</w:t>
            </w:r>
          </w:p>
        </w:tc>
      </w:tr>
      <w:tr w:rsidR="00F806F0" w:rsidRPr="001D75CC" w:rsidTr="007951DF">
        <w:trPr>
          <w:trHeight w:val="227"/>
          <w:jc w:val="center"/>
        </w:trPr>
        <w:tc>
          <w:tcPr>
            <w:tcW w:w="3512" w:type="pct"/>
            <w:gridSpan w:val="7"/>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Тренутно учешће на пројектима</w:t>
            </w:r>
          </w:p>
        </w:tc>
        <w:tc>
          <w:tcPr>
            <w:tcW w:w="598" w:type="pct"/>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Домаћи</w:t>
            </w:r>
            <w:r w:rsidR="00F806F0" w:rsidRPr="001D75CC">
              <w:rPr>
                <w:rFonts w:ascii="Times New Roman" w:eastAsia="Cambria" w:hAnsi="Times New Roman" w:cs="Times New Roman"/>
                <w:sz w:val="20"/>
                <w:szCs w:val="20"/>
                <w:lang w:eastAsia="sr-Latn-CS"/>
              </w:rPr>
              <w:t xml:space="preserve"> 2</w:t>
            </w:r>
          </w:p>
        </w:tc>
        <w:tc>
          <w:tcPr>
            <w:tcW w:w="890" w:type="pct"/>
            <w:gridSpan w:val="3"/>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Међународни</w:t>
            </w:r>
            <w:r w:rsidR="00F806F0" w:rsidRPr="001D75CC">
              <w:rPr>
                <w:rFonts w:ascii="Times New Roman" w:eastAsia="Cambria" w:hAnsi="Times New Roman" w:cs="Times New Roman"/>
                <w:sz w:val="20"/>
                <w:szCs w:val="20"/>
                <w:lang w:eastAsia="sr-Latn-CS"/>
              </w:rPr>
              <w:t xml:space="preserve"> 3</w:t>
            </w:r>
          </w:p>
        </w:tc>
      </w:tr>
      <w:tr w:rsidR="002D028D" w:rsidRPr="001D75CC" w:rsidTr="007951DF">
        <w:trPr>
          <w:trHeight w:val="227"/>
          <w:jc w:val="center"/>
        </w:trPr>
        <w:tc>
          <w:tcPr>
            <w:tcW w:w="3512" w:type="pct"/>
            <w:gridSpan w:val="7"/>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Усавршавања </w:t>
            </w:r>
          </w:p>
        </w:tc>
        <w:tc>
          <w:tcPr>
            <w:tcW w:w="1488" w:type="pct"/>
            <w:gridSpan w:val="4"/>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2D028D" w:rsidRPr="001D75CC" w:rsidTr="003B7FD1">
        <w:trPr>
          <w:trHeight w:val="227"/>
          <w:jc w:val="center"/>
        </w:trPr>
        <w:tc>
          <w:tcPr>
            <w:tcW w:w="5000" w:type="pct"/>
            <w:gridSpan w:val="11"/>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Други подаци које сматрате релевантним</w:t>
            </w:r>
          </w:p>
        </w:tc>
      </w:tr>
      <w:tr w:rsidR="002D028D" w:rsidRPr="001D75CC" w:rsidTr="003B7FD1">
        <w:trPr>
          <w:trHeight w:val="227"/>
          <w:jc w:val="center"/>
        </w:trPr>
        <w:tc>
          <w:tcPr>
            <w:tcW w:w="5000" w:type="pct"/>
            <w:gridSpan w:val="11"/>
            <w:vAlign w:val="center"/>
          </w:tcPr>
          <w:p w:rsidR="002D028D" w:rsidRPr="001D75CC" w:rsidRDefault="002D028D" w:rsidP="00F806F0">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Максимална дужине не сме бити већа од  1 странице А4</w:t>
            </w:r>
          </w:p>
        </w:tc>
      </w:tr>
    </w:tbl>
    <w:p w:rsidR="002D028D" w:rsidRPr="001D75CC" w:rsidRDefault="002D028D" w:rsidP="00E26933">
      <w:pPr>
        <w:tabs>
          <w:tab w:val="left" w:pos="2025"/>
        </w:tabs>
        <w:rPr>
          <w:rFonts w:ascii="Times New Roman" w:hAnsi="Times New Roman" w:cs="Times New Roman"/>
          <w:sz w:val="20"/>
          <w:szCs w:val="20"/>
        </w:rPr>
      </w:pPr>
    </w:p>
    <w:p w:rsidR="001119E0" w:rsidRDefault="001119E0">
      <w:pPr>
        <w:rPr>
          <w:rFonts w:ascii="Times New Roman" w:hAnsi="Times New Roman" w:cs="Times New Roman"/>
          <w:sz w:val="20"/>
          <w:szCs w:val="20"/>
        </w:rPr>
      </w:pPr>
      <w:r>
        <w:rPr>
          <w:rFonts w:ascii="Times New Roman" w:hAnsi="Times New Roman" w:cs="Times New Roman"/>
          <w:sz w:val="20"/>
          <w:szCs w:val="20"/>
        </w:rPr>
        <w:br w:type="page"/>
      </w:r>
    </w:p>
    <w:p w:rsidR="00B62301" w:rsidRPr="001D75CC" w:rsidRDefault="00B62301">
      <w:pPr>
        <w:tabs>
          <w:tab w:val="left" w:pos="2025"/>
        </w:tabs>
        <w:rPr>
          <w:rFonts w:ascii="Times New Roman" w:hAnsi="Times New Roman" w:cs="Times New Roman"/>
          <w:sz w:val="20"/>
          <w:szCs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132"/>
        <w:gridCol w:w="288"/>
        <w:gridCol w:w="1442"/>
        <w:gridCol w:w="2555"/>
        <w:gridCol w:w="368"/>
        <w:gridCol w:w="1427"/>
        <w:gridCol w:w="65"/>
        <w:gridCol w:w="764"/>
        <w:gridCol w:w="676"/>
      </w:tblGrid>
      <w:tr w:rsidR="000742E8" w:rsidRPr="001D75CC" w:rsidTr="00FC4649">
        <w:trPr>
          <w:trHeight w:val="227"/>
          <w:jc w:val="center"/>
        </w:trPr>
        <w:tc>
          <w:tcPr>
            <w:tcW w:w="1849" w:type="pct"/>
            <w:gridSpan w:val="4"/>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Име и презиме</w:t>
            </w:r>
          </w:p>
        </w:tc>
        <w:tc>
          <w:tcPr>
            <w:tcW w:w="3151" w:type="pct"/>
            <w:gridSpan w:val="6"/>
            <w:shd w:val="clear" w:color="auto" w:fill="auto"/>
            <w:vAlign w:val="center"/>
          </w:tcPr>
          <w:p w:rsidR="000742E8" w:rsidRPr="001D75CC" w:rsidRDefault="000742E8" w:rsidP="00186397">
            <w:pPr>
              <w:tabs>
                <w:tab w:val="left" w:pos="567"/>
              </w:tabs>
              <w:rPr>
                <w:rFonts w:ascii="Times New Roman" w:hAnsi="Times New Roman" w:cs="Times New Roman"/>
                <w:b/>
                <w:sz w:val="20"/>
                <w:szCs w:val="20"/>
              </w:rPr>
            </w:pPr>
            <w:r w:rsidRPr="001D75CC">
              <w:rPr>
                <w:rFonts w:ascii="Times New Roman" w:hAnsi="Times New Roman" w:cs="Times New Roman"/>
                <w:b/>
                <w:sz w:val="20"/>
                <w:szCs w:val="20"/>
              </w:rPr>
              <w:t>Јордана Нинков</w:t>
            </w:r>
          </w:p>
        </w:tc>
      </w:tr>
      <w:tr w:rsidR="000742E8" w:rsidRPr="001D75CC" w:rsidTr="00FC4649">
        <w:trPr>
          <w:trHeight w:val="227"/>
          <w:jc w:val="center"/>
        </w:trPr>
        <w:tc>
          <w:tcPr>
            <w:tcW w:w="1849" w:type="pct"/>
            <w:gridSpan w:val="4"/>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Звање</w:t>
            </w:r>
          </w:p>
        </w:tc>
        <w:tc>
          <w:tcPr>
            <w:tcW w:w="3151" w:type="pct"/>
            <w:gridSpan w:val="6"/>
            <w:shd w:val="clear" w:color="auto" w:fill="auto"/>
            <w:vAlign w:val="center"/>
          </w:tcPr>
          <w:p w:rsidR="000742E8" w:rsidRPr="001D75CC" w:rsidRDefault="00390533" w:rsidP="00186397">
            <w:pPr>
              <w:tabs>
                <w:tab w:val="left" w:pos="567"/>
              </w:tabs>
              <w:rPr>
                <w:rFonts w:ascii="Times New Roman" w:hAnsi="Times New Roman" w:cs="Times New Roman"/>
                <w:sz w:val="20"/>
                <w:szCs w:val="20"/>
              </w:rPr>
            </w:pPr>
            <w:r w:rsidRPr="001D75CC">
              <w:rPr>
                <w:rFonts w:ascii="Times New Roman" w:hAnsi="Times New Roman" w:cs="Times New Roman"/>
                <w:sz w:val="20"/>
                <w:szCs w:val="20"/>
              </w:rPr>
              <w:t>В</w:t>
            </w:r>
            <w:r w:rsidR="000742E8" w:rsidRPr="001D75CC">
              <w:rPr>
                <w:rFonts w:ascii="Times New Roman" w:hAnsi="Times New Roman" w:cs="Times New Roman"/>
                <w:sz w:val="20"/>
                <w:szCs w:val="20"/>
              </w:rPr>
              <w:t>иша научна сарадница (у поступку избора у звање научна саветница)</w:t>
            </w:r>
          </w:p>
        </w:tc>
      </w:tr>
      <w:tr w:rsidR="000742E8" w:rsidRPr="001D75CC" w:rsidTr="00FC4649">
        <w:trPr>
          <w:trHeight w:val="227"/>
          <w:jc w:val="center"/>
        </w:trPr>
        <w:tc>
          <w:tcPr>
            <w:tcW w:w="1849" w:type="pct"/>
            <w:gridSpan w:val="4"/>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Ужа научна област</w:t>
            </w:r>
          </w:p>
        </w:tc>
        <w:tc>
          <w:tcPr>
            <w:tcW w:w="3151" w:type="pct"/>
            <w:gridSpan w:val="6"/>
            <w:shd w:val="clear" w:color="auto" w:fill="auto"/>
            <w:vAlign w:val="center"/>
          </w:tcPr>
          <w:p w:rsidR="000742E8" w:rsidRPr="001D75CC" w:rsidRDefault="000742E8" w:rsidP="009D2DCA">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Заштита животне средине</w:t>
            </w:r>
          </w:p>
        </w:tc>
      </w:tr>
      <w:tr w:rsidR="0082194B" w:rsidRPr="001D75CC" w:rsidTr="0082194B">
        <w:trPr>
          <w:trHeight w:val="227"/>
          <w:jc w:val="center"/>
        </w:trPr>
        <w:tc>
          <w:tcPr>
            <w:tcW w:w="5000" w:type="pct"/>
            <w:gridSpan w:val="10"/>
            <w:vAlign w:val="center"/>
          </w:tcPr>
          <w:p w:rsidR="0082194B" w:rsidRPr="001D75CC" w:rsidRDefault="0082194B" w:rsidP="009D2DCA">
            <w:pPr>
              <w:widowControl w:val="0"/>
              <w:autoSpaceDE w:val="0"/>
              <w:autoSpaceDN w:val="0"/>
              <w:adjustRightInd w:val="0"/>
              <w:spacing w:after="0" w:line="240" w:lineRule="auto"/>
              <w:rPr>
                <w:rFonts w:ascii="Times New Roman" w:hAnsi="Times New Roman" w:cs="Times New Roman"/>
                <w:b/>
                <w:sz w:val="20"/>
                <w:szCs w:val="20"/>
              </w:rPr>
            </w:pPr>
            <w:r w:rsidRPr="001D75CC">
              <w:rPr>
                <w:rFonts w:ascii="Times New Roman" w:hAnsi="Times New Roman" w:cs="Times New Roman"/>
                <w:b/>
                <w:sz w:val="20"/>
                <w:szCs w:val="20"/>
              </w:rPr>
              <w:t>Академска каријера</w:t>
            </w:r>
          </w:p>
        </w:tc>
      </w:tr>
      <w:tr w:rsidR="000742E8" w:rsidRPr="001D75CC" w:rsidTr="00FC4649">
        <w:trPr>
          <w:trHeight w:val="227"/>
          <w:jc w:val="center"/>
        </w:trPr>
        <w:tc>
          <w:tcPr>
            <w:tcW w:w="1073" w:type="pct"/>
            <w:gridSpan w:val="3"/>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776" w:type="pct"/>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Година </w:t>
            </w:r>
          </w:p>
        </w:tc>
        <w:tc>
          <w:tcPr>
            <w:tcW w:w="1375" w:type="pct"/>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Институција </w:t>
            </w:r>
          </w:p>
        </w:tc>
        <w:tc>
          <w:tcPr>
            <w:tcW w:w="1001" w:type="pct"/>
            <w:gridSpan w:val="3"/>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Област</w:t>
            </w:r>
            <w:r w:rsidRPr="001D75CC">
              <w:rPr>
                <w:rFonts w:ascii="Times New Roman" w:eastAsia="Cambria" w:hAnsi="Times New Roman" w:cs="Times New Roman"/>
                <w:sz w:val="20"/>
                <w:szCs w:val="20"/>
                <w:lang w:eastAsia="sr-Latn-CS"/>
              </w:rPr>
              <w:t xml:space="preserve"> </w:t>
            </w:r>
          </w:p>
        </w:tc>
        <w:tc>
          <w:tcPr>
            <w:tcW w:w="775" w:type="pct"/>
            <w:gridSpan w:val="2"/>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Ужа научна односно уметничка област</w:t>
            </w:r>
          </w:p>
        </w:tc>
      </w:tr>
      <w:tr w:rsidR="000742E8" w:rsidRPr="001D75CC" w:rsidTr="00FC4649">
        <w:trPr>
          <w:trHeight w:val="227"/>
          <w:jc w:val="center"/>
        </w:trPr>
        <w:tc>
          <w:tcPr>
            <w:tcW w:w="1073" w:type="pct"/>
            <w:gridSpan w:val="3"/>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Избор у звање</w:t>
            </w:r>
          </w:p>
        </w:tc>
        <w:tc>
          <w:tcPr>
            <w:tcW w:w="776" w:type="pct"/>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17.12.2014.</w:t>
            </w:r>
          </w:p>
        </w:tc>
        <w:tc>
          <w:tcPr>
            <w:tcW w:w="1375" w:type="pct"/>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Институт за ратарство и повртарство, Министарство просвете, науке и технолошког развоја</w:t>
            </w:r>
          </w:p>
        </w:tc>
        <w:tc>
          <w:tcPr>
            <w:tcW w:w="1001" w:type="pct"/>
            <w:gridSpan w:val="3"/>
            <w:shd w:val="clear" w:color="auto" w:fill="auto"/>
            <w:vAlign w:val="center"/>
          </w:tcPr>
          <w:p w:rsidR="000742E8" w:rsidRPr="001D75CC" w:rsidRDefault="009D2DCA" w:rsidP="009D2DCA">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Науке о заштити</w:t>
            </w:r>
            <w:r w:rsidR="000742E8" w:rsidRPr="001D75CC">
              <w:rPr>
                <w:rFonts w:ascii="Times New Roman" w:hAnsi="Times New Roman" w:cs="Times New Roman"/>
                <w:sz w:val="20"/>
                <w:szCs w:val="20"/>
              </w:rPr>
              <w:t xml:space="preserve"> животне средине</w:t>
            </w:r>
          </w:p>
        </w:tc>
        <w:tc>
          <w:tcPr>
            <w:tcW w:w="775" w:type="pct"/>
            <w:gridSpan w:val="2"/>
            <w:shd w:val="clear" w:color="auto" w:fill="auto"/>
            <w:vAlign w:val="center"/>
          </w:tcPr>
          <w:p w:rsidR="000742E8" w:rsidRPr="001D75CC" w:rsidRDefault="009D2DCA" w:rsidP="009D2DCA">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Заштита животне средине</w:t>
            </w:r>
          </w:p>
        </w:tc>
      </w:tr>
      <w:tr w:rsidR="000742E8" w:rsidRPr="001D75CC" w:rsidTr="00FC4649">
        <w:trPr>
          <w:trHeight w:val="227"/>
          <w:jc w:val="center"/>
        </w:trPr>
        <w:tc>
          <w:tcPr>
            <w:tcW w:w="1073" w:type="pct"/>
            <w:gridSpan w:val="3"/>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Докторат</w:t>
            </w:r>
          </w:p>
        </w:tc>
        <w:tc>
          <w:tcPr>
            <w:tcW w:w="776" w:type="pct"/>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01.12.2010.</w:t>
            </w:r>
          </w:p>
        </w:tc>
        <w:tc>
          <w:tcPr>
            <w:tcW w:w="1375" w:type="pct"/>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Универзитет Мегатренд. Факултет за биофарминг, Бачка Топола</w:t>
            </w:r>
          </w:p>
        </w:tc>
        <w:tc>
          <w:tcPr>
            <w:tcW w:w="1001" w:type="pct"/>
            <w:gridSpan w:val="3"/>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Биотехничке науке</w:t>
            </w:r>
          </w:p>
        </w:tc>
        <w:tc>
          <w:tcPr>
            <w:tcW w:w="775" w:type="pct"/>
            <w:gridSpan w:val="2"/>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0742E8" w:rsidRPr="001D75CC" w:rsidTr="00FC4649">
        <w:trPr>
          <w:trHeight w:val="227"/>
          <w:jc w:val="center"/>
        </w:trPr>
        <w:tc>
          <w:tcPr>
            <w:tcW w:w="1073" w:type="pct"/>
            <w:gridSpan w:val="3"/>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hAnsi="Times New Roman" w:cs="Times New Roman"/>
                <w:sz w:val="20"/>
                <w:szCs w:val="20"/>
              </w:rPr>
              <w:t>Магистратура</w:t>
            </w:r>
          </w:p>
        </w:tc>
        <w:tc>
          <w:tcPr>
            <w:tcW w:w="776" w:type="pct"/>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18.08.2003.</w:t>
            </w:r>
          </w:p>
        </w:tc>
        <w:tc>
          <w:tcPr>
            <w:tcW w:w="1375" w:type="pct"/>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Универзитет у Новом Саду, Асоцијација Центара за интердисциплинарне и Мултидисциплинарне Студије и Истраживања – АЦИМСИ, Универзитетски центар: Инжењерство заштите животне средине</w:t>
            </w:r>
          </w:p>
        </w:tc>
        <w:tc>
          <w:tcPr>
            <w:tcW w:w="1001" w:type="pct"/>
            <w:gridSpan w:val="3"/>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Заштита животне средине</w:t>
            </w:r>
          </w:p>
        </w:tc>
        <w:tc>
          <w:tcPr>
            <w:tcW w:w="775" w:type="pct"/>
            <w:gridSpan w:val="2"/>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0742E8" w:rsidRPr="001D75CC" w:rsidTr="00FC4649">
        <w:trPr>
          <w:trHeight w:val="227"/>
          <w:jc w:val="center"/>
        </w:trPr>
        <w:tc>
          <w:tcPr>
            <w:tcW w:w="1073" w:type="pct"/>
            <w:gridSpan w:val="3"/>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hAnsi="Times New Roman" w:cs="Times New Roman"/>
                <w:sz w:val="20"/>
                <w:szCs w:val="20"/>
              </w:rPr>
              <w:t>Диплома</w:t>
            </w:r>
          </w:p>
        </w:tc>
        <w:tc>
          <w:tcPr>
            <w:tcW w:w="776" w:type="pct"/>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09.05.1997.</w:t>
            </w:r>
          </w:p>
        </w:tc>
        <w:tc>
          <w:tcPr>
            <w:tcW w:w="1375" w:type="pct"/>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Институт за биологију, Природно математички факултет, Универзитет у Новом Саду</w:t>
            </w:r>
          </w:p>
        </w:tc>
        <w:tc>
          <w:tcPr>
            <w:tcW w:w="1001" w:type="pct"/>
            <w:gridSpan w:val="3"/>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Биологија, биохемија</w:t>
            </w:r>
          </w:p>
        </w:tc>
        <w:tc>
          <w:tcPr>
            <w:tcW w:w="775" w:type="pct"/>
            <w:gridSpan w:val="2"/>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0742E8" w:rsidRPr="001D75CC" w:rsidTr="004D6CE3">
        <w:trPr>
          <w:trHeight w:val="227"/>
          <w:jc w:val="center"/>
        </w:trPr>
        <w:tc>
          <w:tcPr>
            <w:tcW w:w="5000" w:type="pct"/>
            <w:gridSpan w:val="10"/>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b/>
                <w:sz w:val="20"/>
                <w:szCs w:val="20"/>
                <w:lang w:val="sr-Cyrl-CS" w:eastAsia="sr-Latn-CS"/>
              </w:rPr>
              <w:t xml:space="preserve">Списак предмета </w:t>
            </w:r>
            <w:r w:rsidRPr="001D75CC">
              <w:rPr>
                <w:rFonts w:ascii="Times New Roman" w:eastAsia="Cambria" w:hAnsi="Times New Roman" w:cs="Times New Roman"/>
                <w:b/>
                <w:sz w:val="20"/>
                <w:szCs w:val="20"/>
                <w:lang w:eastAsia="sr-Latn-CS"/>
              </w:rPr>
              <w:t xml:space="preserve">које наставник држи на докторским студијама </w:t>
            </w:r>
          </w:p>
        </w:tc>
      </w:tr>
      <w:tr w:rsidR="000742E8" w:rsidRPr="001D75CC" w:rsidTr="00FC4649">
        <w:trPr>
          <w:trHeight w:val="227"/>
          <w:jc w:val="center"/>
        </w:trPr>
        <w:tc>
          <w:tcPr>
            <w:tcW w:w="309" w:type="pct"/>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b/>
                <w:sz w:val="20"/>
                <w:szCs w:val="20"/>
                <w:lang w:val="sr-Cyrl-CS" w:eastAsia="sr-Latn-CS"/>
              </w:rPr>
              <w:t>Р.Б.</w:t>
            </w:r>
          </w:p>
        </w:tc>
        <w:tc>
          <w:tcPr>
            <w:tcW w:w="609" w:type="pct"/>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sz w:val="20"/>
                <w:szCs w:val="20"/>
                <w:lang w:eastAsia="sr-Latn-CS"/>
              </w:rPr>
              <w:t xml:space="preserve">Ознака </w:t>
            </w:r>
          </w:p>
        </w:tc>
        <w:tc>
          <w:tcPr>
            <w:tcW w:w="4082" w:type="pct"/>
            <w:gridSpan w:val="8"/>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b/>
                <w:sz w:val="20"/>
                <w:szCs w:val="20"/>
                <w:lang w:eastAsia="sr-Latn-CS"/>
              </w:rPr>
            </w:pPr>
            <w:r w:rsidRPr="001D75CC">
              <w:rPr>
                <w:rFonts w:ascii="Times New Roman" w:eastAsia="Cambria" w:hAnsi="Times New Roman" w:cs="Times New Roman"/>
                <w:b/>
                <w:iCs/>
                <w:sz w:val="20"/>
                <w:szCs w:val="20"/>
                <w:lang w:val="sr-Cyrl-CS" w:eastAsia="sr-Latn-CS"/>
              </w:rPr>
              <w:t>Назив предмета</w:t>
            </w:r>
          </w:p>
        </w:tc>
      </w:tr>
      <w:tr w:rsidR="000742E8" w:rsidRPr="001D75CC" w:rsidTr="00FC4649">
        <w:trPr>
          <w:trHeight w:val="227"/>
          <w:jc w:val="center"/>
        </w:trPr>
        <w:tc>
          <w:tcPr>
            <w:tcW w:w="309" w:type="pct"/>
            <w:shd w:val="clear" w:color="auto" w:fill="auto"/>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w:t>
            </w:r>
          </w:p>
        </w:tc>
        <w:tc>
          <w:tcPr>
            <w:tcW w:w="609" w:type="pct"/>
            <w:shd w:val="clear" w:color="auto" w:fill="auto"/>
            <w:vAlign w:val="center"/>
          </w:tcPr>
          <w:p w:rsidR="000742E8" w:rsidRPr="001D75CC" w:rsidRDefault="00483A95"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19.</w:t>
            </w:r>
            <w:r w:rsidR="000742E8" w:rsidRPr="001D75CC">
              <w:rPr>
                <w:rFonts w:ascii="Times New Roman" w:eastAsia="Cambria" w:hAnsi="Times New Roman" w:cs="Times New Roman"/>
                <w:sz w:val="20"/>
                <w:szCs w:val="20"/>
                <w:lang w:val="sr-Cyrl-CS" w:eastAsia="sr-Latn-CS"/>
              </w:rPr>
              <w:t>ZSS036</w:t>
            </w:r>
          </w:p>
        </w:tc>
        <w:tc>
          <w:tcPr>
            <w:tcW w:w="4082" w:type="pct"/>
            <w:gridSpan w:val="8"/>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Спектрохемијске методе одређивања трагова</w:t>
            </w:r>
          </w:p>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елемената у животној средини</w:t>
            </w:r>
          </w:p>
        </w:tc>
      </w:tr>
      <w:tr w:rsidR="000742E8" w:rsidRPr="001D75CC" w:rsidTr="004D6CE3">
        <w:trPr>
          <w:trHeight w:val="227"/>
          <w:jc w:val="center"/>
        </w:trPr>
        <w:tc>
          <w:tcPr>
            <w:tcW w:w="5000" w:type="pct"/>
            <w:gridSpan w:val="10"/>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b/>
                <w:sz w:val="20"/>
                <w:szCs w:val="20"/>
                <w:lang w:val="sr-Cyrl-CS" w:eastAsia="sr-Latn-CS"/>
              </w:rPr>
            </w:pPr>
            <w:r w:rsidRPr="001D75CC">
              <w:rPr>
                <w:rFonts w:ascii="Times New Roman" w:eastAsia="Cambria" w:hAnsi="Times New Roman" w:cs="Times New Roman"/>
                <w:sz w:val="20"/>
                <w:szCs w:val="20"/>
                <w:lang w:val="sr-Cyrl-CS" w:eastAsia="sr-Latn-CS"/>
              </w:rPr>
              <w:t xml:space="preserve">Најзначајнији радови </w:t>
            </w:r>
            <w:r w:rsidRPr="001D75CC">
              <w:rPr>
                <w:rFonts w:ascii="Times New Roman" w:eastAsia="Cambria" w:hAnsi="Times New Roman" w:cs="Times New Roman"/>
                <w:b/>
                <w:sz w:val="20"/>
                <w:szCs w:val="20"/>
                <w:lang w:val="sr-Cyrl-CS" w:eastAsia="sr-Latn-CS"/>
              </w:rPr>
              <w:t xml:space="preserve"> у складу са захтевима допунских услова  стандарда за дато поље (минимално 10 не више од 20)</w:t>
            </w:r>
          </w:p>
        </w:tc>
      </w:tr>
      <w:tr w:rsidR="000742E8" w:rsidRPr="001D75CC" w:rsidTr="00FC4649">
        <w:trPr>
          <w:trHeight w:val="227"/>
          <w:jc w:val="center"/>
        </w:trPr>
        <w:tc>
          <w:tcPr>
            <w:tcW w:w="309" w:type="pct"/>
            <w:vAlign w:val="center"/>
          </w:tcPr>
          <w:p w:rsidR="000742E8" w:rsidRPr="001D75CC" w:rsidRDefault="000742E8" w:rsidP="0072460A">
            <w:pPr>
              <w:pStyle w:val="ListParagraph"/>
              <w:widowControl w:val="0"/>
              <w:numPr>
                <w:ilvl w:val="0"/>
                <w:numId w:val="11"/>
              </w:numPr>
              <w:autoSpaceDE w:val="0"/>
              <w:autoSpaceDN w:val="0"/>
              <w:adjustRightInd w:val="0"/>
              <w:spacing w:after="0" w:line="240" w:lineRule="auto"/>
              <w:rPr>
                <w:rFonts w:ascii="Times New Roman" w:eastAsia="Cambria" w:hAnsi="Times New Roman" w:cs="Times New Roman"/>
                <w:sz w:val="20"/>
                <w:szCs w:val="20"/>
                <w:lang w:eastAsia="sr-Latn-CS"/>
              </w:rPr>
            </w:pPr>
          </w:p>
        </w:tc>
        <w:tc>
          <w:tcPr>
            <w:tcW w:w="4327" w:type="pct"/>
            <w:gridSpan w:val="8"/>
            <w:shd w:val="clear" w:color="auto" w:fill="auto"/>
            <w:vAlign w:val="center"/>
          </w:tcPr>
          <w:p w:rsidR="000742E8" w:rsidRPr="001D75CC" w:rsidRDefault="000742E8" w:rsidP="00186397">
            <w:pPr>
              <w:jc w:val="both"/>
              <w:rPr>
                <w:rFonts w:ascii="Times New Roman" w:hAnsi="Times New Roman" w:cs="Times New Roman"/>
                <w:sz w:val="20"/>
                <w:szCs w:val="20"/>
              </w:rPr>
            </w:pPr>
            <w:r w:rsidRPr="001D75CC">
              <w:rPr>
                <w:rFonts w:ascii="Times New Roman" w:hAnsi="Times New Roman" w:cs="Times New Roman"/>
                <w:sz w:val="20"/>
                <w:szCs w:val="20"/>
              </w:rPr>
              <w:t>Vučinić Vasić M</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Mihailović A</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Kozmidis-Luburić U</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Nemes T</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Ninkov J</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Zeremski-Škorić T</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Antić B</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xml:space="preserve"> (2012): Metal contamination of short-term snow cover near urban crossroads: Correlation analysis of metal content and fine particles distribution. Chemosphere. 86 (6): 585-592.</w:t>
            </w:r>
          </w:p>
          <w:p w:rsidR="000742E8" w:rsidRPr="001D75CC" w:rsidRDefault="000742E8" w:rsidP="00186397">
            <w:pPr>
              <w:jc w:val="both"/>
              <w:rPr>
                <w:rFonts w:ascii="Times New Roman" w:hAnsi="Times New Roman" w:cs="Times New Roman"/>
                <w:sz w:val="20"/>
                <w:szCs w:val="20"/>
              </w:rPr>
            </w:pPr>
            <w:r w:rsidRPr="001D75CC">
              <w:rPr>
                <w:rFonts w:ascii="Times New Roman" w:hAnsi="Times New Roman" w:cs="Times New Roman"/>
                <w:sz w:val="20"/>
                <w:szCs w:val="20"/>
              </w:rPr>
              <w:t>DOI: 10.1016/j.chemosphere.2011.10.023</w:t>
            </w:r>
          </w:p>
          <w:p w:rsidR="000742E8" w:rsidRPr="001D75CC" w:rsidRDefault="00AA72FD" w:rsidP="00390533">
            <w:pPr>
              <w:jc w:val="both"/>
              <w:rPr>
                <w:rFonts w:ascii="Times New Roman" w:hAnsi="Times New Roman" w:cs="Times New Roman"/>
                <w:sz w:val="20"/>
                <w:szCs w:val="20"/>
              </w:rPr>
            </w:pPr>
            <w:hyperlink r:id="rId28" w:history="1">
              <w:r w:rsidR="000742E8" w:rsidRPr="001D75CC">
                <w:rPr>
                  <w:rStyle w:val="Hyperlink"/>
                  <w:rFonts w:ascii="Times New Roman" w:hAnsi="Times New Roman" w:cs="Times New Roman"/>
                  <w:sz w:val="20"/>
                  <w:szCs w:val="20"/>
                </w:rPr>
                <w:t>http://www.sciencedirect.com/science/article/pii/S0045653511011763</w:t>
              </w:r>
            </w:hyperlink>
          </w:p>
        </w:tc>
        <w:tc>
          <w:tcPr>
            <w:tcW w:w="364" w:type="pct"/>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0742E8" w:rsidRPr="001D75CC" w:rsidTr="00FC4649">
        <w:trPr>
          <w:trHeight w:val="227"/>
          <w:jc w:val="center"/>
        </w:trPr>
        <w:tc>
          <w:tcPr>
            <w:tcW w:w="309" w:type="pct"/>
            <w:vAlign w:val="center"/>
          </w:tcPr>
          <w:p w:rsidR="000742E8" w:rsidRPr="001D75CC" w:rsidRDefault="000742E8" w:rsidP="0072460A">
            <w:pPr>
              <w:pStyle w:val="ListParagraph"/>
              <w:widowControl w:val="0"/>
              <w:numPr>
                <w:ilvl w:val="0"/>
                <w:numId w:val="11"/>
              </w:numPr>
              <w:autoSpaceDE w:val="0"/>
              <w:autoSpaceDN w:val="0"/>
              <w:adjustRightInd w:val="0"/>
              <w:spacing w:after="0" w:line="240" w:lineRule="auto"/>
              <w:rPr>
                <w:rFonts w:ascii="Times New Roman" w:eastAsia="Cambria" w:hAnsi="Times New Roman" w:cs="Times New Roman"/>
                <w:sz w:val="20"/>
                <w:szCs w:val="20"/>
                <w:lang w:eastAsia="sr-Latn-CS"/>
              </w:rPr>
            </w:pPr>
          </w:p>
        </w:tc>
        <w:tc>
          <w:tcPr>
            <w:tcW w:w="4327" w:type="pct"/>
            <w:gridSpan w:val="8"/>
            <w:shd w:val="clear" w:color="auto" w:fill="auto"/>
            <w:vAlign w:val="center"/>
          </w:tcPr>
          <w:p w:rsidR="000742E8" w:rsidRPr="001D75CC" w:rsidRDefault="000742E8" w:rsidP="00186397">
            <w:pPr>
              <w:jc w:val="both"/>
              <w:rPr>
                <w:rFonts w:ascii="Times New Roman" w:hAnsi="Times New Roman" w:cs="Times New Roman"/>
                <w:sz w:val="20"/>
                <w:szCs w:val="20"/>
              </w:rPr>
            </w:pPr>
            <w:r w:rsidRPr="001D75CC">
              <w:rPr>
                <w:rFonts w:ascii="Times New Roman" w:hAnsi="Times New Roman" w:cs="Times New Roman"/>
                <w:sz w:val="20"/>
                <w:szCs w:val="20"/>
              </w:rPr>
              <w:t>Milić S</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Ninkov J</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Zeremski T</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Latković D</w:t>
            </w:r>
            <w:r w:rsidR="00390533" w:rsidRPr="001D75CC">
              <w:rPr>
                <w:rFonts w:ascii="Times New Roman" w:hAnsi="Times New Roman" w:cs="Times New Roman"/>
                <w:sz w:val="20"/>
                <w:szCs w:val="20"/>
              </w:rPr>
              <w:t xml:space="preserve">., </w:t>
            </w:r>
            <w:r w:rsidRPr="001D75CC">
              <w:rPr>
                <w:rFonts w:ascii="Times New Roman" w:hAnsi="Times New Roman" w:cs="Times New Roman"/>
                <w:sz w:val="20"/>
                <w:szCs w:val="20"/>
              </w:rPr>
              <w:t>Šeremešić S</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Radovanović V</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Žarković B</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xml:space="preserve"> (2019): Soil fertility and phosphorus fractions in a calcareous chernozem after a long-term field experiment. Geoderma. 339: 9-19.</w:t>
            </w:r>
          </w:p>
          <w:p w:rsidR="000742E8" w:rsidRPr="001D75CC" w:rsidRDefault="00AA72FD" w:rsidP="00390533">
            <w:pPr>
              <w:jc w:val="both"/>
              <w:rPr>
                <w:rFonts w:ascii="Times New Roman" w:hAnsi="Times New Roman" w:cs="Times New Roman"/>
                <w:sz w:val="20"/>
                <w:szCs w:val="20"/>
              </w:rPr>
            </w:pPr>
            <w:hyperlink r:id="rId29" w:history="1">
              <w:r w:rsidR="000742E8" w:rsidRPr="001D75CC">
                <w:rPr>
                  <w:rStyle w:val="Hyperlink"/>
                  <w:rFonts w:ascii="Times New Roman" w:hAnsi="Times New Roman" w:cs="Times New Roman"/>
                  <w:sz w:val="20"/>
                  <w:szCs w:val="20"/>
                </w:rPr>
                <w:t>https://doi.org/10.1016/j.geoderma.2018.12.017</w:t>
              </w:r>
            </w:hyperlink>
          </w:p>
        </w:tc>
        <w:tc>
          <w:tcPr>
            <w:tcW w:w="364" w:type="pct"/>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7951DF" w:rsidRPr="001D75CC" w:rsidTr="00FC4649">
        <w:trPr>
          <w:trHeight w:val="227"/>
          <w:jc w:val="center"/>
        </w:trPr>
        <w:tc>
          <w:tcPr>
            <w:tcW w:w="309" w:type="pct"/>
            <w:vAlign w:val="center"/>
          </w:tcPr>
          <w:p w:rsidR="007951DF" w:rsidRPr="001D75CC" w:rsidRDefault="007951DF" w:rsidP="0072460A">
            <w:pPr>
              <w:pStyle w:val="ListParagraph"/>
              <w:widowControl w:val="0"/>
              <w:numPr>
                <w:ilvl w:val="0"/>
                <w:numId w:val="11"/>
              </w:numPr>
              <w:autoSpaceDE w:val="0"/>
              <w:autoSpaceDN w:val="0"/>
              <w:adjustRightInd w:val="0"/>
              <w:spacing w:after="0" w:line="240" w:lineRule="auto"/>
              <w:rPr>
                <w:rFonts w:ascii="Times New Roman" w:eastAsia="Cambria" w:hAnsi="Times New Roman" w:cs="Times New Roman"/>
                <w:sz w:val="20"/>
                <w:szCs w:val="20"/>
                <w:lang w:eastAsia="sr-Latn-CS"/>
              </w:rPr>
            </w:pPr>
          </w:p>
        </w:tc>
        <w:tc>
          <w:tcPr>
            <w:tcW w:w="4327" w:type="pct"/>
            <w:gridSpan w:val="8"/>
            <w:shd w:val="clear" w:color="auto" w:fill="auto"/>
            <w:vAlign w:val="center"/>
          </w:tcPr>
          <w:p w:rsidR="007951DF" w:rsidRPr="001D75CC" w:rsidRDefault="007951DF" w:rsidP="007951DF">
            <w:pPr>
              <w:jc w:val="both"/>
              <w:rPr>
                <w:rFonts w:ascii="Times New Roman" w:hAnsi="Times New Roman" w:cs="Times New Roman"/>
                <w:sz w:val="20"/>
                <w:szCs w:val="20"/>
              </w:rPr>
            </w:pPr>
            <w:r w:rsidRPr="001D75CC">
              <w:rPr>
                <w:rFonts w:ascii="Times New Roman" w:hAnsi="Times New Roman" w:cs="Times New Roman"/>
                <w:sz w:val="20"/>
                <w:szCs w:val="20"/>
              </w:rPr>
              <w:t>Vukašinović, E.L., Čelić, T.V., Kojić, D., Franeta, F., Milić, S., Ninkov, J., Blagojević, D., Purać, J., (2020): The effect of long term exposure to cadmium on Ostrinia nubilalis growth, development, survival rate and oxidative status, Chemosphere. 243, Article number 125375</w:t>
            </w:r>
          </w:p>
          <w:p w:rsidR="00390533" w:rsidRPr="001D75CC" w:rsidRDefault="00AA72FD" w:rsidP="007951DF">
            <w:pPr>
              <w:jc w:val="both"/>
              <w:rPr>
                <w:rFonts w:ascii="Times New Roman" w:hAnsi="Times New Roman" w:cs="Times New Roman"/>
                <w:sz w:val="20"/>
                <w:szCs w:val="20"/>
              </w:rPr>
            </w:pPr>
            <w:hyperlink r:id="rId30" w:history="1">
              <w:r w:rsidR="00390533" w:rsidRPr="001D75CC">
                <w:rPr>
                  <w:rStyle w:val="Hyperlink"/>
                  <w:rFonts w:ascii="Times New Roman" w:hAnsi="Times New Roman" w:cs="Times New Roman"/>
                  <w:sz w:val="20"/>
                  <w:szCs w:val="20"/>
                </w:rPr>
                <w:t>https://doi.org/10.1016/j.chemosphere.2019.125375</w:t>
              </w:r>
            </w:hyperlink>
            <w:r w:rsidR="00390533" w:rsidRPr="001D75CC">
              <w:rPr>
                <w:rFonts w:ascii="Times New Roman" w:hAnsi="Times New Roman" w:cs="Times New Roman"/>
                <w:sz w:val="20"/>
                <w:szCs w:val="20"/>
              </w:rPr>
              <w:t xml:space="preserve"> </w:t>
            </w:r>
          </w:p>
        </w:tc>
        <w:tc>
          <w:tcPr>
            <w:tcW w:w="364" w:type="pct"/>
            <w:vAlign w:val="center"/>
          </w:tcPr>
          <w:p w:rsidR="007951DF" w:rsidRPr="001D75CC" w:rsidRDefault="007951DF"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0742E8" w:rsidRPr="001D75CC" w:rsidTr="00FC4649">
        <w:trPr>
          <w:trHeight w:val="227"/>
          <w:jc w:val="center"/>
        </w:trPr>
        <w:tc>
          <w:tcPr>
            <w:tcW w:w="309" w:type="pct"/>
            <w:vAlign w:val="center"/>
          </w:tcPr>
          <w:p w:rsidR="000742E8" w:rsidRPr="001D75CC" w:rsidRDefault="000742E8" w:rsidP="0072460A">
            <w:pPr>
              <w:pStyle w:val="ListParagraph"/>
              <w:widowControl w:val="0"/>
              <w:numPr>
                <w:ilvl w:val="0"/>
                <w:numId w:val="11"/>
              </w:numPr>
              <w:autoSpaceDE w:val="0"/>
              <w:autoSpaceDN w:val="0"/>
              <w:adjustRightInd w:val="0"/>
              <w:spacing w:after="0" w:line="240" w:lineRule="auto"/>
              <w:rPr>
                <w:rFonts w:ascii="Times New Roman" w:eastAsia="Cambria" w:hAnsi="Times New Roman" w:cs="Times New Roman"/>
                <w:sz w:val="20"/>
                <w:szCs w:val="20"/>
                <w:lang w:eastAsia="sr-Latn-CS"/>
              </w:rPr>
            </w:pPr>
          </w:p>
        </w:tc>
        <w:tc>
          <w:tcPr>
            <w:tcW w:w="4327" w:type="pct"/>
            <w:gridSpan w:val="8"/>
            <w:shd w:val="clear" w:color="auto" w:fill="auto"/>
            <w:vAlign w:val="center"/>
          </w:tcPr>
          <w:p w:rsidR="000742E8" w:rsidRPr="001D75CC" w:rsidRDefault="000742E8" w:rsidP="00186397">
            <w:pPr>
              <w:jc w:val="both"/>
              <w:rPr>
                <w:rFonts w:ascii="Times New Roman" w:hAnsi="Times New Roman" w:cs="Times New Roman"/>
                <w:sz w:val="20"/>
                <w:szCs w:val="20"/>
              </w:rPr>
            </w:pPr>
            <w:r w:rsidRPr="001D75CC">
              <w:rPr>
                <w:rFonts w:ascii="Times New Roman" w:hAnsi="Times New Roman" w:cs="Times New Roman"/>
                <w:sz w:val="20"/>
                <w:szCs w:val="20"/>
              </w:rPr>
              <w:t>Mihailović A</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Budinski-Petković L</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Popov S</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Ninkov J</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Vasin J</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Ralević N</w:t>
            </w:r>
            <w:r w:rsidR="00390533" w:rsidRPr="001D75CC">
              <w:rPr>
                <w:rFonts w:ascii="Times New Roman" w:hAnsi="Times New Roman" w:cs="Times New Roman"/>
                <w:sz w:val="20"/>
                <w:szCs w:val="20"/>
              </w:rPr>
              <w:t>.</w:t>
            </w:r>
            <w:r w:rsidRPr="001D75CC">
              <w:rPr>
                <w:rFonts w:ascii="Times New Roman" w:hAnsi="Times New Roman" w:cs="Times New Roman"/>
                <w:sz w:val="20"/>
                <w:szCs w:val="20"/>
              </w:rPr>
              <w:t>, Vučinić-Vasić M</w:t>
            </w:r>
            <w:r w:rsidR="00390533" w:rsidRPr="001D75CC">
              <w:rPr>
                <w:rFonts w:ascii="Times New Roman" w:hAnsi="Times New Roman" w:cs="Times New Roman"/>
                <w:sz w:val="20"/>
                <w:szCs w:val="20"/>
              </w:rPr>
              <w:t xml:space="preserve">., </w:t>
            </w:r>
            <w:r w:rsidRPr="001D75CC">
              <w:rPr>
                <w:rFonts w:ascii="Times New Roman" w:hAnsi="Times New Roman" w:cs="Times New Roman"/>
                <w:sz w:val="20"/>
                <w:szCs w:val="20"/>
              </w:rPr>
              <w:t>(2015): Spatial distribution of metals in urban soil of Novi Sad, Serbia: GIS based approach. Journal of Geochemical Exploration. 150: 104-114.</w:t>
            </w:r>
          </w:p>
          <w:p w:rsidR="000742E8" w:rsidRPr="001D75CC" w:rsidRDefault="000742E8" w:rsidP="00186397">
            <w:pPr>
              <w:jc w:val="both"/>
              <w:rPr>
                <w:rFonts w:ascii="Times New Roman" w:hAnsi="Times New Roman" w:cs="Times New Roman"/>
                <w:sz w:val="20"/>
                <w:szCs w:val="20"/>
              </w:rPr>
            </w:pPr>
            <w:r w:rsidRPr="001D75CC">
              <w:rPr>
                <w:rFonts w:ascii="Times New Roman" w:hAnsi="Times New Roman" w:cs="Times New Roman"/>
                <w:sz w:val="20"/>
                <w:szCs w:val="20"/>
              </w:rPr>
              <w:t>DOI: 10.1016/j.gexplo.2014.12.017</w:t>
            </w:r>
          </w:p>
          <w:p w:rsidR="000742E8" w:rsidRPr="001D75CC" w:rsidRDefault="00AA72FD" w:rsidP="00390533">
            <w:pPr>
              <w:jc w:val="both"/>
              <w:rPr>
                <w:rFonts w:ascii="Times New Roman" w:hAnsi="Times New Roman" w:cs="Times New Roman"/>
                <w:sz w:val="20"/>
                <w:szCs w:val="20"/>
              </w:rPr>
            </w:pPr>
            <w:hyperlink r:id="rId31" w:history="1">
              <w:r w:rsidR="000742E8" w:rsidRPr="001D75CC">
                <w:rPr>
                  <w:rStyle w:val="Hyperlink"/>
                  <w:rFonts w:ascii="Times New Roman" w:hAnsi="Times New Roman" w:cs="Times New Roman"/>
                  <w:sz w:val="20"/>
                  <w:szCs w:val="20"/>
                </w:rPr>
                <w:t>http://www.sciencedirect.com/science/article/pii/S037567421400418X</w:t>
              </w:r>
            </w:hyperlink>
          </w:p>
        </w:tc>
        <w:tc>
          <w:tcPr>
            <w:tcW w:w="364" w:type="pct"/>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M22</w:t>
            </w:r>
          </w:p>
        </w:tc>
      </w:tr>
      <w:tr w:rsidR="000742E8" w:rsidRPr="001D75CC" w:rsidTr="00FC4649">
        <w:trPr>
          <w:trHeight w:val="227"/>
          <w:jc w:val="center"/>
        </w:trPr>
        <w:tc>
          <w:tcPr>
            <w:tcW w:w="309" w:type="pct"/>
            <w:vAlign w:val="center"/>
          </w:tcPr>
          <w:p w:rsidR="000742E8" w:rsidRPr="001D75CC" w:rsidRDefault="000742E8" w:rsidP="0072460A">
            <w:pPr>
              <w:pStyle w:val="ListParagraph"/>
              <w:widowControl w:val="0"/>
              <w:numPr>
                <w:ilvl w:val="0"/>
                <w:numId w:val="11"/>
              </w:numPr>
              <w:autoSpaceDE w:val="0"/>
              <w:autoSpaceDN w:val="0"/>
              <w:adjustRightInd w:val="0"/>
              <w:spacing w:after="0" w:line="240" w:lineRule="auto"/>
              <w:rPr>
                <w:rFonts w:ascii="Times New Roman" w:eastAsia="Cambria" w:hAnsi="Times New Roman" w:cs="Times New Roman"/>
                <w:sz w:val="20"/>
                <w:szCs w:val="20"/>
                <w:lang w:eastAsia="sr-Latn-CS"/>
              </w:rPr>
            </w:pPr>
          </w:p>
        </w:tc>
        <w:tc>
          <w:tcPr>
            <w:tcW w:w="4327" w:type="pct"/>
            <w:gridSpan w:val="8"/>
            <w:shd w:val="clear" w:color="auto" w:fill="auto"/>
            <w:vAlign w:val="center"/>
          </w:tcPr>
          <w:p w:rsidR="000742E8" w:rsidRPr="001D75CC" w:rsidRDefault="000742E8" w:rsidP="00186397">
            <w:pPr>
              <w:pStyle w:val="NoSpacing"/>
              <w:jc w:val="both"/>
              <w:rPr>
                <w:rFonts w:ascii="Times New Roman" w:hAnsi="Times New Roman"/>
                <w:sz w:val="20"/>
                <w:szCs w:val="20"/>
              </w:rPr>
            </w:pPr>
            <w:r w:rsidRPr="001D75CC">
              <w:rPr>
                <w:rFonts w:ascii="Times New Roman" w:hAnsi="Times New Roman"/>
                <w:sz w:val="20"/>
                <w:szCs w:val="20"/>
              </w:rPr>
              <w:t>Ninkov J</w:t>
            </w:r>
            <w:r w:rsidR="0067624F" w:rsidRPr="001D75CC">
              <w:rPr>
                <w:rFonts w:ascii="Times New Roman" w:hAnsi="Times New Roman"/>
                <w:sz w:val="20"/>
                <w:szCs w:val="20"/>
              </w:rPr>
              <w:t>.</w:t>
            </w:r>
            <w:r w:rsidRPr="001D75CC">
              <w:rPr>
                <w:rFonts w:ascii="Times New Roman" w:hAnsi="Times New Roman"/>
                <w:sz w:val="20"/>
                <w:szCs w:val="20"/>
              </w:rPr>
              <w:t xml:space="preserve">, Marković </w:t>
            </w:r>
            <w:r w:rsidR="0067624F" w:rsidRPr="001D75CC">
              <w:rPr>
                <w:rFonts w:ascii="Times New Roman" w:hAnsi="Times New Roman"/>
                <w:sz w:val="20"/>
                <w:szCs w:val="20"/>
              </w:rPr>
              <w:t>S.,</w:t>
            </w:r>
            <w:r w:rsidRPr="001D75CC">
              <w:rPr>
                <w:rFonts w:ascii="Times New Roman" w:hAnsi="Times New Roman"/>
                <w:sz w:val="20"/>
                <w:szCs w:val="20"/>
              </w:rPr>
              <w:t xml:space="preserve"> Banjac D</w:t>
            </w:r>
            <w:r w:rsidR="0067624F" w:rsidRPr="001D75CC">
              <w:rPr>
                <w:rFonts w:ascii="Times New Roman" w:hAnsi="Times New Roman"/>
                <w:sz w:val="20"/>
                <w:szCs w:val="20"/>
              </w:rPr>
              <w:t>.</w:t>
            </w:r>
            <w:r w:rsidRPr="001D75CC">
              <w:rPr>
                <w:rFonts w:ascii="Times New Roman" w:hAnsi="Times New Roman"/>
                <w:sz w:val="20"/>
                <w:szCs w:val="20"/>
              </w:rPr>
              <w:t xml:space="preserve">, Vasin </w:t>
            </w:r>
            <w:r w:rsidR="0067624F" w:rsidRPr="001D75CC">
              <w:rPr>
                <w:rFonts w:ascii="Times New Roman" w:hAnsi="Times New Roman"/>
                <w:sz w:val="20"/>
                <w:szCs w:val="20"/>
              </w:rPr>
              <w:t>J.</w:t>
            </w:r>
            <w:r w:rsidRPr="001D75CC">
              <w:rPr>
                <w:rFonts w:ascii="Times New Roman" w:hAnsi="Times New Roman"/>
                <w:sz w:val="20"/>
                <w:szCs w:val="20"/>
              </w:rPr>
              <w:t>, Milić S</w:t>
            </w:r>
            <w:r w:rsidR="0067624F" w:rsidRPr="001D75CC">
              <w:rPr>
                <w:rFonts w:ascii="Times New Roman" w:hAnsi="Times New Roman"/>
                <w:sz w:val="20"/>
                <w:szCs w:val="20"/>
              </w:rPr>
              <w:t>.</w:t>
            </w:r>
            <w:r w:rsidRPr="001D75CC">
              <w:rPr>
                <w:rFonts w:ascii="Times New Roman" w:hAnsi="Times New Roman"/>
                <w:sz w:val="20"/>
                <w:szCs w:val="20"/>
              </w:rPr>
              <w:t>, Banjac B</w:t>
            </w:r>
            <w:r w:rsidR="0067624F" w:rsidRPr="001D75CC">
              <w:rPr>
                <w:rFonts w:ascii="Times New Roman" w:hAnsi="Times New Roman"/>
                <w:sz w:val="20"/>
                <w:szCs w:val="20"/>
              </w:rPr>
              <w:t>., Mihailović A.</w:t>
            </w:r>
            <w:r w:rsidRPr="001D75CC">
              <w:rPr>
                <w:rFonts w:ascii="Times New Roman" w:hAnsi="Times New Roman"/>
                <w:sz w:val="20"/>
                <w:szCs w:val="20"/>
              </w:rPr>
              <w:t xml:space="preserve"> (2017): Mercury content in agricultural soils (Vojvodina Province, Serbia). Environmental Science and Pollution Research. 24 (12):10966–10975.</w:t>
            </w:r>
          </w:p>
          <w:p w:rsidR="000742E8" w:rsidRPr="001D75CC" w:rsidRDefault="000742E8" w:rsidP="00186397">
            <w:pPr>
              <w:pStyle w:val="NoSpacing"/>
              <w:jc w:val="both"/>
              <w:rPr>
                <w:rFonts w:ascii="Times New Roman" w:hAnsi="Times New Roman"/>
                <w:sz w:val="20"/>
                <w:szCs w:val="20"/>
              </w:rPr>
            </w:pPr>
            <w:r w:rsidRPr="001D75CC">
              <w:rPr>
                <w:rFonts w:ascii="Times New Roman" w:hAnsi="Times New Roman"/>
                <w:sz w:val="20"/>
                <w:szCs w:val="20"/>
              </w:rPr>
              <w:t>DOI: 10.1007/s11356-016-7897-1</w:t>
            </w:r>
          </w:p>
          <w:p w:rsidR="000742E8" w:rsidRPr="001D75CC" w:rsidRDefault="00AA72FD" w:rsidP="00186397">
            <w:pPr>
              <w:pStyle w:val="NoSpacing"/>
              <w:jc w:val="both"/>
              <w:rPr>
                <w:rFonts w:ascii="Times New Roman" w:hAnsi="Times New Roman"/>
                <w:sz w:val="20"/>
                <w:szCs w:val="20"/>
              </w:rPr>
            </w:pPr>
            <w:hyperlink r:id="rId32" w:history="1">
              <w:r w:rsidR="000742E8" w:rsidRPr="001D75CC">
                <w:rPr>
                  <w:rStyle w:val="Hyperlink"/>
                  <w:rFonts w:ascii="Times New Roman" w:hAnsi="Times New Roman"/>
                  <w:sz w:val="20"/>
                  <w:szCs w:val="20"/>
                </w:rPr>
                <w:t>https://link.springer.com/article/10.1007%2Fs11356-016-7897-1</w:t>
              </w:r>
            </w:hyperlink>
          </w:p>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c>
          <w:tcPr>
            <w:tcW w:w="364" w:type="pct"/>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M22</w:t>
            </w:r>
          </w:p>
        </w:tc>
      </w:tr>
      <w:tr w:rsidR="000742E8" w:rsidRPr="001D75CC" w:rsidTr="00FC4649">
        <w:trPr>
          <w:trHeight w:val="227"/>
          <w:jc w:val="center"/>
        </w:trPr>
        <w:tc>
          <w:tcPr>
            <w:tcW w:w="309" w:type="pct"/>
            <w:vAlign w:val="center"/>
          </w:tcPr>
          <w:p w:rsidR="000742E8" w:rsidRPr="001D75CC" w:rsidRDefault="000742E8" w:rsidP="0072460A">
            <w:pPr>
              <w:pStyle w:val="ListParagraph"/>
              <w:widowControl w:val="0"/>
              <w:numPr>
                <w:ilvl w:val="0"/>
                <w:numId w:val="11"/>
              </w:numPr>
              <w:autoSpaceDE w:val="0"/>
              <w:autoSpaceDN w:val="0"/>
              <w:adjustRightInd w:val="0"/>
              <w:spacing w:after="0" w:line="240" w:lineRule="auto"/>
              <w:rPr>
                <w:rFonts w:ascii="Times New Roman" w:eastAsia="Cambria" w:hAnsi="Times New Roman" w:cs="Times New Roman"/>
                <w:sz w:val="20"/>
                <w:szCs w:val="20"/>
                <w:lang w:eastAsia="sr-Latn-CS"/>
              </w:rPr>
            </w:pPr>
          </w:p>
        </w:tc>
        <w:tc>
          <w:tcPr>
            <w:tcW w:w="4327" w:type="pct"/>
            <w:gridSpan w:val="8"/>
            <w:shd w:val="clear" w:color="auto" w:fill="auto"/>
            <w:vAlign w:val="center"/>
          </w:tcPr>
          <w:p w:rsidR="000742E8" w:rsidRPr="001D75CC" w:rsidRDefault="000742E8" w:rsidP="00186397">
            <w:pPr>
              <w:jc w:val="both"/>
              <w:rPr>
                <w:rFonts w:ascii="Times New Roman" w:hAnsi="Times New Roman" w:cs="Times New Roman"/>
                <w:sz w:val="20"/>
                <w:szCs w:val="20"/>
              </w:rPr>
            </w:pPr>
            <w:r w:rsidRPr="001D75CC">
              <w:rPr>
                <w:rFonts w:ascii="Times New Roman" w:hAnsi="Times New Roman" w:cs="Times New Roman"/>
                <w:sz w:val="20"/>
                <w:szCs w:val="20"/>
              </w:rPr>
              <w:t>Ninkov J</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Banjac D</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Milić S</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Vasin J</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Marinković J</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Banjac B</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Mihailović A</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xml:space="preserve"> (2017): Arsenic content and distribution in agricultural soils of Vojvodina Province, Serbia. Congress Proceedings of the 2nd International and 14th National Congress of Soil Science Society of Serbia „Solutions and Projections for Sustainable Soil Management - NSoil “. 25-28.09.2017., Novi Sad, Serbia. p.93-101.</w:t>
            </w:r>
          </w:p>
          <w:p w:rsidR="000742E8" w:rsidRPr="001D75CC" w:rsidRDefault="000742E8" w:rsidP="00186397">
            <w:pPr>
              <w:jc w:val="both"/>
              <w:rPr>
                <w:rFonts w:ascii="Times New Roman" w:hAnsi="Times New Roman" w:cs="Times New Roman"/>
                <w:sz w:val="20"/>
                <w:szCs w:val="20"/>
              </w:rPr>
            </w:pPr>
            <w:r w:rsidRPr="001D75CC">
              <w:rPr>
                <w:rFonts w:ascii="Times New Roman" w:hAnsi="Times New Roman" w:cs="Times New Roman"/>
                <w:sz w:val="20"/>
                <w:szCs w:val="20"/>
              </w:rPr>
              <w:t>Organized by: Soil Science Society of Serbia, University of Novi Sad, Faculty of Agriculture, Novi Sad, Serbia</w:t>
            </w:r>
          </w:p>
          <w:p w:rsidR="000742E8" w:rsidRPr="001D75CC" w:rsidRDefault="00AA72FD" w:rsidP="00390533">
            <w:pPr>
              <w:jc w:val="both"/>
              <w:rPr>
                <w:rFonts w:ascii="Times New Roman" w:hAnsi="Times New Roman" w:cs="Times New Roman"/>
                <w:sz w:val="20"/>
                <w:szCs w:val="20"/>
              </w:rPr>
            </w:pPr>
            <w:hyperlink r:id="rId33" w:history="1">
              <w:r w:rsidR="000742E8" w:rsidRPr="001D75CC">
                <w:rPr>
                  <w:rStyle w:val="Hyperlink"/>
                  <w:rFonts w:ascii="Times New Roman" w:hAnsi="Times New Roman" w:cs="Times New Roman"/>
                  <w:sz w:val="20"/>
                  <w:szCs w:val="20"/>
                </w:rPr>
                <w:t>http://polj.uns.ac.rs/sr/node/548</w:t>
              </w:r>
            </w:hyperlink>
          </w:p>
        </w:tc>
        <w:tc>
          <w:tcPr>
            <w:tcW w:w="364" w:type="pct"/>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M31</w:t>
            </w:r>
          </w:p>
        </w:tc>
      </w:tr>
      <w:tr w:rsidR="000742E8" w:rsidRPr="001D75CC" w:rsidTr="00FC4649">
        <w:trPr>
          <w:trHeight w:val="227"/>
          <w:jc w:val="center"/>
        </w:trPr>
        <w:tc>
          <w:tcPr>
            <w:tcW w:w="309" w:type="pct"/>
            <w:vAlign w:val="center"/>
          </w:tcPr>
          <w:p w:rsidR="000742E8" w:rsidRPr="001D75CC" w:rsidRDefault="000742E8" w:rsidP="0072460A">
            <w:pPr>
              <w:pStyle w:val="ListParagraph"/>
              <w:widowControl w:val="0"/>
              <w:numPr>
                <w:ilvl w:val="0"/>
                <w:numId w:val="11"/>
              </w:numPr>
              <w:autoSpaceDE w:val="0"/>
              <w:autoSpaceDN w:val="0"/>
              <w:adjustRightInd w:val="0"/>
              <w:spacing w:after="0" w:line="240" w:lineRule="auto"/>
              <w:rPr>
                <w:rFonts w:ascii="Times New Roman" w:eastAsia="Cambria" w:hAnsi="Times New Roman" w:cs="Times New Roman"/>
                <w:sz w:val="20"/>
                <w:szCs w:val="20"/>
                <w:lang w:eastAsia="sr-Latn-CS"/>
              </w:rPr>
            </w:pPr>
          </w:p>
        </w:tc>
        <w:tc>
          <w:tcPr>
            <w:tcW w:w="4327" w:type="pct"/>
            <w:gridSpan w:val="8"/>
            <w:shd w:val="clear" w:color="auto" w:fill="auto"/>
            <w:vAlign w:val="center"/>
          </w:tcPr>
          <w:p w:rsidR="000742E8" w:rsidRPr="001D75CC" w:rsidRDefault="000742E8" w:rsidP="00186397">
            <w:pPr>
              <w:jc w:val="both"/>
              <w:rPr>
                <w:rFonts w:ascii="Times New Roman" w:hAnsi="Times New Roman" w:cs="Times New Roman"/>
                <w:sz w:val="20"/>
                <w:szCs w:val="20"/>
              </w:rPr>
            </w:pPr>
            <w:r w:rsidRPr="001D75CC">
              <w:rPr>
                <w:rFonts w:ascii="Times New Roman" w:hAnsi="Times New Roman" w:cs="Times New Roman"/>
                <w:sz w:val="20"/>
                <w:szCs w:val="20"/>
              </w:rPr>
              <w:t>Ninkov J</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xml:space="preserve"> ured.; Ninkov J</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Vasin J</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Marinković J</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Jakšić S</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Milić S</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Banjac D</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Marković S</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Jakšić D</w:t>
            </w:r>
            <w:r w:rsidR="0067624F" w:rsidRPr="001D75CC">
              <w:rPr>
                <w:rFonts w:ascii="Times New Roman" w:hAnsi="Times New Roman" w:cs="Times New Roman"/>
                <w:sz w:val="20"/>
                <w:szCs w:val="20"/>
              </w:rPr>
              <w:t xml:space="preserve">. </w:t>
            </w:r>
            <w:r w:rsidRPr="001D75CC">
              <w:rPr>
                <w:rFonts w:ascii="Times New Roman" w:hAnsi="Times New Roman" w:cs="Times New Roman"/>
                <w:sz w:val="20"/>
                <w:szCs w:val="20"/>
              </w:rPr>
              <w:t xml:space="preserve">: „Pedološke i agrohemijske karakteristike vinogradarskog rejona Tri Morave“. Institut za ratarstvo i povrtarstvo. Stojkov, Novi Sad. 2016. </w:t>
            </w:r>
          </w:p>
          <w:p w:rsidR="000742E8" w:rsidRPr="001D75CC" w:rsidRDefault="000742E8" w:rsidP="00186397">
            <w:pPr>
              <w:jc w:val="both"/>
              <w:rPr>
                <w:rFonts w:ascii="Times New Roman" w:hAnsi="Times New Roman" w:cs="Times New Roman"/>
                <w:sz w:val="20"/>
                <w:szCs w:val="20"/>
              </w:rPr>
            </w:pPr>
            <w:r w:rsidRPr="001D75CC">
              <w:rPr>
                <w:rFonts w:ascii="Times New Roman" w:hAnsi="Times New Roman" w:cs="Times New Roman"/>
                <w:sz w:val="20"/>
                <w:szCs w:val="20"/>
              </w:rPr>
              <w:t>ISBN 978-86-80417-66-0; COBISS.SR-ID 302684935</w:t>
            </w:r>
          </w:p>
          <w:p w:rsidR="000742E8" w:rsidRPr="001D75CC" w:rsidRDefault="000742E8" w:rsidP="00186397">
            <w:pPr>
              <w:jc w:val="both"/>
              <w:rPr>
                <w:rFonts w:ascii="Times New Roman" w:hAnsi="Times New Roman" w:cs="Times New Roman"/>
                <w:sz w:val="20"/>
                <w:szCs w:val="20"/>
              </w:rPr>
            </w:pPr>
            <w:r w:rsidRPr="001D75CC">
              <w:rPr>
                <w:rFonts w:ascii="Times New Roman" w:hAnsi="Times New Roman" w:cs="Times New Roman"/>
                <w:sz w:val="20"/>
                <w:szCs w:val="20"/>
              </w:rPr>
              <w:t xml:space="preserve">UDK: 634.8.047:631.5(497.11); 232 str.: ilustr.: 22 cm. </w:t>
            </w:r>
          </w:p>
          <w:p w:rsidR="000742E8" w:rsidRPr="001D75CC" w:rsidRDefault="00AA72FD" w:rsidP="00390533">
            <w:pPr>
              <w:jc w:val="both"/>
              <w:rPr>
                <w:rFonts w:ascii="Times New Roman" w:hAnsi="Times New Roman" w:cs="Times New Roman"/>
                <w:sz w:val="20"/>
                <w:szCs w:val="20"/>
              </w:rPr>
            </w:pPr>
            <w:hyperlink r:id="rId34" w:history="1">
              <w:r w:rsidR="000742E8" w:rsidRPr="001D75CC">
                <w:rPr>
                  <w:rStyle w:val="Hyperlink"/>
                  <w:rFonts w:ascii="Times New Roman" w:hAnsi="Times New Roman" w:cs="Times New Roman"/>
                  <w:sz w:val="20"/>
                  <w:szCs w:val="20"/>
                </w:rPr>
                <w:t>https://www.ifvcns.rs/pedoloske-i-agrohemijske-karakteristike-vinogradarskog-rejona-tri-morave/</w:t>
              </w:r>
            </w:hyperlink>
          </w:p>
        </w:tc>
        <w:tc>
          <w:tcPr>
            <w:tcW w:w="364" w:type="pct"/>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M49</w:t>
            </w:r>
          </w:p>
        </w:tc>
      </w:tr>
      <w:tr w:rsidR="000742E8" w:rsidRPr="001D75CC" w:rsidTr="00FC4649">
        <w:trPr>
          <w:trHeight w:val="227"/>
          <w:jc w:val="center"/>
        </w:trPr>
        <w:tc>
          <w:tcPr>
            <w:tcW w:w="309" w:type="pct"/>
            <w:vAlign w:val="center"/>
          </w:tcPr>
          <w:p w:rsidR="000742E8" w:rsidRPr="001D75CC" w:rsidRDefault="000742E8" w:rsidP="0072460A">
            <w:pPr>
              <w:pStyle w:val="ListParagraph"/>
              <w:widowControl w:val="0"/>
              <w:numPr>
                <w:ilvl w:val="0"/>
                <w:numId w:val="11"/>
              </w:numPr>
              <w:autoSpaceDE w:val="0"/>
              <w:autoSpaceDN w:val="0"/>
              <w:adjustRightInd w:val="0"/>
              <w:spacing w:after="0" w:line="240" w:lineRule="auto"/>
              <w:rPr>
                <w:rFonts w:ascii="Times New Roman" w:eastAsia="Cambria" w:hAnsi="Times New Roman" w:cs="Times New Roman"/>
                <w:sz w:val="20"/>
                <w:szCs w:val="20"/>
                <w:lang w:eastAsia="sr-Latn-CS"/>
              </w:rPr>
            </w:pPr>
          </w:p>
        </w:tc>
        <w:tc>
          <w:tcPr>
            <w:tcW w:w="4327" w:type="pct"/>
            <w:gridSpan w:val="8"/>
            <w:tcBorders>
              <w:bottom w:val="single" w:sz="4" w:space="0" w:color="auto"/>
            </w:tcBorders>
            <w:shd w:val="clear" w:color="auto" w:fill="auto"/>
            <w:vAlign w:val="center"/>
          </w:tcPr>
          <w:p w:rsidR="000742E8" w:rsidRPr="001D75CC" w:rsidRDefault="000742E8" w:rsidP="00186397">
            <w:pPr>
              <w:snapToGrid w:val="0"/>
              <w:jc w:val="both"/>
              <w:rPr>
                <w:rFonts w:ascii="Times New Roman" w:hAnsi="Times New Roman" w:cs="Times New Roman"/>
                <w:sz w:val="20"/>
                <w:szCs w:val="20"/>
              </w:rPr>
            </w:pPr>
            <w:r w:rsidRPr="001D75CC">
              <w:rPr>
                <w:rFonts w:ascii="Times New Roman" w:hAnsi="Times New Roman" w:cs="Times New Roman"/>
                <w:sz w:val="20"/>
                <w:szCs w:val="20"/>
              </w:rPr>
              <w:t>Ninkov J</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xml:space="preserve"> ured.: Ninkov J</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Jakšić D</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,Vasin J</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Perović V</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Jakšić S</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Banjac D</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Živanov M</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xml:space="preserve">, Marinković </w:t>
            </w:r>
            <w:r w:rsidR="0067624F" w:rsidRPr="001D75CC">
              <w:rPr>
                <w:rFonts w:ascii="Times New Roman" w:hAnsi="Times New Roman" w:cs="Times New Roman"/>
                <w:sz w:val="20"/>
                <w:szCs w:val="20"/>
              </w:rPr>
              <w:t>J.,</w:t>
            </w:r>
            <w:r w:rsidRPr="001D75CC">
              <w:rPr>
                <w:rFonts w:ascii="Times New Roman" w:hAnsi="Times New Roman" w:cs="Times New Roman"/>
                <w:sz w:val="20"/>
                <w:szCs w:val="20"/>
              </w:rPr>
              <w:t xml:space="preserve"> Bjelić D</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Milić S</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Tomić N</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Marković S</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Vasiljević S</w:t>
            </w:r>
            <w:r w:rsidR="0067624F" w:rsidRPr="001D75CC">
              <w:rPr>
                <w:rFonts w:ascii="Times New Roman" w:hAnsi="Times New Roman" w:cs="Times New Roman"/>
                <w:sz w:val="20"/>
                <w:szCs w:val="20"/>
              </w:rPr>
              <w:t>.</w:t>
            </w:r>
            <w:r w:rsidRPr="001D75CC">
              <w:rPr>
                <w:rFonts w:ascii="Times New Roman" w:hAnsi="Times New Roman" w:cs="Times New Roman"/>
                <w:sz w:val="20"/>
                <w:szCs w:val="20"/>
              </w:rPr>
              <w:t>, Milošević B</w:t>
            </w:r>
            <w:r w:rsidR="0067624F" w:rsidRPr="001D75CC">
              <w:rPr>
                <w:rFonts w:ascii="Times New Roman" w:hAnsi="Times New Roman" w:cs="Times New Roman"/>
                <w:sz w:val="20"/>
                <w:szCs w:val="20"/>
              </w:rPr>
              <w:t xml:space="preserve">. </w:t>
            </w:r>
            <w:r w:rsidRPr="001D75CC">
              <w:rPr>
                <w:rFonts w:ascii="Times New Roman" w:hAnsi="Times New Roman" w:cs="Times New Roman"/>
                <w:sz w:val="20"/>
                <w:szCs w:val="20"/>
              </w:rPr>
              <w:t xml:space="preserve">:„Karakteristike zemljišta Niškog vinogradarskog rejona“. Institut za ratarstvo i povrtarstvo. Stojkov, Novi Sad. 2017. </w:t>
            </w:r>
          </w:p>
          <w:p w:rsidR="000742E8" w:rsidRPr="001D75CC" w:rsidRDefault="000742E8" w:rsidP="00186397">
            <w:pPr>
              <w:snapToGrid w:val="0"/>
              <w:jc w:val="both"/>
              <w:rPr>
                <w:rFonts w:ascii="Times New Roman" w:hAnsi="Times New Roman" w:cs="Times New Roman"/>
                <w:sz w:val="20"/>
                <w:szCs w:val="20"/>
              </w:rPr>
            </w:pPr>
            <w:r w:rsidRPr="001D75CC">
              <w:rPr>
                <w:rFonts w:ascii="Times New Roman" w:hAnsi="Times New Roman" w:cs="Times New Roman"/>
                <w:sz w:val="20"/>
                <w:szCs w:val="20"/>
              </w:rPr>
              <w:t>ISBN 978-86-80417-75-2; COBISS.SR-ID 313228551</w:t>
            </w:r>
          </w:p>
          <w:p w:rsidR="000742E8" w:rsidRPr="001D75CC" w:rsidRDefault="000742E8" w:rsidP="00186397">
            <w:pPr>
              <w:snapToGrid w:val="0"/>
              <w:jc w:val="both"/>
              <w:rPr>
                <w:rFonts w:ascii="Times New Roman" w:hAnsi="Times New Roman" w:cs="Times New Roman"/>
                <w:sz w:val="20"/>
                <w:szCs w:val="20"/>
              </w:rPr>
            </w:pPr>
            <w:r w:rsidRPr="001D75CC">
              <w:rPr>
                <w:rFonts w:ascii="Times New Roman" w:hAnsi="Times New Roman" w:cs="Times New Roman"/>
                <w:sz w:val="20"/>
                <w:szCs w:val="20"/>
              </w:rPr>
              <w:t>UDK: 634.8.047:631.5(497.11); 238 str.: ilustr.: 22 cm.</w:t>
            </w:r>
          </w:p>
          <w:p w:rsidR="000742E8" w:rsidRPr="001D75CC" w:rsidRDefault="00AA72FD" w:rsidP="00390533">
            <w:pPr>
              <w:snapToGrid w:val="0"/>
              <w:jc w:val="both"/>
              <w:rPr>
                <w:rFonts w:ascii="Times New Roman" w:hAnsi="Times New Roman" w:cs="Times New Roman"/>
                <w:sz w:val="20"/>
                <w:szCs w:val="20"/>
              </w:rPr>
            </w:pPr>
            <w:hyperlink r:id="rId35" w:history="1">
              <w:r w:rsidR="000742E8" w:rsidRPr="001D75CC">
                <w:rPr>
                  <w:rStyle w:val="Hyperlink"/>
                  <w:rFonts w:ascii="Times New Roman" w:hAnsi="Times New Roman" w:cs="Times New Roman"/>
                  <w:sz w:val="20"/>
                  <w:szCs w:val="20"/>
                </w:rPr>
                <w:t>https://www.ifvcns.rs/karakterizacija-zemljista-niskog-vinogradarskog-rejona/</w:t>
              </w:r>
            </w:hyperlink>
          </w:p>
        </w:tc>
        <w:tc>
          <w:tcPr>
            <w:tcW w:w="364" w:type="pct"/>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M49</w:t>
            </w:r>
          </w:p>
        </w:tc>
      </w:tr>
      <w:tr w:rsidR="000742E8" w:rsidRPr="001D75CC" w:rsidTr="00FC4649">
        <w:trPr>
          <w:trHeight w:val="227"/>
          <w:jc w:val="center"/>
        </w:trPr>
        <w:tc>
          <w:tcPr>
            <w:tcW w:w="309" w:type="pct"/>
            <w:vAlign w:val="center"/>
          </w:tcPr>
          <w:p w:rsidR="000742E8" w:rsidRPr="001D75CC" w:rsidRDefault="000742E8" w:rsidP="0072460A">
            <w:pPr>
              <w:pStyle w:val="ListParagraph"/>
              <w:widowControl w:val="0"/>
              <w:numPr>
                <w:ilvl w:val="0"/>
                <w:numId w:val="11"/>
              </w:numPr>
              <w:autoSpaceDE w:val="0"/>
              <w:autoSpaceDN w:val="0"/>
              <w:adjustRightInd w:val="0"/>
              <w:spacing w:after="0" w:line="240" w:lineRule="auto"/>
              <w:rPr>
                <w:rFonts w:ascii="Times New Roman" w:eastAsia="Cambria" w:hAnsi="Times New Roman" w:cs="Times New Roman"/>
                <w:sz w:val="20"/>
                <w:szCs w:val="20"/>
                <w:lang w:eastAsia="sr-Latn-CS"/>
              </w:rPr>
            </w:pPr>
          </w:p>
        </w:tc>
        <w:tc>
          <w:tcPr>
            <w:tcW w:w="4327" w:type="pct"/>
            <w:gridSpan w:val="8"/>
            <w:tcBorders>
              <w:bottom w:val="single" w:sz="4" w:space="0" w:color="auto"/>
            </w:tcBorders>
            <w:shd w:val="clear" w:color="auto" w:fill="FFFFFF"/>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Šeremešić S., Milošev D., Đalović I., Zeremski T., </w:t>
            </w:r>
            <w:r w:rsidRPr="001D75CC">
              <w:rPr>
                <w:rFonts w:ascii="Times New Roman" w:hAnsi="Times New Roman" w:cs="Times New Roman"/>
                <w:sz w:val="20"/>
                <w:szCs w:val="20"/>
                <w:u w:val="single"/>
              </w:rPr>
              <w:t>Ninkov J.</w:t>
            </w:r>
            <w:r w:rsidRPr="001D75CC">
              <w:rPr>
                <w:rFonts w:ascii="Times New Roman" w:hAnsi="Times New Roman" w:cs="Times New Roman"/>
                <w:sz w:val="20"/>
                <w:szCs w:val="20"/>
              </w:rPr>
              <w:t> (2011): Management of soil organic carbon in maintaining soil productivity and yield stability of winter wheat. PLANT SOIL ENVIRON, 57(5): 216-221.</w:t>
            </w:r>
          </w:p>
        </w:tc>
        <w:tc>
          <w:tcPr>
            <w:tcW w:w="364" w:type="pct"/>
            <w:vAlign w:val="center"/>
          </w:tcPr>
          <w:p w:rsidR="000742E8" w:rsidRPr="001D75CC" w:rsidRDefault="0072460A"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M22</w:t>
            </w:r>
          </w:p>
        </w:tc>
      </w:tr>
      <w:tr w:rsidR="000742E8" w:rsidRPr="001D75CC" w:rsidTr="00FC4649">
        <w:trPr>
          <w:trHeight w:val="227"/>
          <w:jc w:val="center"/>
        </w:trPr>
        <w:tc>
          <w:tcPr>
            <w:tcW w:w="309" w:type="pct"/>
            <w:vAlign w:val="center"/>
          </w:tcPr>
          <w:p w:rsidR="000742E8" w:rsidRPr="001D75CC" w:rsidRDefault="000742E8" w:rsidP="0072460A">
            <w:pPr>
              <w:pStyle w:val="ListParagraph"/>
              <w:widowControl w:val="0"/>
              <w:numPr>
                <w:ilvl w:val="0"/>
                <w:numId w:val="11"/>
              </w:numPr>
              <w:autoSpaceDE w:val="0"/>
              <w:autoSpaceDN w:val="0"/>
              <w:adjustRightInd w:val="0"/>
              <w:spacing w:after="0" w:line="240" w:lineRule="auto"/>
              <w:rPr>
                <w:rFonts w:ascii="Times New Roman" w:eastAsia="Cambria" w:hAnsi="Times New Roman" w:cs="Times New Roman"/>
                <w:sz w:val="20"/>
                <w:szCs w:val="20"/>
                <w:lang w:eastAsia="sr-Latn-CS"/>
              </w:rPr>
            </w:pPr>
          </w:p>
        </w:tc>
        <w:tc>
          <w:tcPr>
            <w:tcW w:w="4327" w:type="pct"/>
            <w:gridSpan w:val="8"/>
            <w:tcBorders>
              <w:bottom w:val="single" w:sz="4" w:space="0" w:color="auto"/>
            </w:tcBorders>
            <w:shd w:val="clear" w:color="auto" w:fill="FFFFFF"/>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hAnsi="Times New Roman" w:cs="Times New Roman"/>
                <w:sz w:val="20"/>
                <w:szCs w:val="20"/>
              </w:rPr>
              <w:t>Zeremski-Škorić T., Sekulić P., Maksimović I., Šeremešić S., </w:t>
            </w:r>
            <w:r w:rsidRPr="001D75CC">
              <w:rPr>
                <w:rFonts w:ascii="Times New Roman" w:hAnsi="Times New Roman" w:cs="Times New Roman"/>
                <w:sz w:val="20"/>
                <w:szCs w:val="20"/>
                <w:u w:val="single"/>
              </w:rPr>
              <w:t>Ninkov J.</w:t>
            </w:r>
            <w:r w:rsidRPr="001D75CC">
              <w:rPr>
                <w:rFonts w:ascii="Times New Roman" w:hAnsi="Times New Roman" w:cs="Times New Roman"/>
                <w:sz w:val="20"/>
                <w:szCs w:val="20"/>
              </w:rPr>
              <w:t>, Milić S., Vasin J. (2010): Chelate-assisted phytoextraction: effect of EDTA and EDDS on copper uptake by </w:t>
            </w:r>
            <w:r w:rsidRPr="001D75CC">
              <w:rPr>
                <w:rStyle w:val="Emphasis"/>
                <w:rFonts w:ascii="Times New Roman" w:hAnsi="Times New Roman" w:cs="Times New Roman"/>
                <w:sz w:val="20"/>
                <w:szCs w:val="20"/>
              </w:rPr>
              <w:t>Brassica napus</w:t>
            </w:r>
            <w:r w:rsidRPr="001D75CC">
              <w:rPr>
                <w:rFonts w:ascii="Times New Roman" w:hAnsi="Times New Roman" w:cs="Times New Roman"/>
                <w:sz w:val="20"/>
                <w:szCs w:val="20"/>
              </w:rPr>
              <w:t> L. J SERB CHEM SOC, 75(9): 1279-1289. DOI: 10.2298/JSC091207086</w:t>
            </w:r>
          </w:p>
        </w:tc>
        <w:tc>
          <w:tcPr>
            <w:tcW w:w="364" w:type="pct"/>
            <w:vAlign w:val="center"/>
          </w:tcPr>
          <w:p w:rsidR="000742E8" w:rsidRPr="001D75CC" w:rsidRDefault="0072460A"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M23</w:t>
            </w:r>
          </w:p>
        </w:tc>
      </w:tr>
      <w:tr w:rsidR="000742E8" w:rsidRPr="001D75CC" w:rsidTr="00FC4649">
        <w:trPr>
          <w:trHeight w:val="227"/>
          <w:jc w:val="center"/>
        </w:trPr>
        <w:tc>
          <w:tcPr>
            <w:tcW w:w="309" w:type="pct"/>
            <w:vAlign w:val="center"/>
          </w:tcPr>
          <w:p w:rsidR="000742E8" w:rsidRPr="001D75CC" w:rsidRDefault="000742E8" w:rsidP="0072460A">
            <w:pPr>
              <w:pStyle w:val="ListParagraph"/>
              <w:widowControl w:val="0"/>
              <w:numPr>
                <w:ilvl w:val="0"/>
                <w:numId w:val="11"/>
              </w:numPr>
              <w:autoSpaceDE w:val="0"/>
              <w:autoSpaceDN w:val="0"/>
              <w:adjustRightInd w:val="0"/>
              <w:spacing w:after="0" w:line="240" w:lineRule="auto"/>
              <w:rPr>
                <w:rFonts w:ascii="Times New Roman" w:eastAsia="Cambria" w:hAnsi="Times New Roman" w:cs="Times New Roman"/>
                <w:sz w:val="20"/>
                <w:szCs w:val="20"/>
                <w:lang w:eastAsia="sr-Latn-CS"/>
              </w:rPr>
            </w:pPr>
          </w:p>
        </w:tc>
        <w:tc>
          <w:tcPr>
            <w:tcW w:w="4327" w:type="pct"/>
            <w:gridSpan w:val="8"/>
            <w:tcBorders>
              <w:top w:val="single" w:sz="4" w:space="0" w:color="auto"/>
              <w:bottom w:val="single" w:sz="4" w:space="0" w:color="auto"/>
            </w:tcBorders>
            <w:shd w:val="clear" w:color="auto" w:fill="FFFFFF"/>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Gulan Lj., Milenković B., Stajić J., Vucković B., Krstić D., Zeremski T., Ninkov J. (2013): Correlation between radioactivity levels and heavy metal content in the soils of the North Kosovska Mitrovica environment. ES P&amp;I, 15(9): 1735-1742. DOI: 10.1039/C3EM00208J</w:t>
            </w:r>
          </w:p>
        </w:tc>
        <w:tc>
          <w:tcPr>
            <w:tcW w:w="364" w:type="pct"/>
            <w:vAlign w:val="center"/>
          </w:tcPr>
          <w:p w:rsidR="000742E8" w:rsidRPr="001D75CC" w:rsidRDefault="0072460A"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M21</w:t>
            </w:r>
          </w:p>
        </w:tc>
      </w:tr>
      <w:tr w:rsidR="000742E8" w:rsidRPr="001D75CC" w:rsidTr="00FC4649">
        <w:trPr>
          <w:trHeight w:val="227"/>
          <w:jc w:val="center"/>
        </w:trPr>
        <w:tc>
          <w:tcPr>
            <w:tcW w:w="309" w:type="pct"/>
            <w:vAlign w:val="center"/>
          </w:tcPr>
          <w:p w:rsidR="000742E8" w:rsidRPr="001D75CC" w:rsidRDefault="000742E8" w:rsidP="0072460A">
            <w:pPr>
              <w:pStyle w:val="ListParagraph"/>
              <w:widowControl w:val="0"/>
              <w:numPr>
                <w:ilvl w:val="0"/>
                <w:numId w:val="11"/>
              </w:numPr>
              <w:autoSpaceDE w:val="0"/>
              <w:autoSpaceDN w:val="0"/>
              <w:adjustRightInd w:val="0"/>
              <w:spacing w:after="0" w:line="240" w:lineRule="auto"/>
              <w:rPr>
                <w:rFonts w:ascii="Times New Roman" w:eastAsia="Cambria" w:hAnsi="Times New Roman" w:cs="Times New Roman"/>
                <w:sz w:val="20"/>
                <w:szCs w:val="20"/>
                <w:lang w:eastAsia="sr-Latn-CS"/>
              </w:rPr>
            </w:pPr>
          </w:p>
        </w:tc>
        <w:tc>
          <w:tcPr>
            <w:tcW w:w="4327" w:type="pct"/>
            <w:gridSpan w:val="8"/>
            <w:tcBorders>
              <w:bottom w:val="single" w:sz="4" w:space="0" w:color="auto"/>
            </w:tcBorders>
            <w:shd w:val="clear" w:color="auto" w:fill="FFFFFF"/>
            <w:vAlign w:val="center"/>
          </w:tcPr>
          <w:p w:rsidR="000742E8" w:rsidRPr="001D75CC" w:rsidRDefault="000742E8" w:rsidP="0067624F">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eastAsia="sr-Latn-CS"/>
              </w:rPr>
              <w:t>T</w:t>
            </w:r>
            <w:r w:rsidRPr="001D75CC">
              <w:rPr>
                <w:rFonts w:ascii="Times New Roman" w:eastAsia="Cambria" w:hAnsi="Times New Roman" w:cs="Times New Roman"/>
                <w:sz w:val="20"/>
                <w:szCs w:val="20"/>
                <w:lang w:val="sr-Cyrl-CS" w:eastAsia="sr-Latn-CS"/>
              </w:rPr>
              <w:t>omić N</w:t>
            </w:r>
            <w:r w:rsidR="0067624F" w:rsidRPr="001D75CC">
              <w:rPr>
                <w:rFonts w:ascii="Times New Roman" w:eastAsia="Cambria" w:hAnsi="Times New Roman" w:cs="Times New Roman"/>
                <w:sz w:val="20"/>
                <w:szCs w:val="20"/>
                <w:lang w:eastAsia="sr-Latn-CS"/>
              </w:rPr>
              <w:t>.</w:t>
            </w:r>
            <w:r w:rsidRPr="001D75CC">
              <w:rPr>
                <w:rFonts w:ascii="Times New Roman" w:eastAsia="Cambria" w:hAnsi="Times New Roman" w:cs="Times New Roman"/>
                <w:sz w:val="20"/>
                <w:szCs w:val="20"/>
                <w:lang w:val="sr-Cyrl-CS" w:eastAsia="sr-Latn-CS"/>
              </w:rPr>
              <w:t>, Koković J</w:t>
            </w:r>
            <w:r w:rsidR="0067624F" w:rsidRPr="001D75CC">
              <w:rPr>
                <w:rFonts w:ascii="Times New Roman" w:eastAsia="Cambria" w:hAnsi="Times New Roman" w:cs="Times New Roman"/>
                <w:sz w:val="20"/>
                <w:szCs w:val="20"/>
                <w:lang w:eastAsia="sr-Latn-CS"/>
              </w:rPr>
              <w:t>.</w:t>
            </w:r>
            <w:r w:rsidRPr="001D75CC">
              <w:rPr>
                <w:rFonts w:ascii="Times New Roman" w:eastAsia="Cambria" w:hAnsi="Times New Roman" w:cs="Times New Roman"/>
                <w:sz w:val="20"/>
                <w:szCs w:val="20"/>
                <w:lang w:val="sr-Cyrl-CS" w:eastAsia="sr-Latn-CS"/>
              </w:rPr>
              <w:t>, Jakšić D</w:t>
            </w:r>
            <w:r w:rsidR="0067624F" w:rsidRPr="001D75CC">
              <w:rPr>
                <w:rFonts w:ascii="Times New Roman" w:eastAsia="Cambria" w:hAnsi="Times New Roman" w:cs="Times New Roman"/>
                <w:sz w:val="20"/>
                <w:szCs w:val="20"/>
                <w:lang w:eastAsia="sr-Latn-CS"/>
              </w:rPr>
              <w:t>.</w:t>
            </w:r>
            <w:r w:rsidRPr="001D75CC">
              <w:rPr>
                <w:rFonts w:ascii="Times New Roman" w:eastAsia="Cambria" w:hAnsi="Times New Roman" w:cs="Times New Roman"/>
                <w:sz w:val="20"/>
                <w:szCs w:val="20"/>
                <w:lang w:val="sr-Cyrl-CS" w:eastAsia="sr-Latn-CS"/>
              </w:rPr>
              <w:t>, Ninkov J</w:t>
            </w:r>
            <w:r w:rsidR="0067624F" w:rsidRPr="001D75CC">
              <w:rPr>
                <w:rFonts w:ascii="Times New Roman" w:eastAsia="Cambria" w:hAnsi="Times New Roman" w:cs="Times New Roman"/>
                <w:sz w:val="20"/>
                <w:szCs w:val="20"/>
                <w:lang w:eastAsia="sr-Latn-CS"/>
              </w:rPr>
              <w:t>.</w:t>
            </w:r>
            <w:r w:rsidRPr="001D75CC">
              <w:rPr>
                <w:rFonts w:ascii="Times New Roman" w:eastAsia="Cambria" w:hAnsi="Times New Roman" w:cs="Times New Roman"/>
                <w:sz w:val="20"/>
                <w:szCs w:val="20"/>
                <w:lang w:val="sr-Cyrl-CS" w:eastAsia="sr-Latn-CS"/>
              </w:rPr>
              <w:t>, Vasin J</w:t>
            </w:r>
            <w:r w:rsidR="0067624F" w:rsidRPr="001D75CC">
              <w:rPr>
                <w:rFonts w:ascii="Times New Roman" w:eastAsia="Cambria" w:hAnsi="Times New Roman" w:cs="Times New Roman"/>
                <w:sz w:val="20"/>
                <w:szCs w:val="20"/>
                <w:lang w:eastAsia="sr-Latn-CS"/>
              </w:rPr>
              <w:t>.</w:t>
            </w:r>
            <w:r w:rsidRPr="001D75CC">
              <w:rPr>
                <w:rFonts w:ascii="Times New Roman" w:eastAsia="Cambria" w:hAnsi="Times New Roman" w:cs="Times New Roman"/>
                <w:sz w:val="20"/>
                <w:szCs w:val="20"/>
                <w:lang w:val="sr-Cyrl-CS" w:eastAsia="sr-Latn-CS"/>
              </w:rPr>
              <w:t>, Malićanin M</w:t>
            </w:r>
            <w:r w:rsidR="0067624F" w:rsidRPr="001D75CC">
              <w:rPr>
                <w:rFonts w:ascii="Times New Roman" w:eastAsia="Cambria" w:hAnsi="Times New Roman" w:cs="Times New Roman"/>
                <w:sz w:val="20"/>
                <w:szCs w:val="20"/>
                <w:lang w:eastAsia="sr-Latn-CS"/>
              </w:rPr>
              <w:t>.</w:t>
            </w:r>
            <w:r w:rsidRPr="001D75CC">
              <w:rPr>
                <w:rFonts w:ascii="Times New Roman" w:eastAsia="Cambria" w:hAnsi="Times New Roman" w:cs="Times New Roman"/>
                <w:sz w:val="20"/>
                <w:szCs w:val="20"/>
                <w:lang w:val="sr-Cyrl-CS" w:eastAsia="sr-Latn-CS"/>
              </w:rPr>
              <w:t>, Marković B. S</w:t>
            </w:r>
            <w:r w:rsidR="0067624F" w:rsidRPr="001D75CC">
              <w:rPr>
                <w:rFonts w:ascii="Times New Roman" w:eastAsia="Cambria" w:hAnsi="Times New Roman" w:cs="Times New Roman"/>
                <w:sz w:val="20"/>
                <w:szCs w:val="20"/>
                <w:lang w:eastAsia="sr-Latn-CS"/>
              </w:rPr>
              <w:t>.</w:t>
            </w:r>
            <w:r w:rsidRPr="001D75CC">
              <w:rPr>
                <w:rFonts w:ascii="Times New Roman" w:eastAsia="Cambria" w:hAnsi="Times New Roman" w:cs="Times New Roman"/>
                <w:sz w:val="20"/>
                <w:szCs w:val="20"/>
                <w:lang w:val="sr-Cyrl-CS" w:eastAsia="sr-Latn-CS"/>
              </w:rPr>
              <w:t xml:space="preserve"> (2017): Terroir of the Tri Morave Wine Region (Serbia) as a Basis for Producing Wines with Geographical Indication. Geographica Pannonica. 21 (3):166–178. DOI: 10.5937/GeoPan1703166T</w:t>
            </w:r>
          </w:p>
        </w:tc>
        <w:tc>
          <w:tcPr>
            <w:tcW w:w="364" w:type="pct"/>
            <w:vAlign w:val="center"/>
          </w:tcPr>
          <w:p w:rsidR="000742E8" w:rsidRPr="001D75CC" w:rsidRDefault="0072460A"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M24</w:t>
            </w:r>
          </w:p>
        </w:tc>
      </w:tr>
      <w:tr w:rsidR="000742E8" w:rsidRPr="001D75CC" w:rsidTr="004D6CE3">
        <w:trPr>
          <w:trHeight w:val="227"/>
          <w:jc w:val="center"/>
        </w:trPr>
        <w:tc>
          <w:tcPr>
            <w:tcW w:w="5000" w:type="pct"/>
            <w:gridSpan w:val="10"/>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b/>
                <w:sz w:val="20"/>
                <w:szCs w:val="20"/>
                <w:lang w:val="sr-Cyrl-CS" w:eastAsia="sr-Latn-CS"/>
              </w:rPr>
              <w:t>Збирни подаци научне активност наставника</w:t>
            </w:r>
          </w:p>
        </w:tc>
      </w:tr>
      <w:tr w:rsidR="000742E8" w:rsidRPr="001D75CC" w:rsidTr="00FC4649">
        <w:trPr>
          <w:trHeight w:val="227"/>
          <w:jc w:val="center"/>
        </w:trPr>
        <w:tc>
          <w:tcPr>
            <w:tcW w:w="3422" w:type="pct"/>
            <w:gridSpan w:val="6"/>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Укупан број цитата, без аутоцитата</w:t>
            </w:r>
          </w:p>
        </w:tc>
        <w:tc>
          <w:tcPr>
            <w:tcW w:w="1578" w:type="pct"/>
            <w:gridSpan w:val="4"/>
            <w:vAlign w:val="center"/>
          </w:tcPr>
          <w:p w:rsidR="000742E8" w:rsidRPr="001D75CC" w:rsidRDefault="007951DF"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178, h-index: 7</w:t>
            </w:r>
          </w:p>
        </w:tc>
      </w:tr>
      <w:tr w:rsidR="000742E8" w:rsidRPr="001D75CC" w:rsidTr="00FC4649">
        <w:trPr>
          <w:trHeight w:val="227"/>
          <w:jc w:val="center"/>
        </w:trPr>
        <w:tc>
          <w:tcPr>
            <w:tcW w:w="3422" w:type="pct"/>
            <w:gridSpan w:val="6"/>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lastRenderedPageBreak/>
              <w:t>Укупан број радова са SCI (или SSCI) листе</w:t>
            </w:r>
          </w:p>
        </w:tc>
        <w:tc>
          <w:tcPr>
            <w:tcW w:w="1578" w:type="pct"/>
            <w:gridSpan w:val="4"/>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eastAsia="sr-Latn-CS"/>
              </w:rPr>
              <w:t>33</w:t>
            </w:r>
          </w:p>
        </w:tc>
      </w:tr>
      <w:tr w:rsidR="000742E8" w:rsidRPr="001D75CC" w:rsidTr="00FC4649">
        <w:trPr>
          <w:trHeight w:val="227"/>
          <w:jc w:val="center"/>
        </w:trPr>
        <w:tc>
          <w:tcPr>
            <w:tcW w:w="3422" w:type="pct"/>
            <w:gridSpan w:val="6"/>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Тренутно учешће на пројектима</w:t>
            </w:r>
          </w:p>
        </w:tc>
        <w:tc>
          <w:tcPr>
            <w:tcW w:w="768" w:type="pct"/>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Домаћи</w:t>
            </w:r>
            <w:r w:rsidR="00F8212E">
              <w:rPr>
                <w:rFonts w:ascii="Times New Roman" w:eastAsia="Cambria" w:hAnsi="Times New Roman" w:cs="Times New Roman"/>
                <w:sz w:val="20"/>
                <w:szCs w:val="20"/>
                <w:lang w:eastAsia="sr-Latn-CS"/>
              </w:rPr>
              <w:t xml:space="preserve">:  </w:t>
            </w:r>
            <w:r w:rsidR="00F8212E" w:rsidRPr="00F8212E">
              <w:rPr>
                <w:rFonts w:ascii="Times New Roman" w:eastAsia="Cambria" w:hAnsi="Times New Roman" w:cs="Times New Roman"/>
                <w:sz w:val="20"/>
                <w:szCs w:val="20"/>
                <w:lang w:eastAsia="sr-Latn-CS"/>
              </w:rPr>
              <w:t xml:space="preserve">ID5154  </w:t>
            </w:r>
            <w:bookmarkStart w:id="0" w:name="_GoBack"/>
            <w:bookmarkEnd w:id="0"/>
            <w:r w:rsidR="00F8212E" w:rsidRPr="00F8212E">
              <w:rPr>
                <w:rFonts w:ascii="Times New Roman" w:eastAsia="Cambria" w:hAnsi="Times New Roman" w:cs="Times New Roman"/>
                <w:sz w:val="20"/>
                <w:szCs w:val="20"/>
                <w:lang w:eastAsia="sr-Latn-CS"/>
              </w:rPr>
              <w:t xml:space="preserve">Optimization of the grape production by comprehensive vineyard mapping (VinMap)  </w:t>
            </w:r>
          </w:p>
        </w:tc>
        <w:tc>
          <w:tcPr>
            <w:tcW w:w="810" w:type="pct"/>
            <w:gridSpan w:val="3"/>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eastAsia="sr-Latn-CS"/>
              </w:rPr>
            </w:pPr>
            <w:r w:rsidRPr="001D75CC">
              <w:rPr>
                <w:rFonts w:ascii="Times New Roman" w:eastAsia="Cambria" w:hAnsi="Times New Roman" w:cs="Times New Roman"/>
                <w:sz w:val="20"/>
                <w:szCs w:val="20"/>
                <w:lang w:val="sr-Cyrl-CS" w:eastAsia="sr-Latn-CS"/>
              </w:rPr>
              <w:t>Међународни</w:t>
            </w:r>
            <w:r w:rsidR="00F8212E">
              <w:rPr>
                <w:rFonts w:ascii="Times New Roman" w:eastAsia="Cambria" w:hAnsi="Times New Roman" w:cs="Times New Roman"/>
                <w:sz w:val="20"/>
                <w:szCs w:val="20"/>
                <w:lang w:eastAsia="sr-Latn-CS"/>
              </w:rPr>
              <w:t xml:space="preserve"> </w:t>
            </w:r>
          </w:p>
        </w:tc>
      </w:tr>
      <w:tr w:rsidR="000742E8" w:rsidRPr="001D75CC" w:rsidTr="00FC4649">
        <w:trPr>
          <w:trHeight w:val="227"/>
          <w:jc w:val="center"/>
        </w:trPr>
        <w:tc>
          <w:tcPr>
            <w:tcW w:w="3422" w:type="pct"/>
            <w:gridSpan w:val="6"/>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 xml:space="preserve">Усавршавања </w:t>
            </w:r>
          </w:p>
        </w:tc>
        <w:tc>
          <w:tcPr>
            <w:tcW w:w="1578" w:type="pct"/>
            <w:gridSpan w:val="4"/>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p>
        </w:tc>
      </w:tr>
      <w:tr w:rsidR="000742E8" w:rsidRPr="001D75CC" w:rsidTr="004D6CE3">
        <w:trPr>
          <w:trHeight w:val="227"/>
          <w:jc w:val="center"/>
        </w:trPr>
        <w:tc>
          <w:tcPr>
            <w:tcW w:w="5000" w:type="pct"/>
            <w:gridSpan w:val="10"/>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Други подаци које сматрате релевантним</w:t>
            </w:r>
          </w:p>
        </w:tc>
      </w:tr>
      <w:tr w:rsidR="000742E8" w:rsidRPr="001D75CC" w:rsidTr="004D6CE3">
        <w:trPr>
          <w:trHeight w:val="227"/>
          <w:jc w:val="center"/>
        </w:trPr>
        <w:tc>
          <w:tcPr>
            <w:tcW w:w="5000" w:type="pct"/>
            <w:gridSpan w:val="10"/>
            <w:vAlign w:val="center"/>
          </w:tcPr>
          <w:p w:rsidR="000742E8" w:rsidRPr="001D75CC" w:rsidRDefault="000742E8" w:rsidP="00186397">
            <w:pPr>
              <w:widowControl w:val="0"/>
              <w:autoSpaceDE w:val="0"/>
              <w:autoSpaceDN w:val="0"/>
              <w:adjustRightInd w:val="0"/>
              <w:spacing w:after="0" w:line="240" w:lineRule="auto"/>
              <w:rPr>
                <w:rFonts w:ascii="Times New Roman" w:eastAsia="Cambria" w:hAnsi="Times New Roman" w:cs="Times New Roman"/>
                <w:sz w:val="20"/>
                <w:szCs w:val="20"/>
                <w:lang w:val="sr-Cyrl-CS" w:eastAsia="sr-Latn-CS"/>
              </w:rPr>
            </w:pPr>
            <w:r w:rsidRPr="001D75CC">
              <w:rPr>
                <w:rFonts w:ascii="Times New Roman" w:eastAsia="Cambria" w:hAnsi="Times New Roman" w:cs="Times New Roman"/>
                <w:sz w:val="20"/>
                <w:szCs w:val="20"/>
                <w:lang w:val="sr-Cyrl-CS" w:eastAsia="sr-Latn-CS"/>
              </w:rPr>
              <w:t>Максимална дужине не сме бити већа од  1 странице А4</w:t>
            </w:r>
          </w:p>
        </w:tc>
      </w:tr>
    </w:tbl>
    <w:p w:rsidR="000742E8" w:rsidRPr="001D75CC" w:rsidRDefault="000742E8">
      <w:pPr>
        <w:tabs>
          <w:tab w:val="left" w:pos="2025"/>
        </w:tabs>
        <w:rPr>
          <w:rFonts w:ascii="Times New Roman" w:hAnsi="Times New Roman" w:cs="Times New Roman"/>
          <w:sz w:val="20"/>
          <w:szCs w:val="20"/>
        </w:rPr>
      </w:pPr>
    </w:p>
    <w:p w:rsidR="009D2DCA" w:rsidRPr="001D75CC" w:rsidRDefault="009D2DCA">
      <w:pPr>
        <w:tabs>
          <w:tab w:val="left" w:pos="2025"/>
        </w:tabs>
        <w:rPr>
          <w:rFonts w:ascii="Times New Roman" w:hAnsi="Times New Roman" w:cs="Times New Roman"/>
          <w:sz w:val="20"/>
          <w:szCs w:val="20"/>
        </w:rPr>
      </w:pPr>
    </w:p>
    <w:sectPr w:rsidR="009D2DCA" w:rsidRPr="001D75CC" w:rsidSect="0082194B">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Cirilica">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It">
    <w:altName w:val="Yu Gothic"/>
    <w:charset w:val="80"/>
    <w:family w:val="roman"/>
    <w:pitch w:val="default"/>
    <w:sig w:usb0="00000000" w:usb1="00000000" w:usb2="00000000" w:usb3="00000000" w:csb0="00040001" w:csb1="00000000"/>
  </w:font>
  <w:font w:name="TimesNewRomanPS-BoldMT">
    <w:altName w:val="Yu Gothic UI"/>
    <w:panose1 w:val="00000000000000000000"/>
    <w:charset w:val="80"/>
    <w:family w:val="auto"/>
    <w:notTrueType/>
    <w:pitch w:val="default"/>
    <w:sig w:usb0="00000207" w:usb1="08070000" w:usb2="00000010" w:usb3="00000000" w:csb0="0002000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2041"/>
    <w:multiLevelType w:val="hybridMultilevel"/>
    <w:tmpl w:val="2C5ABED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
    <w:nsid w:val="14750B68"/>
    <w:multiLevelType w:val="hybridMultilevel"/>
    <w:tmpl w:val="20AEF764"/>
    <w:lvl w:ilvl="0" w:tplc="1AF0B360">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B2575"/>
    <w:multiLevelType w:val="hybridMultilevel"/>
    <w:tmpl w:val="4E2450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773EB"/>
    <w:multiLevelType w:val="hybridMultilevel"/>
    <w:tmpl w:val="CDB8B25E"/>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
    <w:nsid w:val="5DCC1647"/>
    <w:multiLevelType w:val="multilevel"/>
    <w:tmpl w:val="87204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F553B9"/>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79501B"/>
    <w:multiLevelType w:val="hybridMultilevel"/>
    <w:tmpl w:val="4E2450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CC1F7A"/>
    <w:multiLevelType w:val="hybridMultilevel"/>
    <w:tmpl w:val="7744E0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6EFD1DC4"/>
    <w:multiLevelType w:val="hybridMultilevel"/>
    <w:tmpl w:val="B36A6452"/>
    <w:lvl w:ilvl="0" w:tplc="ED7C30AC">
      <w:start w:val="1"/>
      <w:numFmt w:val="decimal"/>
      <w:lvlText w:val="%1."/>
      <w:lvlJc w:val="left"/>
      <w:pPr>
        <w:ind w:left="1080" w:hanging="91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6F6F533B"/>
    <w:multiLevelType w:val="hybridMultilevel"/>
    <w:tmpl w:val="F5B0F682"/>
    <w:lvl w:ilvl="0" w:tplc="F4FE6ECC">
      <w:start w:val="1"/>
      <w:numFmt w:val="decimal"/>
      <w:lvlText w:val="%1."/>
      <w:lvlJc w:val="left"/>
      <w:pPr>
        <w:ind w:left="720" w:hanging="55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7A2C2B77"/>
    <w:multiLevelType w:val="hybridMultilevel"/>
    <w:tmpl w:val="4030C56A"/>
    <w:lvl w:ilvl="0" w:tplc="241A0001">
      <w:start w:val="1"/>
      <w:numFmt w:val="bullet"/>
      <w:lvlText w:val=""/>
      <w:lvlJc w:val="left"/>
      <w:pPr>
        <w:ind w:left="1143" w:hanging="360"/>
      </w:pPr>
      <w:rPr>
        <w:rFonts w:ascii="Symbol" w:hAnsi="Symbol" w:hint="default"/>
      </w:rPr>
    </w:lvl>
    <w:lvl w:ilvl="1" w:tplc="241A0003" w:tentative="1">
      <w:start w:val="1"/>
      <w:numFmt w:val="bullet"/>
      <w:lvlText w:val="o"/>
      <w:lvlJc w:val="left"/>
      <w:pPr>
        <w:ind w:left="1863" w:hanging="360"/>
      </w:pPr>
      <w:rPr>
        <w:rFonts w:ascii="Courier New" w:hAnsi="Courier New" w:cs="Courier New" w:hint="default"/>
      </w:rPr>
    </w:lvl>
    <w:lvl w:ilvl="2" w:tplc="241A0005" w:tentative="1">
      <w:start w:val="1"/>
      <w:numFmt w:val="bullet"/>
      <w:lvlText w:val=""/>
      <w:lvlJc w:val="left"/>
      <w:pPr>
        <w:ind w:left="2583" w:hanging="360"/>
      </w:pPr>
      <w:rPr>
        <w:rFonts w:ascii="Wingdings" w:hAnsi="Wingdings" w:hint="default"/>
      </w:rPr>
    </w:lvl>
    <w:lvl w:ilvl="3" w:tplc="241A0001" w:tentative="1">
      <w:start w:val="1"/>
      <w:numFmt w:val="bullet"/>
      <w:lvlText w:val=""/>
      <w:lvlJc w:val="left"/>
      <w:pPr>
        <w:ind w:left="3303" w:hanging="360"/>
      </w:pPr>
      <w:rPr>
        <w:rFonts w:ascii="Symbol" w:hAnsi="Symbol" w:hint="default"/>
      </w:rPr>
    </w:lvl>
    <w:lvl w:ilvl="4" w:tplc="241A0003" w:tentative="1">
      <w:start w:val="1"/>
      <w:numFmt w:val="bullet"/>
      <w:lvlText w:val="o"/>
      <w:lvlJc w:val="left"/>
      <w:pPr>
        <w:ind w:left="4023" w:hanging="360"/>
      </w:pPr>
      <w:rPr>
        <w:rFonts w:ascii="Courier New" w:hAnsi="Courier New" w:cs="Courier New" w:hint="default"/>
      </w:rPr>
    </w:lvl>
    <w:lvl w:ilvl="5" w:tplc="241A0005" w:tentative="1">
      <w:start w:val="1"/>
      <w:numFmt w:val="bullet"/>
      <w:lvlText w:val=""/>
      <w:lvlJc w:val="left"/>
      <w:pPr>
        <w:ind w:left="4743" w:hanging="360"/>
      </w:pPr>
      <w:rPr>
        <w:rFonts w:ascii="Wingdings" w:hAnsi="Wingdings" w:hint="default"/>
      </w:rPr>
    </w:lvl>
    <w:lvl w:ilvl="6" w:tplc="241A0001" w:tentative="1">
      <w:start w:val="1"/>
      <w:numFmt w:val="bullet"/>
      <w:lvlText w:val=""/>
      <w:lvlJc w:val="left"/>
      <w:pPr>
        <w:ind w:left="5463" w:hanging="360"/>
      </w:pPr>
      <w:rPr>
        <w:rFonts w:ascii="Symbol" w:hAnsi="Symbol" w:hint="default"/>
      </w:rPr>
    </w:lvl>
    <w:lvl w:ilvl="7" w:tplc="241A0003" w:tentative="1">
      <w:start w:val="1"/>
      <w:numFmt w:val="bullet"/>
      <w:lvlText w:val="o"/>
      <w:lvlJc w:val="left"/>
      <w:pPr>
        <w:ind w:left="6183" w:hanging="360"/>
      </w:pPr>
      <w:rPr>
        <w:rFonts w:ascii="Courier New" w:hAnsi="Courier New" w:cs="Courier New" w:hint="default"/>
      </w:rPr>
    </w:lvl>
    <w:lvl w:ilvl="8" w:tplc="241A0005" w:tentative="1">
      <w:start w:val="1"/>
      <w:numFmt w:val="bullet"/>
      <w:lvlText w:val=""/>
      <w:lvlJc w:val="left"/>
      <w:pPr>
        <w:ind w:left="6903" w:hanging="360"/>
      </w:pPr>
      <w:rPr>
        <w:rFonts w:ascii="Wingdings" w:hAnsi="Wingdings" w:hint="default"/>
      </w:rPr>
    </w:lvl>
  </w:abstractNum>
  <w:num w:numId="1">
    <w:abstractNumId w:val="10"/>
  </w:num>
  <w:num w:numId="2">
    <w:abstractNumId w:val="7"/>
  </w:num>
  <w:num w:numId="3">
    <w:abstractNumId w:val="0"/>
  </w:num>
  <w:num w:numId="4">
    <w:abstractNumId w:val="9"/>
  </w:num>
  <w:num w:numId="5">
    <w:abstractNumId w:val="8"/>
  </w:num>
  <w:num w:numId="6">
    <w:abstractNumId w:val="3"/>
  </w:num>
  <w:num w:numId="7">
    <w:abstractNumId w:val="5"/>
  </w:num>
  <w:num w:numId="8">
    <w:abstractNumId w:val="4"/>
  </w:num>
  <w:num w:numId="9">
    <w:abstractNumId w:val="2"/>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compat/>
  <w:rsids>
    <w:rsidRoot w:val="00DE68EB"/>
    <w:rsid w:val="000073EE"/>
    <w:rsid w:val="0006071E"/>
    <w:rsid w:val="000742E8"/>
    <w:rsid w:val="000B0D92"/>
    <w:rsid w:val="000B36D9"/>
    <w:rsid w:val="000F3133"/>
    <w:rsid w:val="001119E0"/>
    <w:rsid w:val="00136C56"/>
    <w:rsid w:val="00185179"/>
    <w:rsid w:val="00186397"/>
    <w:rsid w:val="001C4CEB"/>
    <w:rsid w:val="001D1A86"/>
    <w:rsid w:val="001D75CC"/>
    <w:rsid w:val="001E6C39"/>
    <w:rsid w:val="002110A3"/>
    <w:rsid w:val="00255DBF"/>
    <w:rsid w:val="00272E3C"/>
    <w:rsid w:val="002D028D"/>
    <w:rsid w:val="002D33AF"/>
    <w:rsid w:val="00332698"/>
    <w:rsid w:val="003412AE"/>
    <w:rsid w:val="00390533"/>
    <w:rsid w:val="00393519"/>
    <w:rsid w:val="003B7FD1"/>
    <w:rsid w:val="003C6470"/>
    <w:rsid w:val="003D7085"/>
    <w:rsid w:val="003E1205"/>
    <w:rsid w:val="00417056"/>
    <w:rsid w:val="00483A95"/>
    <w:rsid w:val="00497250"/>
    <w:rsid w:val="004D6CE3"/>
    <w:rsid w:val="00597C35"/>
    <w:rsid w:val="005B0BCE"/>
    <w:rsid w:val="005E5BE3"/>
    <w:rsid w:val="00614129"/>
    <w:rsid w:val="00620A11"/>
    <w:rsid w:val="00656DF1"/>
    <w:rsid w:val="006575D1"/>
    <w:rsid w:val="0067624F"/>
    <w:rsid w:val="00683AFB"/>
    <w:rsid w:val="00684583"/>
    <w:rsid w:val="006F3F22"/>
    <w:rsid w:val="006F4061"/>
    <w:rsid w:val="006F572D"/>
    <w:rsid w:val="0072460A"/>
    <w:rsid w:val="00745B58"/>
    <w:rsid w:val="00772DC9"/>
    <w:rsid w:val="00793289"/>
    <w:rsid w:val="007936E3"/>
    <w:rsid w:val="007951DF"/>
    <w:rsid w:val="007E136F"/>
    <w:rsid w:val="007F3EA0"/>
    <w:rsid w:val="008111AC"/>
    <w:rsid w:val="008142F0"/>
    <w:rsid w:val="0082194B"/>
    <w:rsid w:val="008B7A2A"/>
    <w:rsid w:val="00900FE2"/>
    <w:rsid w:val="00902EDC"/>
    <w:rsid w:val="00903F5C"/>
    <w:rsid w:val="00947919"/>
    <w:rsid w:val="009D2DCA"/>
    <w:rsid w:val="00A02409"/>
    <w:rsid w:val="00A17746"/>
    <w:rsid w:val="00A456C4"/>
    <w:rsid w:val="00A557CA"/>
    <w:rsid w:val="00A66472"/>
    <w:rsid w:val="00A90D76"/>
    <w:rsid w:val="00AA72FD"/>
    <w:rsid w:val="00AC6A9E"/>
    <w:rsid w:val="00AF2EF0"/>
    <w:rsid w:val="00B059DD"/>
    <w:rsid w:val="00B45E96"/>
    <w:rsid w:val="00B47355"/>
    <w:rsid w:val="00B62301"/>
    <w:rsid w:val="00BB4E03"/>
    <w:rsid w:val="00BE3AA0"/>
    <w:rsid w:val="00BF2D44"/>
    <w:rsid w:val="00C06DB2"/>
    <w:rsid w:val="00C80751"/>
    <w:rsid w:val="00C8158A"/>
    <w:rsid w:val="00C90075"/>
    <w:rsid w:val="00CC5521"/>
    <w:rsid w:val="00CF16B0"/>
    <w:rsid w:val="00D171A0"/>
    <w:rsid w:val="00D458D0"/>
    <w:rsid w:val="00D6660C"/>
    <w:rsid w:val="00DB5A48"/>
    <w:rsid w:val="00DC6CB2"/>
    <w:rsid w:val="00DE68EB"/>
    <w:rsid w:val="00DE6BDF"/>
    <w:rsid w:val="00DF0463"/>
    <w:rsid w:val="00E26933"/>
    <w:rsid w:val="00E3400D"/>
    <w:rsid w:val="00E550E9"/>
    <w:rsid w:val="00ED57EA"/>
    <w:rsid w:val="00EF6B34"/>
    <w:rsid w:val="00F1318B"/>
    <w:rsid w:val="00F56722"/>
    <w:rsid w:val="00F806F0"/>
    <w:rsid w:val="00F8212E"/>
    <w:rsid w:val="00FC4649"/>
    <w:rsid w:val="00FD4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2A"/>
  </w:style>
  <w:style w:type="paragraph" w:styleId="Heading1">
    <w:name w:val="heading 1"/>
    <w:basedOn w:val="Normal"/>
    <w:next w:val="Normal"/>
    <w:link w:val="Heading1Char"/>
    <w:qFormat/>
    <w:rsid w:val="001863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02409"/>
    <w:pPr>
      <w:keepNext/>
      <w:widowControl w:val="0"/>
      <w:suppressAutoHyphens/>
      <w:autoSpaceDE w:val="0"/>
      <w:spacing w:before="240" w:after="60" w:line="240" w:lineRule="auto"/>
      <w:ind w:left="1440" w:hanging="360"/>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unhideWhenUsed/>
    <w:qFormat/>
    <w:rsid w:val="00A02409"/>
    <w:pPr>
      <w:keepNext/>
      <w:widowControl w:val="0"/>
      <w:suppressAutoHyphens/>
      <w:autoSpaceDE w:val="0"/>
      <w:spacing w:before="240" w:after="60" w:line="240" w:lineRule="auto"/>
      <w:ind w:left="2160" w:hanging="180"/>
      <w:outlineLvl w:val="2"/>
    </w:pPr>
    <w:rPr>
      <w:rFonts w:ascii="Arial" w:eastAsia="Times New Roman" w:hAnsi="Arial" w:cs="Arial"/>
      <w:b/>
      <w:bCs/>
      <w:sz w:val="26"/>
      <w:szCs w:val="26"/>
      <w:lang w:val="sr-Latn-CS" w:eastAsia="ar-SA"/>
    </w:rPr>
  </w:style>
  <w:style w:type="paragraph" w:styleId="Heading4">
    <w:name w:val="heading 4"/>
    <w:basedOn w:val="Normal"/>
    <w:next w:val="Normal"/>
    <w:link w:val="Heading4Char"/>
    <w:unhideWhenUsed/>
    <w:qFormat/>
    <w:rsid w:val="00A02409"/>
    <w:pPr>
      <w:keepNext/>
      <w:suppressAutoHyphens/>
      <w:spacing w:after="0" w:line="240" w:lineRule="auto"/>
      <w:ind w:left="2880" w:hanging="360"/>
      <w:jc w:val="center"/>
      <w:outlineLvl w:val="3"/>
    </w:pPr>
    <w:rPr>
      <w:rFonts w:ascii="Times Cirilica" w:eastAsia="Times New Roman" w:hAnsi="Times Cirilica" w:cs="Arial"/>
      <w:b/>
      <w:color w:val="000000"/>
      <w:lang w:eastAsia="ar-SA"/>
    </w:rPr>
  </w:style>
  <w:style w:type="paragraph" w:styleId="Heading5">
    <w:name w:val="heading 5"/>
    <w:basedOn w:val="Normal"/>
    <w:next w:val="Normal"/>
    <w:link w:val="Heading5Char"/>
    <w:unhideWhenUsed/>
    <w:qFormat/>
    <w:rsid w:val="00A02409"/>
    <w:pPr>
      <w:keepNext/>
      <w:suppressAutoHyphens/>
      <w:spacing w:before="60" w:after="0" w:line="240" w:lineRule="auto"/>
      <w:ind w:left="3600" w:hanging="360"/>
      <w:jc w:val="center"/>
      <w:outlineLvl w:val="4"/>
    </w:pPr>
    <w:rPr>
      <w:rFonts w:ascii="Times Cirilica" w:eastAsia="Times New Roman" w:hAnsi="Times Cirilica" w:cs="Calibri"/>
      <w:b/>
      <w:sz w:val="20"/>
      <w:szCs w:val="20"/>
      <w:lang w:eastAsia="ar-SA"/>
    </w:rPr>
  </w:style>
  <w:style w:type="paragraph" w:styleId="Heading6">
    <w:name w:val="heading 6"/>
    <w:basedOn w:val="Normal"/>
    <w:next w:val="Normal"/>
    <w:link w:val="Heading6Char"/>
    <w:unhideWhenUsed/>
    <w:qFormat/>
    <w:rsid w:val="00A02409"/>
    <w:pPr>
      <w:keepNext/>
      <w:suppressAutoHyphens/>
      <w:spacing w:before="48" w:after="20" w:line="240" w:lineRule="auto"/>
      <w:ind w:left="-57" w:right="-57"/>
      <w:jc w:val="center"/>
      <w:outlineLvl w:val="5"/>
    </w:pPr>
    <w:rPr>
      <w:rFonts w:ascii="Times Cirilica" w:eastAsia="Times New Roman" w:hAnsi="Times Cirilica" w:cs="Arial"/>
      <w:b/>
      <w:color w:val="000000"/>
      <w:spacing w:val="-4"/>
      <w:szCs w:val="20"/>
      <w:lang w:eastAsia="ar-SA"/>
    </w:rPr>
  </w:style>
  <w:style w:type="paragraph" w:styleId="Heading7">
    <w:name w:val="heading 7"/>
    <w:basedOn w:val="Normal"/>
    <w:next w:val="Normal"/>
    <w:link w:val="Heading7Char"/>
    <w:unhideWhenUsed/>
    <w:qFormat/>
    <w:rsid w:val="00A02409"/>
    <w:pPr>
      <w:widowControl w:val="0"/>
      <w:suppressAutoHyphens/>
      <w:autoSpaceDE w:val="0"/>
      <w:spacing w:before="240" w:after="60" w:line="240" w:lineRule="auto"/>
      <w:ind w:left="5040" w:hanging="360"/>
      <w:outlineLvl w:val="6"/>
    </w:pPr>
    <w:rPr>
      <w:rFonts w:ascii="Times New Roman" w:eastAsia="Times New Roman" w:hAnsi="Times New Roman" w:cs="Calibri"/>
      <w:sz w:val="24"/>
      <w:szCs w:val="24"/>
      <w:lang w:val="sr-Latn-CS" w:eastAsia="ar-SA"/>
    </w:rPr>
  </w:style>
  <w:style w:type="paragraph" w:styleId="Heading9">
    <w:name w:val="heading 9"/>
    <w:basedOn w:val="Normal"/>
    <w:next w:val="Normal"/>
    <w:link w:val="Heading9Char"/>
    <w:unhideWhenUsed/>
    <w:qFormat/>
    <w:rsid w:val="00A02409"/>
    <w:pPr>
      <w:widowControl w:val="0"/>
      <w:suppressAutoHyphens/>
      <w:autoSpaceDE w:val="0"/>
      <w:spacing w:before="240" w:after="60" w:line="240" w:lineRule="auto"/>
      <w:ind w:left="6480" w:hanging="180"/>
      <w:outlineLvl w:val="8"/>
    </w:pPr>
    <w:rPr>
      <w:rFonts w:ascii="Arial" w:eastAsia="Times New Roman" w:hAnsi="Arial" w:cs="Arial"/>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semiHidden/>
    <w:unhideWhenUsed/>
    <w:rsid w:val="00272E3C"/>
    <w:pPr>
      <w:widowControl w:val="0"/>
      <w:suppressAutoHyphens/>
      <w:spacing w:after="0" w:line="240" w:lineRule="auto"/>
    </w:pPr>
    <w:rPr>
      <w:rFonts w:ascii="Times New Roman" w:eastAsia="Lucida Sans Unicode" w:hAnsi="Times New Roman" w:cs="Times New Roman"/>
      <w:kern w:val="1"/>
      <w:sz w:val="24"/>
      <w:szCs w:val="24"/>
      <w:lang w:eastAsia="en-GB"/>
    </w:rPr>
  </w:style>
  <w:style w:type="character" w:styleId="Hyperlink">
    <w:name w:val="Hyperlink"/>
    <w:uiPriority w:val="99"/>
    <w:rsid w:val="00136C56"/>
    <w:rPr>
      <w:color w:val="0000FF"/>
      <w:u w:val="single"/>
    </w:rPr>
  </w:style>
  <w:style w:type="character" w:customStyle="1" w:styleId="apple-converted-space">
    <w:name w:val="apple-converted-space"/>
    <w:basedOn w:val="DefaultParagraphFont"/>
    <w:qFormat/>
    <w:rsid w:val="00136C56"/>
  </w:style>
  <w:style w:type="character" w:customStyle="1" w:styleId="hit">
    <w:name w:val="hit"/>
    <w:qFormat/>
    <w:rsid w:val="00136C56"/>
  </w:style>
  <w:style w:type="character" w:styleId="FollowedHyperlink">
    <w:name w:val="FollowedHyperlink"/>
    <w:basedOn w:val="DefaultParagraphFont"/>
    <w:uiPriority w:val="99"/>
    <w:unhideWhenUsed/>
    <w:rsid w:val="00136C56"/>
    <w:rPr>
      <w:color w:val="800080"/>
      <w:u w:val="single"/>
    </w:rPr>
  </w:style>
  <w:style w:type="character" w:customStyle="1" w:styleId="a">
    <w:name w:val="a"/>
    <w:basedOn w:val="DefaultParagraphFont"/>
    <w:qFormat/>
    <w:rsid w:val="00136C56"/>
  </w:style>
  <w:style w:type="paragraph" w:styleId="Caption">
    <w:name w:val="caption"/>
    <w:basedOn w:val="Normal"/>
    <w:next w:val="Normal"/>
    <w:uiPriority w:val="35"/>
    <w:qFormat/>
    <w:rsid w:val="00136C5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oSpacing">
    <w:name w:val="No Spacing"/>
    <w:qFormat/>
    <w:rsid w:val="00136C56"/>
    <w:pPr>
      <w:spacing w:after="0" w:line="240" w:lineRule="auto"/>
    </w:pPr>
    <w:rPr>
      <w:rFonts w:ascii="Calibri" w:eastAsia="Calibri" w:hAnsi="Calibri" w:cs="Times New Roman"/>
    </w:rPr>
  </w:style>
  <w:style w:type="character" w:styleId="Strong">
    <w:name w:val="Strong"/>
    <w:uiPriority w:val="22"/>
    <w:qFormat/>
    <w:rsid w:val="00136C56"/>
    <w:rPr>
      <w:b/>
      <w:bCs/>
    </w:rPr>
  </w:style>
  <w:style w:type="paragraph" w:customStyle="1" w:styleId="TableParagraph">
    <w:name w:val="Table Paragraph"/>
    <w:basedOn w:val="Normal"/>
    <w:uiPriority w:val="1"/>
    <w:qFormat/>
    <w:rsid w:val="002D33AF"/>
    <w:pPr>
      <w:widowControl w:val="0"/>
      <w:autoSpaceDE w:val="0"/>
      <w:autoSpaceDN w:val="0"/>
      <w:spacing w:after="0" w:line="240" w:lineRule="auto"/>
      <w:ind w:left="110"/>
    </w:pPr>
    <w:rPr>
      <w:rFonts w:ascii="Times New Roman" w:eastAsia="Times New Roman" w:hAnsi="Times New Roman" w:cs="Times New Roman"/>
    </w:rPr>
  </w:style>
  <w:style w:type="paragraph" w:styleId="ListParagraph">
    <w:name w:val="List Paragraph"/>
    <w:basedOn w:val="Normal"/>
    <w:uiPriority w:val="34"/>
    <w:qFormat/>
    <w:rsid w:val="00A66472"/>
    <w:pPr>
      <w:ind w:left="720"/>
      <w:contextualSpacing/>
    </w:pPr>
  </w:style>
  <w:style w:type="character" w:styleId="CommentReference">
    <w:name w:val="annotation reference"/>
    <w:basedOn w:val="DefaultParagraphFont"/>
    <w:uiPriority w:val="99"/>
    <w:semiHidden/>
    <w:unhideWhenUsed/>
    <w:rsid w:val="00A456C4"/>
    <w:rPr>
      <w:sz w:val="16"/>
      <w:szCs w:val="16"/>
    </w:rPr>
  </w:style>
  <w:style w:type="paragraph" w:styleId="CommentText">
    <w:name w:val="annotation text"/>
    <w:basedOn w:val="Normal"/>
    <w:link w:val="CommentTextChar"/>
    <w:uiPriority w:val="99"/>
    <w:semiHidden/>
    <w:unhideWhenUsed/>
    <w:rsid w:val="00A456C4"/>
    <w:pPr>
      <w:spacing w:line="240" w:lineRule="auto"/>
    </w:pPr>
    <w:rPr>
      <w:sz w:val="20"/>
      <w:szCs w:val="20"/>
    </w:rPr>
  </w:style>
  <w:style w:type="character" w:customStyle="1" w:styleId="CommentTextChar">
    <w:name w:val="Comment Text Char"/>
    <w:basedOn w:val="DefaultParagraphFont"/>
    <w:link w:val="CommentText"/>
    <w:uiPriority w:val="99"/>
    <w:semiHidden/>
    <w:rsid w:val="00A456C4"/>
    <w:rPr>
      <w:sz w:val="20"/>
      <w:szCs w:val="20"/>
    </w:rPr>
  </w:style>
  <w:style w:type="paragraph" w:styleId="CommentSubject">
    <w:name w:val="annotation subject"/>
    <w:basedOn w:val="CommentText"/>
    <w:next w:val="CommentText"/>
    <w:link w:val="CommentSubjectChar"/>
    <w:uiPriority w:val="99"/>
    <w:semiHidden/>
    <w:unhideWhenUsed/>
    <w:rsid w:val="00A456C4"/>
    <w:rPr>
      <w:b/>
      <w:bCs/>
    </w:rPr>
  </w:style>
  <w:style w:type="character" w:customStyle="1" w:styleId="CommentSubjectChar">
    <w:name w:val="Comment Subject Char"/>
    <w:basedOn w:val="CommentTextChar"/>
    <w:link w:val="CommentSubject"/>
    <w:uiPriority w:val="99"/>
    <w:semiHidden/>
    <w:rsid w:val="00A456C4"/>
    <w:rPr>
      <w:b/>
      <w:bCs/>
      <w:sz w:val="20"/>
      <w:szCs w:val="20"/>
    </w:rPr>
  </w:style>
  <w:style w:type="paragraph" w:styleId="BalloonText">
    <w:name w:val="Balloon Text"/>
    <w:basedOn w:val="Normal"/>
    <w:link w:val="BalloonTextChar"/>
    <w:uiPriority w:val="99"/>
    <w:semiHidden/>
    <w:unhideWhenUsed/>
    <w:rsid w:val="00A45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6C4"/>
    <w:rPr>
      <w:rFonts w:ascii="Segoe UI" w:hAnsi="Segoe UI" w:cs="Segoe UI"/>
      <w:sz w:val="18"/>
      <w:szCs w:val="18"/>
    </w:rPr>
  </w:style>
  <w:style w:type="character" w:customStyle="1" w:styleId="yshortcuts">
    <w:name w:val="yshortcuts"/>
    <w:basedOn w:val="DefaultParagraphFont"/>
    <w:rsid w:val="00332698"/>
  </w:style>
  <w:style w:type="character" w:styleId="Emphasis">
    <w:name w:val="Emphasis"/>
    <w:basedOn w:val="DefaultParagraphFont"/>
    <w:uiPriority w:val="20"/>
    <w:qFormat/>
    <w:rsid w:val="00F806F0"/>
    <w:rPr>
      <w:i/>
      <w:iCs/>
    </w:rPr>
  </w:style>
  <w:style w:type="character" w:customStyle="1" w:styleId="Heading1Char">
    <w:name w:val="Heading 1 Char"/>
    <w:basedOn w:val="DefaultParagraphFont"/>
    <w:link w:val="Heading1"/>
    <w:uiPriority w:val="9"/>
    <w:rsid w:val="001863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02409"/>
    <w:rPr>
      <w:rFonts w:ascii="Arial" w:eastAsia="Times New Roman" w:hAnsi="Arial" w:cs="Arial"/>
      <w:b/>
      <w:bCs/>
      <w:i/>
      <w:iCs/>
      <w:sz w:val="28"/>
      <w:szCs w:val="28"/>
      <w:lang w:val="sr-Latn-CS" w:eastAsia="ar-SA"/>
    </w:rPr>
  </w:style>
  <w:style w:type="character" w:customStyle="1" w:styleId="Heading3Char">
    <w:name w:val="Heading 3 Char"/>
    <w:basedOn w:val="DefaultParagraphFont"/>
    <w:link w:val="Heading3"/>
    <w:rsid w:val="00A02409"/>
    <w:rPr>
      <w:rFonts w:ascii="Arial" w:eastAsia="Times New Roman" w:hAnsi="Arial" w:cs="Arial"/>
      <w:b/>
      <w:bCs/>
      <w:sz w:val="26"/>
      <w:szCs w:val="26"/>
      <w:lang w:val="sr-Latn-CS" w:eastAsia="ar-SA"/>
    </w:rPr>
  </w:style>
  <w:style w:type="character" w:customStyle="1" w:styleId="Heading4Char">
    <w:name w:val="Heading 4 Char"/>
    <w:basedOn w:val="DefaultParagraphFont"/>
    <w:link w:val="Heading4"/>
    <w:rsid w:val="00A02409"/>
    <w:rPr>
      <w:rFonts w:ascii="Times Cirilica" w:eastAsia="Times New Roman" w:hAnsi="Times Cirilica" w:cs="Arial"/>
      <w:b/>
      <w:color w:val="000000"/>
      <w:lang w:val="en-US" w:eastAsia="ar-SA"/>
    </w:rPr>
  </w:style>
  <w:style w:type="character" w:customStyle="1" w:styleId="Heading5Char">
    <w:name w:val="Heading 5 Char"/>
    <w:basedOn w:val="DefaultParagraphFont"/>
    <w:link w:val="Heading5"/>
    <w:rsid w:val="00A02409"/>
    <w:rPr>
      <w:rFonts w:ascii="Times Cirilica" w:eastAsia="Times New Roman" w:hAnsi="Times Cirilica" w:cs="Calibri"/>
      <w:b/>
      <w:sz w:val="20"/>
      <w:szCs w:val="20"/>
      <w:lang w:val="en-US" w:eastAsia="ar-SA"/>
    </w:rPr>
  </w:style>
  <w:style w:type="character" w:customStyle="1" w:styleId="Heading6Char">
    <w:name w:val="Heading 6 Char"/>
    <w:basedOn w:val="DefaultParagraphFont"/>
    <w:link w:val="Heading6"/>
    <w:rsid w:val="00A02409"/>
    <w:rPr>
      <w:rFonts w:ascii="Times Cirilica" w:eastAsia="Times New Roman" w:hAnsi="Times Cirilica" w:cs="Arial"/>
      <w:b/>
      <w:color w:val="000000"/>
      <w:spacing w:val="-4"/>
      <w:szCs w:val="20"/>
      <w:lang w:val="en-US" w:eastAsia="ar-SA"/>
    </w:rPr>
  </w:style>
  <w:style w:type="character" w:customStyle="1" w:styleId="Heading7Char">
    <w:name w:val="Heading 7 Char"/>
    <w:basedOn w:val="DefaultParagraphFont"/>
    <w:link w:val="Heading7"/>
    <w:rsid w:val="00A02409"/>
    <w:rPr>
      <w:rFonts w:ascii="Times New Roman" w:eastAsia="Times New Roman" w:hAnsi="Times New Roman" w:cs="Calibri"/>
      <w:sz w:val="24"/>
      <w:szCs w:val="24"/>
      <w:lang w:val="sr-Latn-CS" w:eastAsia="ar-SA"/>
    </w:rPr>
  </w:style>
  <w:style w:type="character" w:customStyle="1" w:styleId="Heading9Char">
    <w:name w:val="Heading 9 Char"/>
    <w:basedOn w:val="DefaultParagraphFont"/>
    <w:link w:val="Heading9"/>
    <w:rsid w:val="00A02409"/>
    <w:rPr>
      <w:rFonts w:ascii="Arial" w:eastAsia="Times New Roman" w:hAnsi="Arial" w:cs="Arial"/>
      <w:lang w:val="sr-Latn-CS" w:eastAsia="ar-SA"/>
    </w:rPr>
  </w:style>
  <w:style w:type="paragraph" w:styleId="NormalWeb">
    <w:name w:val="Normal (Web)"/>
    <w:basedOn w:val="Normal"/>
    <w:uiPriority w:val="99"/>
    <w:unhideWhenUsed/>
    <w:rsid w:val="00902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VNormal">
    <w:name w:val="CV Normal"/>
    <w:basedOn w:val="Normal"/>
    <w:rsid w:val="00902EDC"/>
    <w:pPr>
      <w:suppressAutoHyphens/>
      <w:spacing w:after="0" w:line="240" w:lineRule="auto"/>
      <w:ind w:left="113" w:right="113"/>
    </w:pPr>
    <w:rPr>
      <w:rFonts w:ascii="Arial Narrow" w:eastAsia="Times New Roman" w:hAnsi="Arial Narrow" w:cs="Arial Narro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p-online.com/" TargetMode="External"/><Relationship Id="rId13" Type="http://schemas.openxmlformats.org/officeDocument/2006/relationships/hyperlink" Target="http://onlinelibrary.wiley.com/doi/10.1111/joes.12006/abstract" TargetMode="External"/><Relationship Id="rId18" Type="http://schemas.openxmlformats.org/officeDocument/2006/relationships/hyperlink" Target="http://jrse.aip.org/resource/1/jrsebh/v3/i6/p062702_s1?isAuthorized=no" TargetMode="External"/><Relationship Id="rId26" Type="http://schemas.openxmlformats.org/officeDocument/2006/relationships/hyperlink" Target="https://doi.org/10.1007/s10653-018-0085-0" TargetMode="External"/><Relationship Id="rId3" Type="http://schemas.openxmlformats.org/officeDocument/2006/relationships/settings" Target="settings.xml"/><Relationship Id="rId21" Type="http://schemas.openxmlformats.org/officeDocument/2006/relationships/hyperlink" Target="http://dx.doi.org/10.1063/1.3631820" TargetMode="External"/><Relationship Id="rId34" Type="http://schemas.openxmlformats.org/officeDocument/2006/relationships/hyperlink" Target="https://www.ifvcns.rs/pedoloske-i-agrohemijske-karakteristike-vinogradarskog-rejona-tri-morave/" TargetMode="External"/><Relationship Id="rId7" Type="http://schemas.openxmlformats.org/officeDocument/2006/relationships/hyperlink" Target="https://www.scopus.com/authid/detail.uri?authorId=36137686000" TargetMode="External"/><Relationship Id="rId12" Type="http://schemas.openxmlformats.org/officeDocument/2006/relationships/hyperlink" Target="http://www.sciencedirect.com/science/journal/1470160X" TargetMode="External"/><Relationship Id="rId17" Type="http://schemas.openxmlformats.org/officeDocument/2006/relationships/hyperlink" Target="http://dx.doi.org/10.1016/j.rser.2011.11.012" TargetMode="External"/><Relationship Id="rId25" Type="http://schemas.openxmlformats.org/officeDocument/2006/relationships/hyperlink" Target="https://doi.org/10.1016/j.quaint.2018.01.020" TargetMode="External"/><Relationship Id="rId33" Type="http://schemas.openxmlformats.org/officeDocument/2006/relationships/hyperlink" Target="http://polj.uns.ac.rs/sr/node/548" TargetMode="External"/><Relationship Id="rId2" Type="http://schemas.openxmlformats.org/officeDocument/2006/relationships/styles" Target="styles.xml"/><Relationship Id="rId16" Type="http://schemas.openxmlformats.org/officeDocument/2006/relationships/hyperlink" Target="http://ekorozwoj.pol.lublin.pl/no13/i.pdf" TargetMode="External"/><Relationship Id="rId20" Type="http://schemas.openxmlformats.org/officeDocument/2006/relationships/hyperlink" Target="http://dx.doi.org/10.1016/j.rser.2010.11.033" TargetMode="External"/><Relationship Id="rId29" Type="http://schemas.openxmlformats.org/officeDocument/2006/relationships/hyperlink" Target="https://doi.org/10.1016/j.geoderma.2018.12.017" TargetMode="External"/><Relationship Id="rId1" Type="http://schemas.openxmlformats.org/officeDocument/2006/relationships/numbering" Target="numbering.xml"/><Relationship Id="rId6" Type="http://schemas.openxmlformats.org/officeDocument/2006/relationships/hyperlink" Target="https://doi.org/10.1080/19393210.2019.1569727" TargetMode="External"/><Relationship Id="rId11" Type="http://schemas.openxmlformats.org/officeDocument/2006/relationships/hyperlink" Target="http://www.elsevier.com/locate/desalination" TargetMode="External"/><Relationship Id="rId24" Type="http://schemas.openxmlformats.org/officeDocument/2006/relationships/hyperlink" Target="https://link.springer.com/referenceworkentry/10.1007/978-3-319-58538-3_81-1" TargetMode="External"/><Relationship Id="rId32" Type="http://schemas.openxmlformats.org/officeDocument/2006/relationships/hyperlink" Target="https://link.springer.com/article/10.1007%2Fs11356-016-7897-1" TargetMode="External"/><Relationship Id="rId37" Type="http://schemas.openxmlformats.org/officeDocument/2006/relationships/theme" Target="theme/theme1.xml"/><Relationship Id="rId5" Type="http://schemas.openxmlformats.org/officeDocument/2006/relationships/hyperlink" Target="https://doi.org/10.1016/j.chemosphere.2019.04.189" TargetMode="External"/><Relationship Id="rId15" Type="http://schemas.openxmlformats.org/officeDocument/2006/relationships/hyperlink" Target="http://ekorozwoj.pol.lublin.pl/no15/k.pdf" TargetMode="External"/><Relationship Id="rId23" Type="http://schemas.openxmlformats.org/officeDocument/2006/relationships/hyperlink" Target="https://doi.org/10.1007/978-3-319-58538-3_81-1" TargetMode="External"/><Relationship Id="rId28" Type="http://schemas.openxmlformats.org/officeDocument/2006/relationships/hyperlink" Target="http://www.sciencedirect.com/science/article/pii/S0045653511011763" TargetMode="External"/><Relationship Id="rId36" Type="http://schemas.openxmlformats.org/officeDocument/2006/relationships/fontTable" Target="fontTable.xml"/><Relationship Id="rId10" Type="http://schemas.openxmlformats.org/officeDocument/2006/relationships/hyperlink" Target="http://www.minervamedica.it/" TargetMode="External"/><Relationship Id="rId19" Type="http://schemas.openxmlformats.org/officeDocument/2006/relationships/hyperlink" Target="http://dx.doi.org/10.1016/j.enpol.2011.02.052" TargetMode="External"/><Relationship Id="rId31" Type="http://schemas.openxmlformats.org/officeDocument/2006/relationships/hyperlink" Target="http://www.sciencedirect.com/science/article/pii/S037567421400418X" TargetMode="External"/><Relationship Id="rId4" Type="http://schemas.openxmlformats.org/officeDocument/2006/relationships/webSettings" Target="webSettings.xml"/><Relationship Id="rId9" Type="http://schemas.openxmlformats.org/officeDocument/2006/relationships/hyperlink" Target="http://www.minervamedica.it/" TargetMode="External"/><Relationship Id="rId14" Type="http://schemas.openxmlformats.org/officeDocument/2006/relationships/hyperlink" Target="http://dx.doi.org/10.1016/j.apenergy.2012.06.008" TargetMode="External"/><Relationship Id="rId22" Type="http://schemas.openxmlformats.org/officeDocument/2006/relationships/hyperlink" Target="http://onlinelibrary.wiley.com/doi/10.1111/ppl.2010.140.issue-3/issuetoc" TargetMode="External"/><Relationship Id="rId27" Type="http://schemas.openxmlformats.org/officeDocument/2006/relationships/hyperlink" Target="https://doi.org/10.5740/jaoacint.18-0296" TargetMode="External"/><Relationship Id="rId30" Type="http://schemas.openxmlformats.org/officeDocument/2006/relationships/hyperlink" Target="https://doi.org/10.1016/j.chemosphere.2019.125375" TargetMode="External"/><Relationship Id="rId35" Type="http://schemas.openxmlformats.org/officeDocument/2006/relationships/hyperlink" Target="https://www.ifvcns.rs/karakterizacija-zemljista-niskog-vinogradarskog-rej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36</Pages>
  <Words>12622</Words>
  <Characters>71951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Stojić</dc:creator>
  <cp:lastModifiedBy>Mira Pucarević</cp:lastModifiedBy>
  <cp:revision>6</cp:revision>
  <dcterms:created xsi:type="dcterms:W3CDTF">2020-07-13T08:14:00Z</dcterms:created>
  <dcterms:modified xsi:type="dcterms:W3CDTF">2020-07-14T07:04:00Z</dcterms:modified>
</cp:coreProperties>
</file>